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34C757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jc w:val="both"/>
        <w:rPr>
          <w:rFonts w:ascii="微软雅黑" w:hAnsi="微软雅黑" w:eastAsia="微软雅黑"/>
          <w:b/>
          <w:bCs/>
          <w:color w:val="779FCC"/>
          <w:kern w:val="24"/>
          <w:sz w:val="48"/>
          <w:szCs w:val="48"/>
          <w14:shadow w14:blurRad="25400" w14:dist="25400" w14:dir="2700000" w14:sx="100000" w14:sy="100000" w14:kx="0" w14:ky="0" w14:algn="tl">
            <w14:srgbClr w14:val="000000">
              <w14:alpha w14:val="80000"/>
            </w14:srgbClr>
          </w14:shadow>
        </w:rPr>
      </w:pPr>
    </w:p>
    <w:p w14:paraId="4D2C4C1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jc w:val="both"/>
        <w:rPr>
          <w:rFonts w:ascii="微软雅黑" w:hAnsi="微软雅黑" w:eastAsia="微软雅黑"/>
          <w:b/>
          <w:bCs/>
          <w:color w:val="779FCC"/>
          <w:kern w:val="24"/>
          <w:sz w:val="48"/>
          <w:szCs w:val="48"/>
          <w14:shadow w14:blurRad="25400" w14:dist="25400" w14:dir="2700000" w14:sx="100000" w14:sy="100000" w14:kx="0" w14:ky="0" w14:algn="tl">
            <w14:srgbClr w14:val="000000">
              <w14:alpha w14:val="80000"/>
            </w14:srgbClr>
          </w14:shadow>
        </w:rPr>
      </w:pPr>
    </w:p>
    <w:p w14:paraId="4964C84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jc w:val="both"/>
        <w:rPr>
          <w:rFonts w:ascii="微软雅黑" w:hAnsi="微软雅黑" w:eastAsia="微软雅黑"/>
          <w:b/>
          <w:bCs/>
          <w:color w:val="779FCC"/>
          <w:kern w:val="24"/>
          <w:sz w:val="48"/>
          <w:szCs w:val="48"/>
          <w14:shadow w14:blurRad="25400" w14:dist="25400" w14:dir="2700000" w14:sx="100000" w14:sy="100000" w14:kx="0" w14:ky="0" w14:algn="tl">
            <w14:srgbClr w14:val="000000">
              <w14:alpha w14:val="80000"/>
            </w14:srgbClr>
          </w14:shadow>
        </w:rPr>
      </w:pPr>
    </w:p>
    <w:p w14:paraId="7B7C1B6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jc w:val="center"/>
        <w:rPr>
          <w:rFonts w:ascii="微软雅黑" w:hAnsi="微软雅黑" w:eastAsia="微软雅黑"/>
          <w:b/>
          <w:bCs/>
          <w:color w:val="779FCC"/>
          <w:kern w:val="24"/>
          <w:sz w:val="48"/>
          <w:szCs w:val="48"/>
          <w14:shadow w14:blurRad="25400" w14:dist="25400" w14:dir="2700000" w14:sx="100000" w14:sy="100000" w14:kx="0" w14:ky="0" w14:algn="tl">
            <w14:srgbClr w14:val="000000">
              <w14:alpha w14:val="80000"/>
            </w14:srgbClr>
          </w14:shadow>
        </w:rPr>
      </w:pPr>
    </w:p>
    <w:p w14:paraId="783B47D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jc w:val="center"/>
        <w:textAlignment w:val="baseline"/>
        <w:rPr>
          <w:rFonts w:hint="eastAsia" w:ascii="微软雅黑" w:hAnsi="微软雅黑" w:eastAsia="微软雅黑" w:cs="等线"/>
          <w:color w:val="2E3855"/>
          <w:kern w:val="24"/>
          <w:sz w:val="22"/>
          <w:szCs w:val="22"/>
          <w:lang w:eastAsia="zh-CN"/>
        </w:rPr>
      </w:pPr>
      <w:r>
        <w:rPr>
          <w:rFonts w:hint="eastAsia" w:ascii="微软雅黑" w:hAnsi="微软雅黑" w:eastAsia="微软雅黑" w:cs="等线"/>
          <w:color w:val="2E3855"/>
          <w:kern w:val="24"/>
          <w:sz w:val="22"/>
          <w:szCs w:val="22"/>
        </w:rPr>
        <w:t xml:space="preserve">Digital transformation and the enhancement of office efficiency through </w:t>
      </w:r>
      <w:r>
        <w:rPr>
          <w:rFonts w:hint="eastAsia" w:ascii="微软雅黑" w:hAnsi="微软雅黑" w:eastAsia="微软雅黑" w:cs="等线"/>
          <w:color w:val="2E3855"/>
          <w:kern w:val="24"/>
          <w:sz w:val="22"/>
          <w:szCs w:val="22"/>
          <w:lang w:eastAsia="zh-CN"/>
        </w:rPr>
        <w:t>AIGC</w:t>
      </w:r>
    </w:p>
    <w:p w14:paraId="09A8FD6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jc w:val="center"/>
        <w:rPr>
          <w:rFonts w:hint="eastAsia" w:ascii="微软雅黑" w:hAnsi="微软雅黑" w:eastAsia="微软雅黑"/>
          <w:b/>
          <w:bCs/>
          <w:color w:val="2E3855"/>
          <w:kern w:val="24"/>
          <w:sz w:val="48"/>
          <w:szCs w:val="48"/>
          <w:lang w:val="en-US" w:eastAsia="zh-CN"/>
        </w:rPr>
      </w:pPr>
      <w:r>
        <w:rPr>
          <w:rFonts w:hint="eastAsia" w:ascii="微软雅黑" w:hAnsi="微软雅黑" w:eastAsia="微软雅黑"/>
          <w:b/>
          <w:bCs/>
          <w:color w:val="2E3855"/>
          <w:kern w:val="24"/>
          <w:sz w:val="48"/>
          <w:szCs w:val="48"/>
          <w:lang w:val="en-US" w:eastAsia="zh-CN"/>
        </w:rPr>
        <w:t>《豆包实战：</w:t>
      </w:r>
    </w:p>
    <w:p w14:paraId="1467D2D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jc w:val="center"/>
        <w:rPr>
          <w:rFonts w:hint="eastAsia" w:ascii="微软雅黑" w:hAnsi="微软雅黑" w:eastAsia="微软雅黑"/>
          <w:b/>
          <w:bCs/>
          <w:color w:val="2E3855"/>
          <w:kern w:val="24"/>
          <w:sz w:val="48"/>
          <w:szCs w:val="48"/>
          <w:lang w:val="en-US" w:eastAsia="zh-CN"/>
        </w:rPr>
      </w:pPr>
      <w:r>
        <w:rPr>
          <w:rFonts w:hint="eastAsia" w:ascii="微软雅黑" w:hAnsi="微软雅黑" w:eastAsia="微软雅黑"/>
          <w:b/>
          <w:bCs/>
          <w:color w:val="2E3855"/>
          <w:kern w:val="24"/>
          <w:sz w:val="48"/>
          <w:szCs w:val="48"/>
          <w:lang w:val="en-US" w:eastAsia="zh-CN"/>
        </w:rPr>
        <w:t>AIGC驱动效能增长的新引擎》</w:t>
      </w:r>
    </w:p>
    <w:p w14:paraId="063C758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jc w:val="right"/>
        <w:rPr>
          <w:rFonts w:ascii="微软雅黑" w:hAnsi="微软雅黑" w:eastAsia="微软雅黑"/>
          <w:b/>
          <w:bCs/>
          <w:color w:val="2E3855"/>
          <w:kern w:val="24"/>
          <w:sz w:val="54"/>
          <w:szCs w:val="54"/>
        </w:rPr>
      </w:pPr>
    </w:p>
    <w:p w14:paraId="2AC3913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jc w:val="right"/>
        <w:textAlignment w:val="baseline"/>
        <w:rPr>
          <w:rFonts w:hint="eastAsia" w:ascii="微软雅黑" w:hAnsi="微软雅黑" w:eastAsia="微软雅黑" w:cs="等线"/>
          <w:color w:val="2E3855"/>
          <w:kern w:val="24"/>
          <w:sz w:val="32"/>
          <w:szCs w:val="32"/>
        </w:rPr>
      </w:pPr>
      <w:r>
        <w:rPr>
          <w:rFonts w:ascii="微软雅黑" w:hAnsi="微软雅黑" w:eastAsia="微软雅黑" w:cs="等线"/>
          <w:color w:val="2E3855"/>
          <w:kern w:val="24"/>
          <w:sz w:val="32"/>
          <w:szCs w:val="32"/>
        </w:rPr>
        <w:t>——</w:t>
      </w:r>
      <w:r>
        <w:rPr>
          <w:rFonts w:hint="eastAsia" w:ascii="微软雅黑" w:hAnsi="微软雅黑" w:eastAsia="微软雅黑" w:cs="等线"/>
          <w:color w:val="2E3855"/>
          <w:kern w:val="24"/>
          <w:sz w:val="32"/>
          <w:szCs w:val="32"/>
        </w:rPr>
        <w:t>AI办公</w:t>
      </w:r>
      <w:r>
        <w:rPr>
          <w:rFonts w:ascii="微软雅黑" w:hAnsi="微软雅黑" w:eastAsia="微软雅黑" w:cs="等线"/>
          <w:color w:val="2E3855"/>
          <w:kern w:val="24"/>
          <w:sz w:val="32"/>
          <w:szCs w:val="32"/>
        </w:rPr>
        <w:t>，</w:t>
      </w:r>
      <w:r>
        <w:rPr>
          <w:rFonts w:hint="eastAsia" w:ascii="微软雅黑" w:hAnsi="微软雅黑" w:eastAsia="微软雅黑" w:cs="等线"/>
          <w:color w:val="2E3855"/>
          <w:kern w:val="24"/>
          <w:sz w:val="32"/>
          <w:szCs w:val="32"/>
        </w:rPr>
        <w:t>十倍效能</w:t>
      </w:r>
    </w:p>
    <w:p w14:paraId="53DE00A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jc w:val="center"/>
        <w:textAlignment w:val="baseline"/>
        <w:rPr>
          <w:rFonts w:hint="eastAsia" w:ascii="微软雅黑" w:hAnsi="微软雅黑" w:eastAsia="微软雅黑" w:cs="等线"/>
          <w:color w:val="2E3855"/>
          <w:kern w:val="24"/>
          <w:sz w:val="32"/>
          <w:szCs w:val="32"/>
          <w:lang w:val="en-US" w:eastAsia="zh-CN"/>
        </w:rPr>
      </w:pPr>
    </w:p>
    <w:p w14:paraId="54077E2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jc w:val="center"/>
        <w:textAlignment w:val="baseline"/>
        <w:rPr>
          <w:rFonts w:hint="eastAsia" w:ascii="微软雅黑" w:hAnsi="微软雅黑" w:eastAsia="微软雅黑" w:cs="等线"/>
          <w:color w:val="2E3855"/>
          <w:kern w:val="24"/>
          <w:sz w:val="32"/>
          <w:szCs w:val="32"/>
          <w:lang w:val="en-US" w:eastAsia="zh-CN"/>
        </w:rPr>
      </w:pPr>
    </w:p>
    <w:p w14:paraId="15BC486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jc w:val="center"/>
        <w:textAlignment w:val="baseline"/>
        <w:rPr>
          <w:rFonts w:hint="eastAsia" w:ascii="微软雅黑" w:hAnsi="微软雅黑" w:eastAsia="微软雅黑" w:cs="等线"/>
          <w:color w:val="2E3855"/>
          <w:kern w:val="24"/>
          <w:sz w:val="32"/>
          <w:szCs w:val="32"/>
          <w:lang w:val="en-US" w:eastAsia="zh-CN"/>
        </w:rPr>
      </w:pPr>
    </w:p>
    <w:p w14:paraId="6FA1A44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jc w:val="center"/>
        <w:rPr>
          <w:rFonts w:ascii="思源宋体 CN Heavy" w:hAnsi="思源宋体 CN Heavy" w:eastAsia="思源宋体 CN Heavy"/>
          <w:color w:val="63CADB"/>
          <w:kern w:val="24"/>
          <w:sz w:val="48"/>
          <w:szCs w:val="48"/>
          <w14:shadow w14:blurRad="25400" w14:dist="25400" w14:dir="2700000" w14:sx="100000" w14:sy="100000" w14:kx="0" w14:ky="0" w14:algn="tl">
            <w14:srgbClr w14:val="000000">
              <w14:alpha w14:val="80000"/>
            </w14:srgbClr>
          </w14:shadow>
          <w14:textFill>
            <w14:gradFill>
              <w14:gsLst>
                <w14:gs w14:pos="18000">
                  <w14:srgbClr w14:val="63CADB"/>
                </w14:gs>
                <w14:gs w14:pos="84000">
                  <w14:srgbClr w14:val="8568DC"/>
                </w14:gs>
              </w14:gsLst>
              <w14:lin w14:ang="2700000" w14:scaled="0"/>
            </w14:gradFill>
          </w14:textFill>
        </w:rPr>
      </w:pPr>
      <w:r>
        <w:rPr>
          <w:rFonts w:ascii="思源宋体 CN Heavy" w:hAnsi="思源宋体 CN Heavy" w:eastAsia="思源宋体 CN Heavy"/>
          <w:color w:val="63CADB"/>
          <w:kern w:val="24"/>
          <w:sz w:val="48"/>
          <w:szCs w:val="48"/>
          <w14:shadow w14:blurRad="25400" w14:dist="25400" w14:dir="2700000" w14:sx="100000" w14:sy="100000" w14:kx="0" w14:ky="0" w14:algn="tl">
            <w14:srgbClr w14:val="000000">
              <w14:alpha w14:val="80000"/>
            </w14:srgbClr>
          </w14:shadow>
          <w14:textFill>
            <w14:gradFill>
              <w14:gsLst>
                <w14:gs w14:pos="18000">
                  <w14:srgbClr w14:val="63CADB"/>
                </w14:gs>
                <w14:gs w14:pos="84000">
                  <w14:srgbClr w14:val="8568DC"/>
                </w14:gs>
              </w14:gsLst>
              <w14:lin w14:ang="2700000" w14:scaled="0"/>
            </w14:gradFill>
          </w14:textFill>
        </w:rPr>
        <w:br w:type="page"/>
      </w:r>
    </w:p>
    <w:p w14:paraId="4BAA6A7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jc w:val="center"/>
        <w:rPr>
          <w:rFonts w:hint="eastAsia" w:ascii="思源宋体 CN Heavy" w:hAnsi="思源宋体 CN Heavy" w:eastAsia="思源宋体 CN Heavy"/>
          <w:color w:val="63CADB"/>
          <w:kern w:val="24"/>
          <w:sz w:val="44"/>
          <w:szCs w:val="44"/>
          <w:lang w:val="en-US" w:eastAsia="zh-CN"/>
          <w14:shadow w14:blurRad="25400" w14:dist="25400" w14:dir="2700000" w14:sx="100000" w14:sy="100000" w14:kx="0" w14:ky="0" w14:algn="tl">
            <w14:srgbClr w14:val="000000">
              <w14:alpha w14:val="80000"/>
            </w14:srgbClr>
          </w14:shadow>
          <w14:textFill>
            <w14:gradFill>
              <w14:gsLst>
                <w14:gs w14:pos="18000">
                  <w14:srgbClr w14:val="63CADB"/>
                </w14:gs>
                <w14:gs w14:pos="84000">
                  <w14:srgbClr w14:val="8568DC"/>
                </w14:gs>
              </w14:gsLst>
              <w14:lin w14:ang="2700000" w14:scaled="0"/>
            </w14:gradFill>
          </w14:textFill>
        </w:rPr>
      </w:pPr>
      <w:r>
        <w:rPr>
          <w:rFonts w:hint="eastAsia" w:ascii="思源宋体 CN Heavy" w:hAnsi="思源宋体 CN Heavy" w:eastAsia="思源宋体 CN Heavy"/>
          <w:color w:val="63CADB"/>
          <w:kern w:val="24"/>
          <w:sz w:val="44"/>
          <w:szCs w:val="44"/>
          <w14:shadow w14:blurRad="25400" w14:dist="25400" w14:dir="2700000" w14:sx="100000" w14:sy="100000" w14:kx="0" w14:ky="0" w14:algn="tl">
            <w14:srgbClr w14:val="000000">
              <w14:alpha w14:val="80000"/>
            </w14:srgbClr>
          </w14:shadow>
          <w14:textFill>
            <w14:gradFill>
              <w14:gsLst>
                <w14:gs w14:pos="18000">
                  <w14:srgbClr w14:val="63CADB"/>
                </w14:gs>
                <w14:gs w14:pos="84000">
                  <w14:srgbClr w14:val="8568DC"/>
                </w14:gs>
              </w14:gsLst>
              <w14:lin w14:ang="2700000" w14:scaled="0"/>
            </w14:gradFill>
          </w14:textFill>
        </w:rPr>
        <w:t>《</w:t>
      </w:r>
      <w:r>
        <w:rPr>
          <w:rFonts w:hint="eastAsia" w:ascii="思源宋体 CN Heavy" w:hAnsi="思源宋体 CN Heavy" w:eastAsia="思源宋体 CN Heavy"/>
          <w:color w:val="63CADB"/>
          <w:kern w:val="24"/>
          <w:sz w:val="44"/>
          <w:szCs w:val="44"/>
          <w:lang w:val="en-US" w:eastAsia="zh-CN"/>
          <w14:shadow w14:blurRad="25400" w14:dist="25400" w14:dir="2700000" w14:sx="100000" w14:sy="100000" w14:kx="0" w14:ky="0" w14:algn="tl">
            <w14:srgbClr w14:val="000000">
              <w14:alpha w14:val="80000"/>
            </w14:srgbClr>
          </w14:shadow>
          <w14:textFill>
            <w14:gradFill>
              <w14:gsLst>
                <w14:gs w14:pos="18000">
                  <w14:srgbClr w14:val="63CADB"/>
                </w14:gs>
                <w14:gs w14:pos="84000">
                  <w14:srgbClr w14:val="8568DC"/>
                </w14:gs>
              </w14:gsLst>
              <w14:lin w14:ang="2700000" w14:scaled="0"/>
            </w14:gradFill>
          </w14:textFill>
        </w:rPr>
        <w:t>豆包实战：</w:t>
      </w:r>
    </w:p>
    <w:p w14:paraId="60A0415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jc w:val="center"/>
        <w:rPr>
          <w:rFonts w:ascii="思源宋体 CN Heavy" w:hAnsi="思源宋体 CN Heavy" w:eastAsia="思源宋体 CN Heavy"/>
          <w:color w:val="63CADB"/>
          <w:kern w:val="24"/>
          <w:sz w:val="44"/>
          <w:szCs w:val="44"/>
          <w14:shadow w14:blurRad="25400" w14:dist="25400" w14:dir="2700000" w14:sx="100000" w14:sy="100000" w14:kx="0" w14:ky="0" w14:algn="tl">
            <w14:srgbClr w14:val="000000">
              <w14:alpha w14:val="80000"/>
            </w14:srgbClr>
          </w14:shadow>
          <w14:textFill>
            <w14:gradFill>
              <w14:gsLst>
                <w14:gs w14:pos="18000">
                  <w14:srgbClr w14:val="63CADB"/>
                </w14:gs>
                <w14:gs w14:pos="84000">
                  <w14:srgbClr w14:val="8568DC"/>
                </w14:gs>
              </w14:gsLst>
              <w14:lin w14:ang="2700000" w14:scaled="0"/>
            </w14:gradFill>
          </w14:textFill>
        </w:rPr>
      </w:pPr>
      <w:r>
        <w:rPr>
          <w:rFonts w:hint="eastAsia" w:ascii="思源宋体 CN Heavy" w:hAnsi="思源宋体 CN Heavy" w:eastAsia="思源宋体 CN Heavy"/>
          <w:color w:val="63CADB"/>
          <w:kern w:val="24"/>
          <w:sz w:val="44"/>
          <w:szCs w:val="44"/>
          <w:lang w:val="en-US" w:eastAsia="zh-CN"/>
          <w14:shadow w14:blurRad="25400" w14:dist="25400" w14:dir="2700000" w14:sx="100000" w14:sy="100000" w14:kx="0" w14:ky="0" w14:algn="tl">
            <w14:srgbClr w14:val="000000">
              <w14:alpha w14:val="80000"/>
            </w14:srgbClr>
          </w14:shadow>
          <w14:textFill>
            <w14:gradFill>
              <w14:gsLst>
                <w14:gs w14:pos="18000">
                  <w14:srgbClr w14:val="63CADB"/>
                </w14:gs>
                <w14:gs w14:pos="84000">
                  <w14:srgbClr w14:val="8568DC"/>
                </w14:gs>
              </w14:gsLst>
              <w14:lin w14:ang="2700000" w14:scaled="0"/>
            </w14:gradFill>
          </w14:textFill>
        </w:rPr>
        <w:t>AI驱动效能增长的新引擎</w:t>
      </w:r>
      <w:r>
        <w:rPr>
          <w:rFonts w:ascii="思源宋体 CN Heavy" w:hAnsi="思源宋体 CN Heavy" w:eastAsia="思源宋体 CN Heavy"/>
          <w:color w:val="63CADB"/>
          <w:kern w:val="24"/>
          <w:sz w:val="44"/>
          <w:szCs w:val="44"/>
          <w14:shadow w14:blurRad="25400" w14:dist="25400" w14:dir="2700000" w14:sx="100000" w14:sy="100000" w14:kx="0" w14:ky="0" w14:algn="tl">
            <w14:srgbClr w14:val="000000">
              <w14:alpha w14:val="80000"/>
            </w14:srgbClr>
          </w14:shadow>
          <w14:textFill>
            <w14:gradFill>
              <w14:gsLst>
                <w14:gs w14:pos="18000">
                  <w14:srgbClr w14:val="63CADB"/>
                </w14:gs>
                <w14:gs w14:pos="84000">
                  <w14:srgbClr w14:val="8568DC"/>
                </w14:gs>
              </w14:gsLst>
              <w14:lin w14:ang="2700000" w14:scaled="0"/>
            </w14:gradFill>
          </w14:textFill>
        </w:rPr>
        <w:t>》</w:t>
      </w:r>
    </w:p>
    <w:p w14:paraId="0DE3A1F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jc w:val="center"/>
        <w:textAlignment w:val="baseline"/>
        <w:rPr>
          <w:rFonts w:ascii="微软雅黑" w:hAnsi="微软雅黑" w:eastAsia="微软雅黑" w:cs="等线"/>
          <w:b/>
          <w:bCs/>
          <w:color w:val="404040" w:themeColor="text1" w:themeTint="BF"/>
          <w:kern w:val="24"/>
          <w:sz w:val="32"/>
          <w:szCs w:val="32"/>
          <w14:shadow w14:blurRad="25400" w14:dist="25400" w14:dir="2700000" w14:sx="100000" w14:sy="100000" w14:kx="0" w14:ky="0" w14:algn="tl">
            <w14:srgbClr w14:val="000000">
              <w14:alpha w14:val="80000"/>
            </w14:srgbClr>
          </w14:shadow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</w:pPr>
      <w:r>
        <mc:AlternateContent>
          <mc:Choice Requires="wps">
            <w:drawing>
              <wp:anchor distT="0" distB="0" distL="114300" distR="114300" simplePos="0" relativeHeight="251669504" behindDoc="1" locked="0" layoutInCell="1" allowOverlap="1">
                <wp:simplePos x="0" y="0"/>
                <wp:positionH relativeFrom="margin">
                  <wp:posOffset>1257935</wp:posOffset>
                </wp:positionH>
                <wp:positionV relativeFrom="paragraph">
                  <wp:posOffset>59055</wp:posOffset>
                </wp:positionV>
                <wp:extent cx="2832735" cy="285750"/>
                <wp:effectExtent l="36195" t="36195" r="112395" b="116205"/>
                <wp:wrapNone/>
                <wp:docPr id="32" name="圆角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32922" cy="28575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/>
                        </a:solidFill>
                        <a:ln w="12700" cap="flat" cmpd="sng" algn="ctr">
                          <a:gradFill>
                            <a:gsLst>
                              <a:gs pos="0">
                                <a:srgbClr val="63CADB">
                                  <a:alpha val="41000"/>
                                </a:srgbClr>
                              </a:gs>
                              <a:gs pos="100000">
                                <a:srgbClr val="8568DC">
                                  <a:alpha val="48000"/>
                                </a:srgbClr>
                              </a:gs>
                            </a:gsLst>
                            <a:lin ang="2700000" scaled="0"/>
                          </a:gradFill>
                          <a:prstDash val="solid"/>
                          <a:miter lim="800000"/>
                        </a:ln>
                        <a:effectLst>
                          <a:outerShdw blurRad="101600" dist="38100" dir="2700000" algn="tl" rotWithShape="0">
                            <a:srgbClr val="63CADB">
                              <a:alpha val="20000"/>
                            </a:srgbClr>
                          </a:outerShdw>
                        </a:effectLst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oundrect id="圆角矩形 31" o:spid="_x0000_s1026" o:spt="2" style="position:absolute;left:0pt;margin-left:99.05pt;margin-top:4.65pt;height:22.5pt;width:223.05pt;mso-position-horizontal-relative:margin;z-index:-251646976;v-text-anchor:middle;mso-width-relative:page;mso-height-relative:page;" fillcolor="#FFFFFF [3212]" filled="t" stroked="t" coordsize="21600,21600" arcsize="0.5" o:gfxdata="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">
                <v:fill on="t" focussize="0,0"/>
                <v:stroke weight="1pt" color="#000000" miterlimit="8" joinstyle="miter"/>
                <v:imagedata o:title=""/>
                <o:lock v:ext="edit" aspectratio="f"/>
                <v:shadow on="t" color="#63CADB" opacity="13107f" offset="2.12133858267717pt,2.12133858267717pt" origin="-32768f,-32768f" matrix="65536f,0f,0f,65536f"/>
              </v:roundrect>
            </w:pict>
          </mc:Fallback>
        </mc:AlternateContent>
      </w:r>
      <w:r>
        <w:rPr>
          <w:rFonts w:ascii="微软雅黑" w:hAnsi="微软雅黑" w:eastAsia="微软雅黑" w:cs="等线"/>
          <w:b/>
          <w:bCs/>
          <w:color w:val="404040" w:themeColor="text1" w:themeTint="BF"/>
          <w:kern w:val="24"/>
          <w:sz w:val="32"/>
          <w:szCs w:val="32"/>
          <w14:shadow w14:blurRad="25400" w14:dist="25400" w14:dir="2700000" w14:sx="100000" w14:sy="100000" w14:kx="0" w14:ky="0" w14:algn="tl">
            <w14:srgbClr w14:val="000000">
              <w14:alpha w14:val="80000"/>
            </w14:srgbClr>
          </w14:shadow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——</w:t>
      </w:r>
      <w:r>
        <w:rPr>
          <w:rFonts w:hint="eastAsia" w:ascii="微软雅黑" w:hAnsi="微软雅黑" w:eastAsia="微软雅黑" w:cs="等线"/>
          <w:b/>
          <w:bCs/>
          <w:color w:val="404040" w:themeColor="text1" w:themeTint="BF"/>
          <w:kern w:val="24"/>
          <w:sz w:val="32"/>
          <w:szCs w:val="32"/>
          <w14:shadow w14:blurRad="25400" w14:dist="25400" w14:dir="2700000" w14:sx="100000" w14:sy="100000" w14:kx="0" w14:ky="0" w14:algn="tl">
            <w14:srgbClr w14:val="000000">
              <w14:alpha w14:val="80000"/>
            </w14:srgbClr>
          </w14:shadow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AI办公</w:t>
      </w:r>
      <w:r>
        <w:rPr>
          <w:rFonts w:ascii="微软雅黑" w:hAnsi="微软雅黑" w:eastAsia="微软雅黑" w:cs="等线"/>
          <w:b/>
          <w:bCs/>
          <w:color w:val="404040" w:themeColor="text1" w:themeTint="BF"/>
          <w:kern w:val="24"/>
          <w:sz w:val="32"/>
          <w:szCs w:val="32"/>
          <w14:shadow w14:blurRad="25400" w14:dist="25400" w14:dir="2700000" w14:sx="100000" w14:sy="100000" w14:kx="0" w14:ky="0" w14:algn="tl">
            <w14:srgbClr w14:val="000000">
              <w14:alpha w14:val="80000"/>
            </w14:srgbClr>
          </w14:shadow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，</w:t>
      </w:r>
      <w:r>
        <w:rPr>
          <w:rFonts w:hint="eastAsia" w:ascii="微软雅黑" w:hAnsi="微软雅黑" w:eastAsia="微软雅黑" w:cs="等线"/>
          <w:b/>
          <w:bCs/>
          <w:color w:val="404040" w:themeColor="text1" w:themeTint="BF"/>
          <w:kern w:val="24"/>
          <w:sz w:val="32"/>
          <w:szCs w:val="32"/>
          <w14:shadow w14:blurRad="25400" w14:dist="25400" w14:dir="2700000" w14:sx="100000" w14:sy="100000" w14:kx="0" w14:ky="0" w14:algn="tl">
            <w14:srgbClr w14:val="000000">
              <w14:alpha w14:val="80000"/>
            </w14:srgbClr>
          </w14:shadow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十倍效能</w:t>
      </w:r>
    </w:p>
    <w:p w14:paraId="037BDA8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480" w:firstLineChars="200"/>
        <w:rPr>
          <w:rFonts w:hint="eastAsia" w:ascii="微软雅黑" w:hAnsi="微软雅黑" w:eastAsia="微软雅黑"/>
          <w:sz w:val="24"/>
          <w:lang w:eastAsia="zh-Hans"/>
        </w:rPr>
      </w:pPr>
    </w:p>
    <w:p w14:paraId="418BEE7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312" w:beforeLines="100" w:after="156" w:afterLines="50" w:line="360" w:lineRule="auto"/>
        <w:jc w:val="left"/>
        <w:textAlignment w:val="center"/>
        <w:rPr>
          <w:rFonts w:ascii="思源宋体 CN Heavy" w:hAnsi="思源宋体 CN Heavy" w:eastAsia="思源宋体 CN Heavy"/>
          <w:color w:val="63CADB"/>
          <w:kern w:val="24"/>
          <w:sz w:val="38"/>
          <w:szCs w:val="38"/>
          <w14:shadow w14:blurRad="25400" w14:dist="25400" w14:dir="2700000" w14:sx="100000" w14:sy="100000" w14:kx="0" w14:ky="0" w14:algn="tl">
            <w14:srgbClr w14:val="000000">
              <w14:alpha w14:val="80000"/>
            </w14:srgbClr>
          </w14:shadow>
          <w14:textFill>
            <w14:gradFill>
              <w14:gsLst>
                <w14:gs w14:pos="18000">
                  <w14:srgbClr w14:val="63CADB"/>
                </w14:gs>
                <w14:gs w14:pos="84000">
                  <w14:srgbClr w14:val="8568DC"/>
                </w14:gs>
              </w14:gsLst>
              <w14:lin w14:ang="2700000" w14:scaled="0"/>
            </w14:gradFill>
          </w14:textFill>
        </w:rPr>
      </w:pPr>
      <w:r>
        <w:rPr>
          <w:rFonts w:ascii="思源宋体 CN Heavy" w:hAnsi="思源宋体 CN Heavy" w:eastAsia="思源宋体 CN Heavy"/>
          <w:color w:val="63CADB"/>
          <w:kern w:val="24"/>
          <w:sz w:val="38"/>
          <w:szCs w:val="38"/>
          <w14:shadow w14:blurRad="25400" w14:dist="25400" w14:dir="2700000" w14:sx="100000" w14:sy="100000" w14:kx="0" w14:ky="0" w14:algn="tl">
            <w14:srgbClr w14:val="000000">
              <w14:alpha w14:val="80000"/>
            </w14:srgbClr>
          </w14:shadow>
          <w14:textFill>
            <w14:gradFill>
              <w14:gsLst>
                <w14:gs w14:pos="18000">
                  <w14:srgbClr w14:val="63CADB"/>
                </w14:gs>
                <w14:gs w14:pos="84000">
                  <w14:srgbClr w14:val="8568DC"/>
                </w14:gs>
              </w14:gsLst>
              <w14:lin w14:ang="2700000" w14:scaled="0"/>
            </w14:gradFill>
          </w14:textFill>
        </w:rPr>
        <w:t>课程背景</w:t>
      </w:r>
      <w:r>
        <w:rPr>
          <w:rFonts w:hint="eastAsia" w:ascii="思源宋体 CN Heavy" w:hAnsi="思源宋体 CN Heavy" w:eastAsia="思源宋体 CN Heavy"/>
          <w:color w:val="63CADB"/>
          <w:kern w:val="24"/>
          <w:sz w:val="38"/>
          <w:szCs w:val="38"/>
          <w14:shadow w14:blurRad="25400" w14:dist="25400" w14:dir="2700000" w14:sx="100000" w14:sy="100000" w14:kx="0" w14:ky="0" w14:algn="tl">
            <w14:srgbClr w14:val="000000">
              <w14:alpha w14:val="80000"/>
            </w14:srgbClr>
          </w14:shadow>
          <w14:textFill>
            <w14:gradFill>
              <w14:gsLst>
                <w14:gs w14:pos="18000">
                  <w14:srgbClr w14:val="63CADB"/>
                </w14:gs>
                <w14:gs w14:pos="84000">
                  <w14:srgbClr w14:val="8568DC"/>
                </w14:gs>
              </w14:gsLst>
              <w14:lin w14:ang="2700000" w14:scaled="0"/>
            </w14:gradFill>
          </w14:textFill>
        </w:rPr>
        <w:t xml:space="preserve"> </w:t>
      </w:r>
      <w:r>
        <mc:AlternateContent>
          <mc:Choice Requires="wps">
            <w:drawing>
              <wp:inline distT="0" distB="0" distL="0" distR="0">
                <wp:extent cx="204470" cy="142240"/>
                <wp:effectExtent l="0" t="0" r="10160" b="11430"/>
                <wp:docPr id="17" name="流程图: 合并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4638" cy="142670"/>
                        </a:xfrm>
                        <a:prstGeom prst="flowChartMerge">
                          <a:avLst/>
                        </a:prstGeom>
                        <a:gradFill>
                          <a:gsLst>
                            <a:gs pos="0">
                              <a:srgbClr val="63CADB"/>
                            </a:gs>
                            <a:gs pos="97000">
                              <a:srgbClr val="8568DC"/>
                            </a:gs>
                          </a:gsLst>
                          <a:lin ang="2700000" scaled="0"/>
                        </a:gradFill>
                        <a:ln>
                          <a:noFill/>
                        </a:ln>
                        <a:effectLst>
                          <a:softEdge rad="0"/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流程图: 合并 16" o:spid="_x0000_s1026" o:spt="128" type="#_x0000_t128" style="height:11.2pt;width:16.1pt;rotation:-5898240f;v-text-anchor:middle;" fillcolor="#63CADB" filled="t" stroked="f" coordsize="21600,21600" o:gfxdata="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jiZ8fNQAAAADAQAADwAAAAAAAAABACAAAAAiAAAAZHJzL2Rvd25yZXYueG1sUEsBAhQAFAAAAAgA&#10;h07iQDUqExZiAgAArgQAAA4AAAAAAAAAAQAgAAAAIwEAAGRycy9lMm9Eb2MueG1sUEsFBgAAAAAG&#10;AAYAWQEAAPcFAAAAAA==&#10;">
                <v:fill type="gradient" on="t" color2="#8568DC" angle="45" focus="100%" focussize="0,0" rotate="t">
                  <o:fill type="gradientUnscaled" v:ext="backwardCompatible"/>
                </v:fill>
                <v:stroke on="f" weight="1pt" miterlimit="8" joinstyle="miter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</w:p>
    <w:p w14:paraId="089EAF24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pacing w:before="80" w:beforeAutospacing="0" w:after="80" w:afterAutospacing="0" w:line="360" w:lineRule="auto"/>
        <w:ind w:left="0" w:firstLine="480" w:firstLineChars="200"/>
        <w:jc w:val="left"/>
        <w:rPr>
          <w:rFonts w:hint="default" w:ascii="微软雅黑" w:hAnsi="微软雅黑" w:eastAsia="微软雅黑"/>
          <w:sz w:val="24"/>
          <w:lang w:val="en-US" w:eastAsia="zh-CN"/>
        </w:rPr>
      </w:pPr>
      <w:r>
        <w:rPr>
          <w:rFonts w:hint="default" w:ascii="微软雅黑" w:hAnsi="微软雅黑" w:eastAsia="微软雅黑"/>
          <w:sz w:val="24"/>
          <w:lang w:val="en-US" w:eastAsia="zh-CN"/>
        </w:rPr>
        <w:t>在数字化转型浪潮席卷全球的当下，人工智能技术正以前所未有的速度重塑企业的运营模式与竞争格局。尤其是大语言模型的崛起，为企业提升工作效率、突破发展瓶颈提供了全新可能。麦肯锡研究报告显示，合理运用生成式 AI 技术，有望为全球企业创造高达 4.4 万亿美元的年度经济价值，足见其巨大的应用潜力。​</w:t>
      </w:r>
    </w:p>
    <w:p w14:paraId="2C12EAA6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pacing w:before="80" w:beforeAutospacing="0" w:after="80" w:afterAutospacing="0" w:line="360" w:lineRule="auto"/>
        <w:ind w:left="0" w:firstLine="480" w:firstLineChars="200"/>
        <w:jc w:val="left"/>
        <w:rPr>
          <w:rFonts w:hint="default" w:ascii="微软雅黑" w:hAnsi="微软雅黑" w:eastAsia="微软雅黑"/>
          <w:sz w:val="24"/>
          <w:lang w:val="en-US" w:eastAsia="zh-CN"/>
        </w:rPr>
      </w:pPr>
      <w:r>
        <w:rPr>
          <w:rFonts w:hint="default" w:ascii="微软雅黑" w:hAnsi="微软雅黑" w:eastAsia="微软雅黑"/>
          <w:sz w:val="24"/>
          <w:lang w:val="en-US" w:eastAsia="zh-CN"/>
        </w:rPr>
        <w:t>然而，企业在拥抱 AI 技术的过程中，普遍面临着技术门槛高、应用场景模糊、落地路径不清晰等难题。不同岗位的员工，无论是市场销售、内容创作，还是数据分析、客户服务，都迫切需要找到契合自身工作场景的 AI 工具与应用方法，以实现个人效能的提升与企业价值的增长。​</w:t>
      </w:r>
    </w:p>
    <w:p w14:paraId="24471352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pacing w:before="80" w:beforeAutospacing="0" w:after="80" w:afterAutospacing="0" w:line="360" w:lineRule="auto"/>
        <w:ind w:left="0" w:firstLine="480" w:firstLineChars="200"/>
        <w:jc w:val="left"/>
        <w:rPr>
          <w:rFonts w:hint="default" w:ascii="微软雅黑" w:hAnsi="微软雅黑" w:eastAsia="微软雅黑"/>
          <w:sz w:val="24"/>
          <w:lang w:val="en-US" w:eastAsia="zh-CN"/>
        </w:rPr>
      </w:pPr>
      <w:r>
        <w:rPr>
          <w:rFonts w:hint="default" w:ascii="微软雅黑" w:hAnsi="微软雅黑" w:eastAsia="微软雅黑"/>
          <w:sz w:val="24"/>
          <w:lang w:val="en-US" w:eastAsia="zh-CN"/>
        </w:rPr>
        <w:t>豆包大模型作为行业领先的人工智能应用，具备强大的自然语言处理能力与知识储备，能够快速响应多样化的工作需求，覆盖文案撰写、数据处理、创意激发、流程优化等多个领域。为帮助企业员工充分释放豆包大模型的应用价值，《豆包实战：AI 驱动效能增长的新引擎》课程应运而生。本课程旨在打破技术壁垒，结合企业实际业务场景，为各个岗位员工提供系统化、实战化的豆包应用培训，助力企业在 AI 时代抢占先机，实现效能与竞争力的双重跃升。</w:t>
      </w:r>
    </w:p>
    <w:p w14:paraId="2F5E1F76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pacing w:before="80" w:beforeAutospacing="0" w:after="80" w:afterAutospacing="0" w:line="360" w:lineRule="auto"/>
        <w:ind w:left="0" w:firstLine="0"/>
        <w:jc w:val="left"/>
        <w:rPr>
          <w:rFonts w:hint="default" w:ascii="微软雅黑" w:hAnsi="微软雅黑" w:eastAsia="微软雅黑"/>
          <w:sz w:val="24"/>
          <w:lang w:val="en-US" w:eastAsia="zh-CN"/>
        </w:rPr>
      </w:pPr>
    </w:p>
    <w:p w14:paraId="07745F2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480" w:firstLineChars="200"/>
        <w:rPr>
          <w:rFonts w:hint="eastAsia" w:ascii="微软雅黑" w:hAnsi="微软雅黑" w:eastAsia="微软雅黑"/>
          <w:sz w:val="24"/>
          <w:lang w:eastAsia="zh-Hans"/>
        </w:rPr>
      </w:pPr>
    </w:p>
    <w:p w14:paraId="0F54830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312" w:beforeLines="100" w:line="360" w:lineRule="auto"/>
        <w:ind w:firstLine="480" w:firstLineChars="200"/>
        <w:rPr>
          <w:rFonts w:ascii="微软雅黑" w:hAnsi="微软雅黑" w:eastAsia="微软雅黑"/>
          <w:sz w:val="24"/>
          <w:lang w:eastAsia="zh-Hans"/>
        </w:rPr>
      </w:pP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:lang w:eastAsia="zh-Hans"/>
          <w14:textFill>
            <w14:solidFill>
              <w14:schemeClr w14:val="bg1"/>
            </w14:solidFill>
          </w14:textFill>
        </w:rPr>
        <mc:AlternateContent>
          <mc:Choice Requires="wpg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245745</wp:posOffset>
                </wp:positionH>
                <wp:positionV relativeFrom="paragraph">
                  <wp:posOffset>214630</wp:posOffset>
                </wp:positionV>
                <wp:extent cx="4933950" cy="202565"/>
                <wp:effectExtent l="76200" t="76200" r="133350" b="140335"/>
                <wp:wrapNone/>
                <wp:docPr id="16" name="组合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33951" cy="202565"/>
                          <a:chOff x="-1" y="-1"/>
                          <a:chExt cx="4933951" cy="202539"/>
                        </a:xfrm>
                      </wpg:grpSpPr>
                      <wps:wsp>
                        <wps:cNvPr id="27" name="对角圆角矩形 26"/>
                        <wps:cNvSpPr/>
                        <wps:spPr>
                          <a:xfrm flipH="1" flipV="1">
                            <a:off x="-1" y="-1"/>
                            <a:ext cx="802419" cy="202539"/>
                          </a:xfrm>
                          <a:prstGeom prst="round2DiagRect">
                            <a:avLst>
                              <a:gd name="adj1" fmla="val 0"/>
                              <a:gd name="adj2" fmla="val 0"/>
                            </a:avLst>
                          </a:prstGeom>
                          <a:gradFill>
                            <a:gsLst>
                              <a:gs pos="0">
                                <a:srgbClr val="63CADB"/>
                              </a:gs>
                              <a:gs pos="94000">
                                <a:srgbClr val="8568DC"/>
                              </a:gs>
                            </a:gsLst>
                            <a:lin ang="2700000" scaled="0"/>
                          </a:gradFill>
                          <a:ln>
                            <a:noFill/>
                          </a:ln>
                          <a:effectLst>
                            <a:outerShdw blurRad="101600" dist="38100" dir="2700000" algn="tl" rotWithShape="0">
                              <a:prstClr val="black">
                                <a:alpha val="25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wrap="square" rtlCol="0" anchor="ctr">
                          <a:noAutofit/>
                        </wps:bodyPr>
                      </wps:wsp>
                      <wps:wsp>
                        <wps:cNvPr id="13" name="对角圆角矩形 12"/>
                        <wps:cNvSpPr/>
                        <wps:spPr>
                          <a:xfrm>
                            <a:off x="802419" y="0"/>
                            <a:ext cx="4131531" cy="201600"/>
                          </a:xfrm>
                          <a:prstGeom prst="round2DiagRect">
                            <a:avLst>
                              <a:gd name="adj1" fmla="val 0"/>
                              <a:gd name="adj2" fmla="val 0"/>
                            </a:avLst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outerShdw blurRad="101600" dist="38100" dir="2700000" algn="tl" rotWithShape="0">
                              <a:prstClr val="black">
                                <a:alpha val="25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wrap="square" rtlCol="0" anchor="ctr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9.35pt;margin-top:16.9pt;height:15.95pt;width:388.5pt;z-index:-251654144;mso-width-relative:page;mso-height-relative:page;" coordorigin="-1,-1" coordsize="4933951,202539" o:gfxdata="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">
                <o:lock v:ext="edit" aspectratio="f"/>
                <v:shape id="对角圆角矩形 26" o:spid="_x0000_s1026" style="position:absolute;left:-1;top:-1;flip:x y;height:202539;width:802419;v-text-anchor:middle;" fillcolor="#63CADB" filled="t" stroked="f" coordsize="802419,202539" o:gfxdata="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92On/&#10;wAAAANsAAAAPAAAAAAAAAAEAIAAAACIAAABkcnMvZG93bnJldi54bWxQSwECFAAUAAAACACHTuJA&#10;My8FnjsAAAA5AAAAEAAAAAAAAAABACAAAAAPAQAAZHJzL3NoYXBleG1sLnhtbFBLBQYAAAAABgAG&#10;AFsBAAC5AwAAAAA=&#10;" path="m0,0l802419,0,802419,0,802419,202539,802419,202539,0,202539,0,202539,0,0,0,0xe">
                  <v:path o:connectlocs="802419,101269;401209,202539;0,101269;401209,0" o:connectangles="0,82,164,247"/>
                  <v:fill type="gradient" on="t" color2="#8568DC" angle="45" focus="100%" focussize="0,0" rotate="t">
                    <o:fill type="gradientUnscaled" v:ext="backwardCompatible"/>
                  </v:fill>
                  <v:stroke on="f" weight="1pt" miterlimit="8" joinstyle="miter"/>
                  <v:imagedata o:title=""/>
                  <o:lock v:ext="edit" aspectratio="f"/>
                  <v:shadow on="t" color="#000000" opacity="16384f" offset="2.12133858267717pt,2.12133858267717pt" origin="-32768f,-32768f" matrix="65536f,0f,0f,65536f"/>
                </v:shape>
                <v:shape id="对角圆角矩形 12" o:spid="_x0000_s1026" style="position:absolute;left:802419;top:0;height:201600;width:4131531;v-text-anchor:middle;" fillcolor="#FFFFFF [3212]" filled="t" stroked="f" coordsize="4131531,201600" o:gfxdata="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NKpMC8AAAA&#10;2wAAAA8AAAAAAAAAAQAgAAAAIgAAAGRycy9kb3ducmV2LnhtbFBLAQIUABQAAAAIAIdO4kAzLwWe&#10;OwAAADkAAAAQAAAAAAAAAAEAIAAAAAsBAABkcnMvc2hhcGV4bWwueG1sUEsFBgAAAAAGAAYAWwEA&#10;ALUDAAAAAA==&#10;" path="m0,0l4131531,0,4131531,0,4131531,201600,4131531,201600,0,201600,0,201600,0,0,0,0xe">
                  <v:path o:connectlocs="4131531,100800;2065765,201600;0,100800;2065765,0" o:connectangles="0,82,164,247"/>
                  <v:fill on="t" focussize="0,0"/>
                  <v:stroke on="f" weight="1pt" miterlimit="8" joinstyle="miter"/>
                  <v:imagedata o:title=""/>
                  <o:lock v:ext="edit" aspectratio="f"/>
                  <v:shadow on="t" color="#000000" opacity="16384f" offset="2.12133858267717pt,2.12133858267717pt" origin="-32768f,-32768f" matrix="65536f,0f,0f,65536f"/>
                </v:shape>
              </v:group>
            </w:pict>
          </mc:Fallback>
        </mc:AlternateConten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:lang w:eastAsia="zh-Hans"/>
          <w14:textFill>
            <w14:solidFill>
              <w14:schemeClr w14:val="bg1"/>
            </w14:solidFill>
          </w14:textFill>
        </w:rPr>
        <w:t>学员受众：</w: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:lang w:val="en-US" w:eastAsia="zh-CN"/>
          <w14:textFill>
            <w14:solidFill>
              <w14:schemeClr w14:val="bg1"/>
            </w14:solidFill>
          </w14:textFill>
        </w:rPr>
        <w:t xml:space="preserve"> </w:t>
      </w:r>
      <w:r>
        <w:rPr>
          <w:rFonts w:hint="eastAsia" w:ascii="微软雅黑" w:hAnsi="微软雅黑" w:eastAsia="微软雅黑"/>
          <w:sz w:val="24"/>
          <w:lang w:eastAsia="zh-Hans"/>
        </w:rPr>
        <w:t>全员</w:t>
      </w:r>
    </w:p>
    <w:p w14:paraId="0AA5EEF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312" w:beforeLines="100" w:line="360" w:lineRule="auto"/>
        <w:ind w:firstLine="480" w:firstLineChars="200"/>
        <w:rPr>
          <w:rFonts w:ascii="微软雅黑" w:hAnsi="微软雅黑" w:eastAsia="微软雅黑"/>
          <w:sz w:val="24"/>
          <w:lang w:eastAsia="zh-Hans"/>
        </w:rPr>
      </w:pP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:lang w:eastAsia="zh-Hans"/>
          <w14:textFill>
            <w14:solidFill>
              <w14:schemeClr w14:val="bg1"/>
            </w14:solidFill>
          </w14:textFill>
        </w:rPr>
        <mc:AlternateContent>
          <mc:Choice Requires="wpg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margin">
                  <wp:posOffset>264160</wp:posOffset>
                </wp:positionH>
                <wp:positionV relativeFrom="paragraph">
                  <wp:posOffset>208915</wp:posOffset>
                </wp:positionV>
                <wp:extent cx="4933950" cy="202565"/>
                <wp:effectExtent l="76200" t="76200" r="133350" b="140335"/>
                <wp:wrapNone/>
                <wp:docPr id="28" name="组合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33951" cy="202565"/>
                          <a:chOff x="-1" y="-1"/>
                          <a:chExt cx="4933951" cy="202539"/>
                        </a:xfrm>
                      </wpg:grpSpPr>
                      <wps:wsp>
                        <wps:cNvPr id="35" name="对角圆角矩形 26"/>
                        <wps:cNvSpPr/>
                        <wps:spPr>
                          <a:xfrm flipH="1" flipV="1">
                            <a:off x="-1" y="-1"/>
                            <a:ext cx="802419" cy="202539"/>
                          </a:xfrm>
                          <a:prstGeom prst="round2DiagRect">
                            <a:avLst>
                              <a:gd name="adj1" fmla="val 0"/>
                              <a:gd name="adj2" fmla="val 0"/>
                            </a:avLst>
                          </a:prstGeom>
                          <a:gradFill>
                            <a:gsLst>
                              <a:gs pos="0">
                                <a:srgbClr val="63CADB"/>
                              </a:gs>
                              <a:gs pos="94000">
                                <a:srgbClr val="8568DC"/>
                              </a:gs>
                            </a:gsLst>
                            <a:lin ang="2700000" scaled="0"/>
                          </a:gradFill>
                          <a:ln>
                            <a:noFill/>
                          </a:ln>
                          <a:effectLst>
                            <a:outerShdw blurRad="101600" dist="38100" dir="2700000" algn="tl" rotWithShape="0">
                              <a:prstClr val="black">
                                <a:alpha val="25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wrap="square" rtlCol="0" anchor="ctr">
                          <a:noAutofit/>
                        </wps:bodyPr>
                      </wps:wsp>
                      <wps:wsp>
                        <wps:cNvPr id="38" name="对角圆角矩形 12"/>
                        <wps:cNvSpPr/>
                        <wps:spPr>
                          <a:xfrm>
                            <a:off x="802419" y="0"/>
                            <a:ext cx="4131531" cy="201600"/>
                          </a:xfrm>
                          <a:prstGeom prst="round2DiagRect">
                            <a:avLst>
                              <a:gd name="adj1" fmla="val 0"/>
                              <a:gd name="adj2" fmla="val 0"/>
                            </a:avLst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outerShdw blurRad="101600" dist="38100" dir="2700000" algn="tl" rotWithShape="0">
                              <a:prstClr val="black">
                                <a:alpha val="25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wrap="square" rtlCol="0" anchor="ctr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0.8pt;margin-top:16.45pt;height:15.95pt;width:388.5pt;mso-position-horizontal-relative:margin;z-index:-251650048;mso-width-relative:page;mso-height-relative:page;" coordorigin="-1,-1" coordsize="4933951,202539" o:gfxdata="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">
                <o:lock v:ext="edit" aspectratio="f"/>
                <v:shape id="对角圆角矩形 26" o:spid="_x0000_s1026" style="position:absolute;left:-1;top:-1;flip:x y;height:202539;width:802419;v-text-anchor:middle;" fillcolor="#63CADB" filled="t" stroked="f" coordsize="802419,202539" o:gfxdata="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efRM6/&#10;AAAA2wAAAA8AAAAAAAAAAQAgAAAAIgAAAGRycy9kb3ducmV2LnhtbFBLAQIUABQAAAAIAIdO4kAz&#10;LwWeOwAAADkAAAAQAAAAAAAAAAEAIAAAAA4BAABkcnMvc2hhcGV4bWwueG1sUEsFBgAAAAAGAAYA&#10;WwEAALgDAAAAAA==&#10;" path="m0,0l802419,0,802419,0,802419,202539,802419,202539,0,202539,0,202539,0,0,0,0xe">
                  <v:path o:connectlocs="802419,101269;401209,202539;0,101269;401209,0" o:connectangles="0,82,164,247"/>
                  <v:fill type="gradient" on="t" color2="#8568DC" angle="45" focus="100%" focussize="0,0" rotate="t">
                    <o:fill type="gradientUnscaled" v:ext="backwardCompatible"/>
                  </v:fill>
                  <v:stroke on="f" weight="1pt" miterlimit="8" joinstyle="miter"/>
                  <v:imagedata o:title=""/>
                  <o:lock v:ext="edit" aspectratio="f"/>
                  <v:shadow on="t" color="#000000" opacity="16384f" offset="2.12133858267717pt,2.12133858267717pt" origin="-32768f,-32768f" matrix="65536f,0f,0f,65536f"/>
                </v:shape>
                <v:shape id="对角圆角矩形 12" o:spid="_x0000_s1026" style="position:absolute;left:802419;top:0;height:201600;width:4131531;v-text-anchor:middle;" fillcolor="#FFFFFF [3212]" filled="t" stroked="f" coordsize="4131531,201600" o:gfxdata="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mW2rRvQAA&#10;ANsAAAAPAAAAAAAAAAEAIAAAACIAAABkcnMvZG93bnJldi54bWxQSwECFAAUAAAACACHTuJAMy8F&#10;njsAAAA5AAAAEAAAAAAAAAABACAAAAAMAQAAZHJzL3NoYXBleG1sLnhtbFBLBQYAAAAABgAGAFsB&#10;AAC2AwAAAAA=&#10;" path="m0,0l4131531,0,4131531,0,4131531,201600,4131531,201600,0,201600,0,201600,0,0,0,0xe">
                  <v:path o:connectlocs="4131531,100800;2065765,201600;0,100800;2065765,0" o:connectangles="0,82,164,247"/>
                  <v:fill on="t" focussize="0,0"/>
                  <v:stroke on="f" weight="1pt" miterlimit="8" joinstyle="miter"/>
                  <v:imagedata o:title=""/>
                  <o:lock v:ext="edit" aspectratio="f"/>
                  <v:shadow on="t" color="#000000" opacity="16384f" offset="2.12133858267717pt,2.12133858267717pt" origin="-32768f,-32768f" matrix="65536f,0f,0f,65536f"/>
                </v:shape>
              </v:group>
            </w:pict>
          </mc:Fallback>
        </mc:AlternateContent>
      </w:r>
      <w:r>
        <w:rPr>
          <w:rFonts w:ascii="微软雅黑" w:hAnsi="微软雅黑" w:eastAsia="微软雅黑"/>
          <w:b/>
          <w:bCs/>
          <w:color w:val="FFFFFF" w:themeColor="background1"/>
          <w:sz w:val="24"/>
          <w:lang w:eastAsia="zh-Hans"/>
          <w14:textFill>
            <w14:solidFill>
              <w14:schemeClr w14:val="bg1"/>
            </w14:solidFill>
          </w14:textFill>
        </w:rPr>
        <w:t>授课方式</w: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:lang w:eastAsia="zh-Hans"/>
          <w14:textFill>
            <w14:solidFill>
              <w14:schemeClr w14:val="bg1"/>
            </w14:solidFill>
          </w14:textFill>
        </w:rPr>
        <w:t>：</w: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:lang w:val="en-US" w:eastAsia="zh-CN"/>
          <w14:textFill>
            <w14:solidFill>
              <w14:schemeClr w14:val="bg1"/>
            </w14:solidFill>
          </w14:textFill>
        </w:rPr>
        <w:t xml:space="preserve"> </w:t>
      </w:r>
      <w:r>
        <w:rPr>
          <w:rFonts w:ascii="微软雅黑" w:hAnsi="微软雅黑" w:eastAsia="微软雅黑"/>
          <w:sz w:val="24"/>
          <w:lang w:eastAsia="zh-Hans"/>
        </w:rPr>
        <w:t>案例体验＋</w:t>
      </w:r>
      <w:r>
        <w:rPr>
          <w:rFonts w:hint="eastAsia" w:ascii="微软雅黑" w:hAnsi="微软雅黑" w:eastAsia="微软雅黑"/>
          <w:sz w:val="24"/>
          <w:lang w:eastAsia="zh-Hans"/>
        </w:rPr>
        <w:t>工具演练</w:t>
      </w:r>
      <w:r>
        <w:rPr>
          <w:rFonts w:ascii="微软雅黑" w:hAnsi="微软雅黑" w:eastAsia="微软雅黑"/>
          <w:sz w:val="24"/>
          <w:lang w:eastAsia="zh-Hans"/>
        </w:rPr>
        <w:t>＋录像观赏</w:t>
      </w:r>
      <w:r>
        <w:rPr>
          <w:rFonts w:hint="eastAsia" w:ascii="微软雅黑" w:hAnsi="微软雅黑" w:eastAsia="微软雅黑"/>
          <w:sz w:val="24"/>
          <w:lang w:eastAsia="zh-Hans"/>
        </w:rPr>
        <w:t>+</w:t>
      </w:r>
      <w:r>
        <w:rPr>
          <w:rFonts w:ascii="微软雅黑" w:hAnsi="微软雅黑" w:eastAsia="微软雅黑"/>
          <w:sz w:val="24"/>
          <w:lang w:eastAsia="zh-Hans"/>
        </w:rPr>
        <w:t>分组讨论＋</w:t>
      </w:r>
      <w:r>
        <w:rPr>
          <w:rFonts w:hint="eastAsia" w:ascii="微软雅黑" w:hAnsi="微软雅黑" w:eastAsia="微软雅黑"/>
          <w:sz w:val="24"/>
          <w:lang w:eastAsia="zh-Hans"/>
        </w:rPr>
        <w:t>精彩点评</w:t>
      </w:r>
    </w:p>
    <w:p w14:paraId="4E3959D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312" w:beforeLines="100" w:line="360" w:lineRule="auto"/>
        <w:ind w:firstLine="480" w:firstLineChars="200"/>
        <w:rPr>
          <w:rFonts w:ascii="微软雅黑" w:hAnsi="微软雅黑" w:eastAsia="微软雅黑"/>
          <w:sz w:val="24"/>
          <w:lang w:eastAsia="zh-Hans"/>
        </w:rPr>
      </w:pP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:lang w:eastAsia="zh-Hans"/>
          <w14:textFill>
            <w14:solidFill>
              <w14:schemeClr w14:val="bg1"/>
            </w14:solidFill>
          </w14:textFill>
        </w:rPr>
        <mc:AlternateContent>
          <mc:Choice Requires="wpg">
            <w:drawing>
              <wp:anchor distT="0" distB="0" distL="114300" distR="114300" simplePos="0" relativeHeight="251667456" behindDoc="1" locked="0" layoutInCell="1" allowOverlap="1">
                <wp:simplePos x="0" y="0"/>
                <wp:positionH relativeFrom="margin">
                  <wp:posOffset>264160</wp:posOffset>
                </wp:positionH>
                <wp:positionV relativeFrom="paragraph">
                  <wp:posOffset>219075</wp:posOffset>
                </wp:positionV>
                <wp:extent cx="4933950" cy="202565"/>
                <wp:effectExtent l="76200" t="76200" r="133350" b="140335"/>
                <wp:wrapNone/>
                <wp:docPr id="50" name="组合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33951" cy="202565"/>
                          <a:chOff x="-1" y="-1"/>
                          <a:chExt cx="4933951" cy="202539"/>
                        </a:xfrm>
                      </wpg:grpSpPr>
                      <wps:wsp>
                        <wps:cNvPr id="51" name="对角圆角矩形 26"/>
                        <wps:cNvSpPr/>
                        <wps:spPr>
                          <a:xfrm flipH="1" flipV="1">
                            <a:off x="-1" y="-1"/>
                            <a:ext cx="802419" cy="202539"/>
                          </a:xfrm>
                          <a:prstGeom prst="round2DiagRect">
                            <a:avLst>
                              <a:gd name="adj1" fmla="val 0"/>
                              <a:gd name="adj2" fmla="val 0"/>
                            </a:avLst>
                          </a:prstGeom>
                          <a:gradFill>
                            <a:gsLst>
                              <a:gs pos="0">
                                <a:srgbClr val="63CADB"/>
                              </a:gs>
                              <a:gs pos="94000">
                                <a:srgbClr val="8568DC"/>
                              </a:gs>
                            </a:gsLst>
                            <a:lin ang="2700000" scaled="0"/>
                          </a:gradFill>
                          <a:ln>
                            <a:noFill/>
                          </a:ln>
                          <a:effectLst>
                            <a:outerShdw blurRad="101600" dist="38100" dir="2700000" algn="tl" rotWithShape="0">
                              <a:prstClr val="black">
                                <a:alpha val="25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wrap="square" rtlCol="0" anchor="ctr">
                          <a:noAutofit/>
                        </wps:bodyPr>
                      </wps:wsp>
                      <wps:wsp>
                        <wps:cNvPr id="52" name="对角圆角矩形 12"/>
                        <wps:cNvSpPr/>
                        <wps:spPr>
                          <a:xfrm>
                            <a:off x="802419" y="0"/>
                            <a:ext cx="4131531" cy="201600"/>
                          </a:xfrm>
                          <a:prstGeom prst="round2DiagRect">
                            <a:avLst>
                              <a:gd name="adj1" fmla="val 0"/>
                              <a:gd name="adj2" fmla="val 0"/>
                            </a:avLst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outerShdw blurRad="101600" dist="38100" dir="2700000" algn="tl" rotWithShape="0">
                              <a:prstClr val="black">
                                <a:alpha val="25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wrap="square" rtlCol="0" anchor="ctr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0.8pt;margin-top:17.25pt;height:15.95pt;width:388.5pt;mso-position-horizontal-relative:margin;z-index:-251649024;mso-width-relative:page;mso-height-relative:page;" coordorigin="-1,-1" coordsize="4933951,202539" o:gfxdata="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">
                <o:lock v:ext="edit" aspectratio="f"/>
                <v:shape id="对角圆角矩形 26" o:spid="_x0000_s1026" style="position:absolute;left:-1;top:-1;flip:x y;height:202539;width:802419;v-text-anchor:middle;" fillcolor="#63CADB" filled="t" stroked="f" coordsize="802419,202539" o:gfxdata="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V7p22/&#10;AAAA2wAAAA8AAAAAAAAAAQAgAAAAIgAAAGRycy9kb3ducmV2LnhtbFBLAQIUABQAAAAIAIdO4kAz&#10;LwWeOwAAADkAAAAQAAAAAAAAAAEAIAAAAA4BAABkcnMvc2hhcGV4bWwueG1sUEsFBgAAAAAGAAYA&#10;WwEAALgDAAAAAA==&#10;" path="m0,0l802419,0,802419,0,802419,202539,802419,202539,0,202539,0,202539,0,0,0,0xe">
                  <v:path o:connectlocs="802419,101269;401209,202539;0,101269;401209,0" o:connectangles="0,82,164,247"/>
                  <v:fill type="gradient" on="t" color2="#8568DC" angle="45" focus="100%" focussize="0,0" rotate="t">
                    <o:fill type="gradientUnscaled" v:ext="backwardCompatible"/>
                  </v:fill>
                  <v:stroke on="f" weight="1pt" miterlimit="8" joinstyle="miter"/>
                  <v:imagedata o:title=""/>
                  <o:lock v:ext="edit" aspectratio="f"/>
                  <v:shadow on="t" color="#000000" opacity="16384f" offset="2.12133858267717pt,2.12133858267717pt" origin="-32768f,-32768f" matrix="65536f,0f,0f,65536f"/>
                </v:shape>
                <v:shape id="对角圆角矩形 12" o:spid="_x0000_s1026" style="position:absolute;left:802419;top:0;height:201600;width:4131531;v-text-anchor:middle;" fillcolor="#FFFFFF [3212]" filled="t" stroked="f" coordsize="4131531,201600" o:gfxdata="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psuJu/&#10;AAAA2wAAAA8AAAAAAAAAAQAgAAAAIgAAAGRycy9kb3ducmV2LnhtbFBLAQIUABQAAAAIAIdO4kAz&#10;LwWeOwAAADkAAAAQAAAAAAAAAAEAIAAAAA4BAABkcnMvc2hhcGV4bWwueG1sUEsFBgAAAAAGAAYA&#10;WwEAALgDAAAAAA==&#10;" path="m0,0l4131531,0,4131531,0,4131531,201600,4131531,201600,0,201600,0,201600,0,0,0,0xe">
                  <v:path o:connectlocs="4131531,100800;2065765,201600;0,100800;2065765,0" o:connectangles="0,82,164,247"/>
                  <v:fill on="t" focussize="0,0"/>
                  <v:stroke on="f" weight="1pt" miterlimit="8" joinstyle="miter"/>
                  <v:imagedata o:title=""/>
                  <o:lock v:ext="edit" aspectratio="f"/>
                  <v:shadow on="t" color="#000000" opacity="16384f" offset="2.12133858267717pt,2.12133858267717pt" origin="-32768f,-32768f" matrix="65536f,0f,0f,65536f"/>
                </v:shape>
              </v:group>
            </w:pict>
          </mc:Fallback>
        </mc:AlternateConten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:lang w:eastAsia="zh-Hans"/>
          <w14:textFill>
            <w14:solidFill>
              <w14:schemeClr w14:val="bg1"/>
            </w14:solidFill>
          </w14:textFill>
        </w:rPr>
        <w:t>授课特色：</w: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:lang w:val="en-US" w:eastAsia="zh-CN"/>
          <w14:textFill>
            <w14:solidFill>
              <w14:schemeClr w14:val="bg1"/>
            </w14:solidFill>
          </w14:textFill>
        </w:rPr>
        <w:t xml:space="preserve"> </w:t>
      </w:r>
      <w:r>
        <w:rPr>
          <w:rFonts w:hint="eastAsia" w:ascii="微软雅黑" w:hAnsi="微软雅黑" w:eastAsia="微软雅黑"/>
          <w:sz w:val="24"/>
          <w:lang w:eastAsia="zh-Hans"/>
        </w:rPr>
        <w:t>工具性、实用性、趣味性、简洁性、前沿性</w:t>
      </w:r>
    </w:p>
    <w:p w14:paraId="58500E9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after="312" w:afterLines="100" w:line="360" w:lineRule="auto"/>
        <w:ind w:firstLine="480" w:firstLineChars="200"/>
        <w:rPr>
          <w:rFonts w:ascii="微软雅黑" w:hAnsi="微软雅黑" w:eastAsia="微软雅黑"/>
          <w:sz w:val="24"/>
          <w:lang w:eastAsia="zh-Hans"/>
        </w:rPr>
      </w:pPr>
      <w:r>
        <w:rPr>
          <w:rFonts w:ascii="微软雅黑" w:hAnsi="微软雅黑" w:eastAsia="微软雅黑"/>
          <w:b/>
          <w:bCs/>
          <w:color w:val="FFFFFF" w:themeColor="background1"/>
          <w:sz w:val="24"/>
          <w:lang w:eastAsia="zh-Hans"/>
          <w14:textFill>
            <w14:solidFill>
              <w14:schemeClr w14:val="bg1"/>
            </w14:solidFill>
          </w14:textFill>
        </w:rPr>
        <w:br w:type="page"/>
      </w:r>
    </w:p>
    <w:p w14:paraId="2DC4D8A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312" w:beforeLines="100" w:after="156" w:afterLines="50" w:line="360" w:lineRule="auto"/>
        <w:jc w:val="left"/>
        <w:textAlignment w:val="center"/>
      </w:pPr>
      <w:r>
        <w:rPr>
          <w:rFonts w:hint="eastAsia" w:ascii="思源宋体 CN Heavy" w:hAnsi="思源宋体 CN Heavy" w:eastAsia="思源宋体 CN Heavy"/>
          <w:color w:val="63CADB"/>
          <w:kern w:val="24"/>
          <w:sz w:val="38"/>
          <w:szCs w:val="38"/>
          <w14:shadow w14:blurRad="25400" w14:dist="25400" w14:dir="2700000" w14:sx="100000" w14:sy="100000" w14:kx="0" w14:ky="0" w14:algn="tl">
            <w14:srgbClr w14:val="000000">
              <w14:alpha w14:val="80000"/>
            </w14:srgbClr>
          </w14:shadow>
          <w14:textFill>
            <w14:gradFill>
              <w14:gsLst>
                <w14:gs w14:pos="18000">
                  <w14:srgbClr w14:val="63CADB"/>
                </w14:gs>
                <w14:gs w14:pos="84000">
                  <w14:srgbClr w14:val="8568DC"/>
                </w14:gs>
              </w14:gsLst>
              <w14:lin w14:ang="2700000" w14:scaled="0"/>
            </w14:gradFill>
          </w14:textFill>
        </w:rPr>
        <w:t xml:space="preserve">课程时间 </w:t>
      </w:r>
      <w:r>
        <mc:AlternateContent>
          <mc:Choice Requires="wps">
            <w:drawing>
              <wp:inline distT="0" distB="0" distL="0" distR="0">
                <wp:extent cx="204470" cy="142240"/>
                <wp:effectExtent l="0" t="0" r="10160" b="24130"/>
                <wp:docPr id="65" name="流程图: 合并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4638" cy="142670"/>
                        </a:xfrm>
                        <a:prstGeom prst="flowChartMerge">
                          <a:avLst/>
                        </a:prstGeom>
                        <a:gradFill>
                          <a:gsLst>
                            <a:gs pos="0">
                              <a:srgbClr val="63CADB"/>
                            </a:gs>
                            <a:gs pos="97000">
                              <a:srgbClr val="8568DC"/>
                            </a:gs>
                          </a:gsLst>
                          <a:lin ang="2700000" scaled="0"/>
                        </a:gradFill>
                        <a:ln>
                          <a:noFill/>
                        </a:ln>
                        <a:effectLst>
                          <a:softEdge rad="0"/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流程图: 合并 16" o:spid="_x0000_s1026" o:spt="128" type="#_x0000_t128" style="height:11.2pt;width:16.1pt;rotation:-5898240f;v-text-anchor:middle;" fillcolor="#63CADB" filled="t" stroked="f" coordsize="21600,21600" o:gfxdata="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jiZ8fNQAAAADAQAADwAAAAAAAAABACAAAAAiAAAAZHJzL2Rvd25yZXYueG1sUEsBAhQAFAAAAAgA&#10;h07iQHj+bHdiAgAArgQAAA4AAAAAAAAAAQAgAAAAIwEAAGRycy9lMm9Eb2MueG1sUEsFBgAAAAAG&#10;AAYAWQEAAPcFAAAAAA==&#10;">
                <v:fill type="gradient" on="t" color2="#8568DC" angle="45" focus="100%" focussize="0,0" rotate="t">
                  <o:fill type="gradientUnscaled" v:ext="backwardCompatible"/>
                </v:fill>
                <v:stroke on="f" weight="1pt" miterlimit="8" joinstyle="miter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</w:p>
    <w:p w14:paraId="06B1590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rPr>
          <w:rFonts w:hint="default" w:ascii="微软雅黑" w:hAnsi="微软雅黑" w:eastAsia="微软雅黑"/>
          <w:b/>
          <w:bCs/>
          <w:sz w:val="24"/>
          <w:lang w:val="en-US" w:eastAsia="zh-CN"/>
        </w:rPr>
      </w:pPr>
      <w:r>
        <w:rPr>
          <w:rFonts w:hint="eastAsia" w:ascii="微软雅黑" w:hAnsi="微软雅黑" w:eastAsia="微软雅黑"/>
          <w:b/>
          <w:bCs/>
          <w:sz w:val="24"/>
          <w:lang w:val="en-US" w:eastAsia="zh-CN"/>
        </w:rPr>
        <w:t>0.5天/1天/2</w:t>
      </w:r>
      <w:r>
        <w:rPr>
          <w:rFonts w:hint="eastAsia" w:ascii="微软雅黑" w:hAnsi="微软雅黑" w:eastAsia="微软雅黑"/>
          <w:b/>
          <w:bCs/>
          <w:sz w:val="24"/>
        </w:rPr>
        <w:t>天</w:t>
      </w:r>
      <w:r>
        <w:rPr>
          <w:rFonts w:hint="eastAsia" w:ascii="微软雅黑" w:hAnsi="微软雅黑" w:eastAsia="微软雅黑"/>
          <w:b/>
          <w:bCs/>
          <w:sz w:val="24"/>
          <w:lang w:eastAsia="zh-CN"/>
        </w:rPr>
        <w:t>（</w:t>
      </w:r>
      <w:r>
        <w:rPr>
          <w:rFonts w:hint="eastAsia" w:ascii="微软雅黑" w:hAnsi="微软雅黑" w:eastAsia="微软雅黑"/>
          <w:b/>
          <w:bCs/>
          <w:sz w:val="24"/>
          <w:lang w:val="en-US" w:eastAsia="zh-CN"/>
        </w:rPr>
        <w:t>6课时/天），根据客户需求择选培训时间。</w:t>
      </w:r>
    </w:p>
    <w:p w14:paraId="38CF0C3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rPr>
          <w:sz w:val="2"/>
          <w:szCs w:val="2"/>
        </w:rPr>
      </w:pPr>
    </w:p>
    <w:p w14:paraId="516CC8D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312" w:beforeLines="100" w:after="156" w:afterLines="50" w:line="360" w:lineRule="auto"/>
        <w:jc w:val="left"/>
        <w:textAlignment w:val="center"/>
        <w:rPr>
          <w:rFonts w:ascii="思源宋体 CN Heavy" w:hAnsi="思源宋体 CN Heavy" w:eastAsia="思源宋体 CN Heavy"/>
          <w:color w:val="63CADB"/>
          <w:kern w:val="24"/>
          <w:sz w:val="38"/>
          <w:szCs w:val="38"/>
          <w14:shadow w14:blurRad="25400" w14:dist="25400" w14:dir="2700000" w14:sx="100000" w14:sy="100000" w14:kx="0" w14:ky="0" w14:algn="tl">
            <w14:srgbClr w14:val="000000">
              <w14:alpha w14:val="80000"/>
            </w14:srgbClr>
          </w14:shadow>
          <w14:textFill>
            <w14:gradFill>
              <w14:gsLst>
                <w14:gs w14:pos="18000">
                  <w14:srgbClr w14:val="63CADB"/>
                </w14:gs>
                <w14:gs w14:pos="84000">
                  <w14:srgbClr w14:val="8568DC"/>
                </w14:gs>
              </w14:gsLst>
              <w14:lin w14:ang="2700000" w14:scaled="0"/>
            </w14:gradFill>
          </w14:textFill>
        </w:rPr>
      </w:pPr>
      <w:r>
        <w:rPr>
          <w:rFonts w:ascii="思源宋体 CN Heavy" w:hAnsi="思源宋体 CN Heavy" w:eastAsia="思源宋体 CN Heavy"/>
          <w:color w:val="63CADB"/>
          <w:kern w:val="24"/>
          <w:sz w:val="38"/>
          <w:szCs w:val="38"/>
          <w14:shadow w14:blurRad="25400" w14:dist="25400" w14:dir="2700000" w14:sx="100000" w14:sy="100000" w14:kx="0" w14:ky="0" w14:algn="tl">
            <w14:srgbClr w14:val="000000">
              <w14:alpha w14:val="80000"/>
            </w14:srgbClr>
          </w14:shadow>
          <w14:textFill>
            <w14:gradFill>
              <w14:gsLst>
                <w14:gs w14:pos="18000">
                  <w14:srgbClr w14:val="63CADB"/>
                </w14:gs>
                <w14:gs w14:pos="84000">
                  <w14:srgbClr w14:val="8568DC"/>
                </w14:gs>
              </w14:gsLst>
              <w14:lin w14:ang="2700000" w14:scaled="0"/>
            </w14:gradFill>
          </w14:textFill>
        </w:rPr>
        <w:t>课程大纲</w:t>
      </w:r>
      <w:r>
        <w:rPr>
          <w:rFonts w:hint="eastAsia" w:ascii="思源宋体 CN Heavy" w:hAnsi="思源宋体 CN Heavy" w:eastAsia="思源宋体 CN Heavy"/>
          <w:color w:val="63CADB"/>
          <w:kern w:val="24"/>
          <w:sz w:val="38"/>
          <w:szCs w:val="38"/>
          <w14:shadow w14:blurRad="25400" w14:dist="25400" w14:dir="2700000" w14:sx="100000" w14:sy="100000" w14:kx="0" w14:ky="0" w14:algn="tl">
            <w14:srgbClr w14:val="000000">
              <w14:alpha w14:val="80000"/>
            </w14:srgbClr>
          </w14:shadow>
          <w14:textFill>
            <w14:gradFill>
              <w14:gsLst>
                <w14:gs w14:pos="18000">
                  <w14:srgbClr w14:val="63CADB"/>
                </w14:gs>
                <w14:gs w14:pos="84000">
                  <w14:srgbClr w14:val="8568DC"/>
                </w14:gs>
              </w14:gsLst>
              <w14:lin w14:ang="2700000" w14:scaled="0"/>
            </w14:gradFill>
          </w14:textFill>
        </w:rPr>
        <w:t xml:space="preserve"> </w:t>
      </w:r>
      <w:r>
        <mc:AlternateContent>
          <mc:Choice Requires="wps">
            <w:drawing>
              <wp:inline distT="0" distB="0" distL="0" distR="0">
                <wp:extent cx="204470" cy="142240"/>
                <wp:effectExtent l="0" t="6985" r="0" b="0"/>
                <wp:docPr id="48" name="流程图: 合并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4638" cy="142670"/>
                        </a:xfrm>
                        <a:prstGeom prst="flowChartMerge">
                          <a:avLst/>
                        </a:prstGeom>
                        <a:gradFill>
                          <a:gsLst>
                            <a:gs pos="0">
                              <a:srgbClr val="63CADB"/>
                            </a:gs>
                            <a:gs pos="97000">
                              <a:srgbClr val="8568DC"/>
                            </a:gs>
                          </a:gsLst>
                          <a:lin ang="2700000" scaled="0"/>
                        </a:gradFill>
                        <a:ln>
                          <a:noFill/>
                        </a:ln>
                        <a:effectLst>
                          <a:softEdge rad="0"/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流程图: 合并 16" o:spid="_x0000_s1026" o:spt="128" type="#_x0000_t128" style="height:11.2pt;width:16.1pt;rotation:-5898240f;v-text-anchor:middle;" fillcolor="#63CADB" filled="t" stroked="f" coordsize="21600,21600" o:gfxdata="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jiZ8fNQAAAADAQAADwAAAAAAAAABACAAAAAiAAAAZHJzL2Rvd25yZXYueG1sUEsBAhQAFAAAAAgA&#10;h07iQHNRkfpiAgAArgQAAA4AAAAAAAAAAQAgAAAAIwEAAGRycy9lMm9Eb2MueG1sUEsFBgAAAAAG&#10;AAYAWQEAAPcFAAAAAA==&#10;">
                <v:fill type="gradient" on="t" color2="#8568DC" angle="45" focus="100%" focussize="0,0" rotate="t">
                  <o:fill type="gradientUnscaled" v:ext="backwardCompatible"/>
                </v:fill>
                <v:stroke on="f" weight="1pt" miterlimit="8" joinstyle="miter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</w:p>
    <w:p w14:paraId="7E185FE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rPr>
          <w:rFonts w:ascii="微软雅黑" w:hAnsi="微软雅黑" w:eastAsia="微软雅黑"/>
          <w:b/>
          <w:bCs/>
          <w:sz w:val="24"/>
        </w:rPr>
      </w:pPr>
      <w:r>
        <w:rPr>
          <w:rFonts w:ascii="微软雅黑" w:hAnsi="微软雅黑" w:eastAsia="微软雅黑"/>
          <w:b/>
          <w:bCs/>
          <w:sz w:val="24"/>
        </w:rPr>
        <w:t>引言</w:t>
      </w:r>
    </w:p>
    <w:p w14:paraId="60E62229">
      <w:pPr>
        <w:keepNext w:val="0"/>
        <w:keepLines w:val="0"/>
        <w:pageBreakBefore w:val="0"/>
        <w:tabs>
          <w:tab w:val="right" w:pos="8312"/>
        </w:tabs>
        <w:kinsoku/>
        <w:wordWrap/>
        <w:overflowPunct/>
        <w:topLinePunct w:val="0"/>
        <w:autoSpaceDE/>
        <w:autoSpaceDN/>
        <w:bidi w:val="0"/>
        <w:adjustRightInd/>
        <w:spacing w:line="360" w:lineRule="auto"/>
        <w:jc w:val="left"/>
        <w:rPr>
          <w:rFonts w:hint="eastAsia" w:ascii="微软雅黑" w:hAnsi="微软雅黑" w:eastAsia="微软雅黑"/>
          <w:b/>
          <w:bCs/>
          <w:color w:val="FFFFFF" w:themeColor="background1"/>
          <w:sz w:val="24"/>
          <w:lang w:eastAsia="zh-CN"/>
          <w14:textFill>
            <w14:solidFill>
              <w14:schemeClr w14:val="bg1"/>
            </w14:solidFill>
          </w14:textFill>
        </w:rPr>
      </w:pPr>
      <w:r>
        <w:rPr>
          <w:color w:val="FFFFFF" w:themeColor="background1"/>
          <w:sz w:val="24"/>
          <w14:textFill>
            <w14:solidFill>
              <w14:schemeClr w14:val="bg1"/>
            </w14:solidFill>
          </w14:textFill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>
                <wp:simplePos x="0" y="0"/>
                <wp:positionH relativeFrom="margin">
                  <wp:posOffset>-24130</wp:posOffset>
                </wp:positionH>
                <wp:positionV relativeFrom="paragraph">
                  <wp:posOffset>29845</wp:posOffset>
                </wp:positionV>
                <wp:extent cx="5281295" cy="324485"/>
                <wp:effectExtent l="20955" t="20955" r="82550" b="86360"/>
                <wp:wrapNone/>
                <wp:docPr id="1" name="矩形: 圆角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281295" cy="324210"/>
                        </a:xfrm>
                        <a:prstGeom prst="roundRect">
                          <a:avLst>
                            <a:gd name="adj" fmla="val 20278"/>
                          </a:avLst>
                        </a:prstGeom>
                        <a:gradFill>
                          <a:gsLst>
                            <a:gs pos="0">
                              <a:srgbClr val="63CADB"/>
                            </a:gs>
                            <a:gs pos="98000">
                              <a:srgbClr val="8568DC"/>
                            </a:gs>
                          </a:gsLst>
                        </a:gradFill>
                        <a:ln w="6350">
                          <a:solidFill>
                            <a:schemeClr val="bg1"/>
                          </a:solidFill>
                          <a:prstDash val="solid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矩形: 圆角 67" o:spid="_x0000_s1026" o:spt="2" style="position:absolute;left:0pt;flip:x;margin-left:-1.9pt;margin-top:2.35pt;height:25.55pt;width:415.85pt;mso-position-horizontal-relative:margin;z-index:-251644928;v-text-anchor:middle;mso-width-relative:page;mso-height-relative:page;" fillcolor="#63CADB" filled="t" stroked="t" coordsize="21600,21600" arcsize="0.202777777777778" o:gfxdata="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">
                <v:fill type="gradient" on="t" color2="#8568DC" angle="90" focus="100%" focussize="0,0" rotate="t">
                  <o:fill type="gradientUnscaled" v:ext="backwardCompatible"/>
                </v:fill>
                <v:stroke weight="0.5pt" color="#FFFFFF [3212]" miterlimit="8" joinstyle="miter"/>
                <v:imagedata o:title=""/>
                <o:lock v:ext="edit" aspectratio="f"/>
                <v:shadow on="t" color="#000000" opacity="26214f" offset="2.12133858267717pt,2.12133858267717pt" origin="-32768f,-32768f" matrix="65536f,0f,0f,65536f"/>
              </v:roundrect>
            </w:pict>
          </mc:Fallback>
        </mc:AlternateConten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14:textFill>
            <w14:solidFill>
              <w14:schemeClr w14:val="bg1"/>
            </w14:solidFill>
          </w14:textFill>
        </w:rPr>
        <w:t>第一单元</w:t>
      </w:r>
      <w:r>
        <w:rPr>
          <w:rFonts w:ascii="微软雅黑" w:hAnsi="微软雅黑" w:eastAsia="微软雅黑"/>
          <w:b/>
          <w:bCs/>
          <w:color w:val="FFFFFF" w:themeColor="background1"/>
          <w:sz w:val="24"/>
          <w14:textFill>
            <w14:solidFill>
              <w14:schemeClr w14:val="bg1"/>
            </w14:solidFill>
          </w14:textFill>
        </w:rPr>
        <w:t>.A</w: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:lang w:val="en-US" w:eastAsia="zh-CN"/>
          <w14:textFill>
            <w14:solidFill>
              <w14:schemeClr w14:val="bg1"/>
            </w14:solidFill>
          </w14:textFill>
        </w:rPr>
        <w:t>IGC</w:t>
      </w:r>
      <w:r>
        <w:rPr>
          <w:rFonts w:ascii="微软雅黑" w:hAnsi="微软雅黑" w:eastAsia="微软雅黑"/>
          <w:b/>
          <w:bCs/>
          <w:color w:val="FFFFFF" w:themeColor="background1"/>
          <w:sz w:val="24"/>
          <w14:textFill>
            <w14:solidFill>
              <w14:schemeClr w14:val="bg1"/>
            </w14:solidFill>
          </w14:textFill>
        </w:rPr>
        <w:t>基本原理和</w: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14:textFill>
            <w14:solidFill>
              <w14:schemeClr w14:val="bg1"/>
            </w14:solidFill>
          </w14:textFill>
        </w:rPr>
        <w:t>概念</w:t>
      </w:r>
    </w:p>
    <w:p w14:paraId="28A8E26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rPr>
          <w:rFonts w:ascii="微软雅黑" w:hAnsi="微软雅黑" w:eastAsia="微软雅黑"/>
          <w:sz w:val="24"/>
        </w:rPr>
      </w:pPr>
      <w:r>
        <w:rPr>
          <w:rFonts w:ascii="微软雅黑" w:hAnsi="微软雅黑" w:eastAsia="微软雅黑"/>
          <w:sz w:val="24"/>
        </w:rPr>
        <w:t>1.1 人工智能与自然语言处理概述</w:t>
      </w:r>
    </w:p>
    <w:p w14:paraId="3ABBFE7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rPr>
          <w:rFonts w:hint="eastAsia" w:ascii="微软雅黑" w:hAnsi="微软雅黑" w:eastAsia="微软雅黑"/>
          <w:sz w:val="24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1.2</w:t>
      </w:r>
      <w:r>
        <w:rPr>
          <w:rFonts w:hint="eastAsia" w:ascii="微软雅黑" w:hAnsi="微软雅黑" w:eastAsia="微软雅黑"/>
          <w:sz w:val="24"/>
        </w:rPr>
        <w:t>时代的变革：不亚于互联网时代的变革、生产力的变革</w:t>
      </w:r>
    </w:p>
    <w:p w14:paraId="316FE16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rPr>
          <w:rFonts w:hint="eastAsia" w:ascii="微软雅黑" w:hAnsi="微软雅黑" w:eastAsia="微软雅黑"/>
          <w:sz w:val="24"/>
        </w:rPr>
      </w:pPr>
      <w:r>
        <w:rPr>
          <w:rFonts w:hint="default" w:ascii="微软雅黑" w:hAnsi="微软雅黑" w:eastAsia="微软雅黑"/>
          <w:sz w:val="24"/>
          <w:lang w:val="en-US"/>
        </w:rPr>
        <w:t>1.</w:t>
      </w:r>
      <w:r>
        <w:rPr>
          <w:rFonts w:hint="eastAsia" w:ascii="微软雅黑" w:hAnsi="微软雅黑" w:eastAsia="微软雅黑"/>
          <w:sz w:val="24"/>
          <w:lang w:val="en-US" w:eastAsia="zh-CN"/>
        </w:rPr>
        <w:t>3</w:t>
      </w:r>
      <w:r>
        <w:rPr>
          <w:rFonts w:hint="eastAsia" w:ascii="微软雅黑" w:hAnsi="微软雅黑" w:eastAsia="微软雅黑"/>
          <w:sz w:val="24"/>
        </w:rPr>
        <w:t>人工智能的发展历程与当前状态</w:t>
      </w:r>
    </w:p>
    <w:p w14:paraId="55AD9243">
      <w:pPr>
        <w:pStyle w:val="12"/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783" w:firstLineChars="0"/>
        <w:rPr>
          <w:rFonts w:hint="eastAsia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PGC、UGC、AIGC</w:t>
      </w:r>
    </w:p>
    <w:p w14:paraId="3189E46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rPr>
          <w:rFonts w:hint="default" w:ascii="微软雅黑" w:hAnsi="微软雅黑" w:eastAsia="微软雅黑"/>
          <w:sz w:val="24"/>
          <w:lang w:val="en-US" w:eastAsia="zh-CN"/>
        </w:rPr>
      </w:pPr>
      <w:r>
        <w:rPr>
          <w:rFonts w:hint="default" w:ascii="微软雅黑" w:hAnsi="微软雅黑" w:eastAsia="微软雅黑"/>
          <w:sz w:val="24"/>
          <w:lang w:val="en-US"/>
        </w:rPr>
        <w:t>1.</w:t>
      </w:r>
      <w:r>
        <w:rPr>
          <w:rFonts w:hint="eastAsia" w:ascii="微软雅黑" w:hAnsi="微软雅黑" w:eastAsia="微软雅黑"/>
          <w:sz w:val="24"/>
          <w:lang w:val="en-US" w:eastAsia="zh-CN"/>
        </w:rPr>
        <w:t>4 大模型基础建设</w:t>
      </w:r>
    </w:p>
    <w:p w14:paraId="0010DBE8">
      <w:pPr>
        <w:pStyle w:val="12"/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783" w:firstLineChars="0"/>
        <w:rPr>
          <w:rFonts w:hint="default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数据、算法、算力</w:t>
      </w:r>
    </w:p>
    <w:p w14:paraId="683ABBB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rPr>
          <w:rFonts w:hint="default" w:ascii="微软雅黑" w:hAnsi="微软雅黑" w:eastAsia="微软雅黑"/>
          <w:sz w:val="24"/>
          <w:lang w:val="en-US" w:eastAsia="zh-CN"/>
        </w:rPr>
      </w:pPr>
      <w:r>
        <w:rPr>
          <w:rFonts w:ascii="微软雅黑" w:hAnsi="微软雅黑" w:eastAsia="微软雅黑"/>
          <w:sz w:val="24"/>
        </w:rPr>
        <w:t>1.</w:t>
      </w:r>
      <w:r>
        <w:rPr>
          <w:rFonts w:hint="eastAsia" w:ascii="微软雅黑" w:hAnsi="微软雅黑" w:eastAsia="微软雅黑"/>
          <w:sz w:val="24"/>
          <w:lang w:val="en-US" w:eastAsia="zh-CN"/>
        </w:rPr>
        <w:t>5国内</w:t>
      </w:r>
      <w:r>
        <w:rPr>
          <w:rFonts w:ascii="微软雅黑" w:hAnsi="微软雅黑" w:eastAsia="微软雅黑"/>
          <w:sz w:val="24"/>
        </w:rPr>
        <w:t>系列</w:t>
      </w:r>
      <w:r>
        <w:rPr>
          <w:rFonts w:hint="eastAsia" w:ascii="微软雅黑" w:hAnsi="微软雅黑" w:eastAsia="微软雅黑"/>
          <w:sz w:val="24"/>
          <w:lang w:val="en-US" w:eastAsia="zh-CN"/>
        </w:rPr>
        <w:t>大</w:t>
      </w:r>
      <w:r>
        <w:rPr>
          <w:rFonts w:ascii="微软雅黑" w:hAnsi="微软雅黑" w:eastAsia="微软雅黑"/>
          <w:sz w:val="24"/>
        </w:rPr>
        <w:t>模型简介</w:t>
      </w:r>
      <w:r>
        <w:rPr>
          <w:rFonts w:hint="eastAsia" w:ascii="微软雅黑" w:hAnsi="微软雅黑" w:eastAsia="微软雅黑"/>
          <w:sz w:val="24"/>
          <w:lang w:val="en-US" w:eastAsia="zh-CN"/>
        </w:rPr>
        <w:t>区别场景</w:t>
      </w:r>
    </w:p>
    <w:p w14:paraId="3E8766D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rPr>
          <w:rFonts w:hint="eastAsia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豆包、deepseek、kimi……</w:t>
      </w:r>
    </w:p>
    <w:p w14:paraId="3CA8B94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rPr>
          <w:rFonts w:hint="eastAsia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1.6 豆包在企业中的深度应用场景</w:t>
      </w:r>
    </w:p>
    <w:p w14:paraId="5B067691">
      <w:pPr>
        <w:pStyle w:val="12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rPr>
          <w:rFonts w:hint="eastAsia" w:ascii="微软雅黑" w:hAnsi="微软雅黑" w:eastAsia="微软雅黑"/>
          <w:sz w:val="24"/>
          <w:lang w:val="en-US" w:eastAsia="zh-CN"/>
        </w:rPr>
      </w:pPr>
    </w:p>
    <w:p w14:paraId="246DC2F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rPr>
          <w:rFonts w:hint="default" w:ascii="微软雅黑" w:hAnsi="微软雅黑" w:eastAsia="微软雅黑"/>
          <w:b/>
          <w:bCs/>
          <w:color w:val="FFFFFF" w:themeColor="background1"/>
          <w:sz w:val="24"/>
          <w:lang w:val="en-US" w:eastAsia="zh-CN"/>
          <w14:textFill>
            <w14:solidFill>
              <w14:schemeClr w14:val="bg1"/>
            </w14:solidFill>
          </w14:textFill>
        </w:rPr>
      </w:pPr>
      <w:r>
        <w:rPr>
          <w:color w:val="FFFFFF" w:themeColor="background1"/>
          <w:sz w:val="24"/>
          <w14:textFill>
            <w14:solidFill>
              <w14:schemeClr w14:val="bg1"/>
            </w14:solidFill>
          </w14:textFill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margin">
                  <wp:posOffset>-49530</wp:posOffset>
                </wp:positionH>
                <wp:positionV relativeFrom="paragraph">
                  <wp:posOffset>38100</wp:posOffset>
                </wp:positionV>
                <wp:extent cx="5281295" cy="324485"/>
                <wp:effectExtent l="38100" t="38100" r="109855" b="114300"/>
                <wp:wrapNone/>
                <wp:docPr id="7" name="矩形: 圆角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281295" cy="324210"/>
                        </a:xfrm>
                        <a:prstGeom prst="roundRect">
                          <a:avLst>
                            <a:gd name="adj" fmla="val 20278"/>
                          </a:avLst>
                        </a:prstGeom>
                        <a:gradFill>
                          <a:gsLst>
                            <a:gs pos="0">
                              <a:srgbClr val="63CADB"/>
                            </a:gs>
                            <a:gs pos="98000">
                              <a:srgbClr val="8568DC"/>
                            </a:gs>
                          </a:gsLst>
                        </a:gradFill>
                        <a:ln w="6350">
                          <a:solidFill>
                            <a:schemeClr val="bg1"/>
                          </a:solidFill>
                          <a:prstDash val="solid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矩形: 圆角 67" o:spid="_x0000_s1026" o:spt="2" style="position:absolute;left:0pt;flip:x;margin-left:-3.9pt;margin-top:3pt;height:25.55pt;width:415.85pt;mso-position-horizontal-relative:margin;z-index:-251653120;v-text-anchor:middle;mso-width-relative:page;mso-height-relative:page;" fillcolor="#63CADB" filled="t" stroked="t" coordsize="21600,21600" arcsize="0.202777777777778" o:gfxdata="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">
                <v:fill type="gradient" on="t" color2="#8568DC" angle="90" focus="100%" focussize="0,0" rotate="t">
                  <o:fill type="gradientUnscaled" v:ext="backwardCompatible"/>
                </v:fill>
                <v:stroke weight="0.5pt" color="#FFFFFF [3212]" miterlimit="8" joinstyle="miter"/>
                <v:imagedata o:title=""/>
                <o:lock v:ext="edit" aspectratio="f"/>
                <v:shadow on="t" color="#000000" opacity="26214f" offset="2.12133858267717pt,2.12133858267717pt" origin="-32768f,-32768f" matrix="65536f,0f,0f,65536f"/>
              </v:roundrect>
            </w:pict>
          </mc:Fallback>
        </mc:AlternateConten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14:textFill>
            <w14:solidFill>
              <w14:schemeClr w14:val="bg1"/>
            </w14:solidFill>
          </w14:textFill>
        </w:rPr>
        <w:t>第</w: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:lang w:val="en-US" w:eastAsia="zh-CN"/>
          <w14:textFill>
            <w14:solidFill>
              <w14:schemeClr w14:val="bg1"/>
            </w14:solidFill>
          </w14:textFill>
        </w:rPr>
        <w:t>二</w: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14:textFill>
            <w14:solidFill>
              <w14:schemeClr w14:val="bg1"/>
            </w14:solidFill>
          </w14:textFill>
        </w:rPr>
        <w:t>单元</w:t>
      </w:r>
      <w:r>
        <w:rPr>
          <w:rFonts w:ascii="微软雅黑" w:hAnsi="微软雅黑" w:eastAsia="微软雅黑"/>
          <w:b/>
          <w:bCs/>
          <w:color w:val="FFFFFF" w:themeColor="background1"/>
          <w:sz w:val="24"/>
          <w14:textFill>
            <w14:solidFill>
              <w14:schemeClr w14:val="bg1"/>
            </w14:solidFill>
          </w14:textFill>
        </w:rPr>
        <w:t>.</w: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:lang w:eastAsia="zh-CN"/>
          <w14:textFill>
            <w14:solidFill>
              <w14:schemeClr w14:val="bg1"/>
            </w14:solidFill>
          </w14:textFill>
        </w:rPr>
        <w:t>AIGC（豆包版）</w:t>
      </w:r>
      <w:r>
        <w:rPr>
          <w:rFonts w:ascii="微软雅黑" w:hAnsi="微软雅黑" w:eastAsia="微软雅黑"/>
          <w:b/>
          <w:bCs/>
          <w:color w:val="FFFFFF" w:themeColor="background1"/>
          <w:sz w:val="24"/>
          <w14:textFill>
            <w14:solidFill>
              <w14:schemeClr w14:val="bg1"/>
            </w14:solidFill>
          </w14:textFill>
        </w:rPr>
        <w:t>在</w: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:lang w:val="en-US" w:eastAsia="zh-CN"/>
          <w14:textFill>
            <w14:solidFill>
              <w14:schemeClr w14:val="bg1"/>
            </w14:solidFill>
          </w14:textFill>
        </w:rPr>
        <w:t>企业各岗位业务文案的应用</w:t>
      </w:r>
    </w:p>
    <w:p w14:paraId="1B48DAA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rPr>
          <w:rFonts w:hint="eastAsia" w:ascii="微软雅黑" w:hAnsi="微软雅黑" w:eastAsia="微软雅黑"/>
          <w:sz w:val="24"/>
          <w:lang w:val="en-US" w:eastAsia="zh-CN"/>
        </w:rPr>
      </w:pPr>
      <w:r>
        <w:rPr>
          <w:rFonts w:ascii="微软雅黑" w:hAnsi="微软雅黑" w:eastAsia="微软雅黑"/>
          <w:sz w:val="24"/>
        </w:rPr>
        <w:t>2.1</w:t>
      </w:r>
      <w:r>
        <w:rPr>
          <w:rFonts w:hint="eastAsia" w:ascii="微软雅黑" w:hAnsi="微软雅黑" w:eastAsia="微软雅黑"/>
          <w:sz w:val="24"/>
          <w:lang w:eastAsia="zh-CN"/>
        </w:rPr>
        <w:t>AIGC（</w:t>
      </w:r>
      <w:r>
        <w:rPr>
          <w:rFonts w:hint="eastAsia" w:ascii="微软雅黑" w:hAnsi="微软雅黑" w:eastAsia="微软雅黑"/>
          <w:sz w:val="24"/>
          <w:lang w:val="en-US" w:eastAsia="zh-CN"/>
        </w:rPr>
        <w:t>豆包</w:t>
      </w:r>
      <w:r>
        <w:rPr>
          <w:rFonts w:hint="eastAsia" w:ascii="微软雅黑" w:hAnsi="微软雅黑" w:eastAsia="微软雅黑"/>
          <w:sz w:val="24"/>
          <w:lang w:eastAsia="zh-CN"/>
        </w:rPr>
        <w:t>版）</w:t>
      </w:r>
      <w:r>
        <w:rPr>
          <w:rFonts w:hint="eastAsia" w:ascii="微软雅黑" w:hAnsi="微软雅黑" w:eastAsia="微软雅黑"/>
          <w:sz w:val="24"/>
          <w:lang w:val="en-US" w:eastAsia="zh-CN"/>
        </w:rPr>
        <w:t>的提示词技巧（prompt）：</w:t>
      </w:r>
    </w:p>
    <w:p w14:paraId="0990607D">
      <w:pPr>
        <w:pStyle w:val="12"/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783" w:firstLineChars="0"/>
        <w:rPr>
          <w:rFonts w:hint="eastAsia" w:ascii="微软雅黑" w:hAnsi="微软雅黑" w:eastAsia="微软雅黑"/>
          <w:sz w:val="24"/>
        </w:rPr>
      </w:pPr>
      <w:r>
        <w:rPr>
          <w:rFonts w:hint="eastAsia" w:ascii="微软雅黑" w:hAnsi="微软雅黑" w:eastAsia="微软雅黑"/>
          <w:sz w:val="24"/>
        </w:rPr>
        <w:t>常用版：任务指令=背景信息+定义角色+任务目标+输出要求；</w:t>
      </w:r>
    </w:p>
    <w:p w14:paraId="5532748D">
      <w:pPr>
        <w:pStyle w:val="12"/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783" w:firstLineChars="0"/>
        <w:rPr>
          <w:rFonts w:hint="eastAsia" w:ascii="微软雅黑" w:hAnsi="微软雅黑" w:eastAsia="微软雅黑"/>
          <w:sz w:val="24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案例：某公司项目管理方案输出；</w:t>
      </w:r>
    </w:p>
    <w:p w14:paraId="69628EF5">
      <w:pPr>
        <w:pStyle w:val="12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363" w:leftChars="0"/>
        <w:rPr>
          <w:rFonts w:hint="eastAsia" w:ascii="微软雅黑" w:hAnsi="微软雅黑" w:eastAsia="微软雅黑"/>
          <w:sz w:val="24"/>
        </w:rPr>
      </w:pPr>
      <w:r>
        <w:drawing>
          <wp:inline distT="0" distB="0" distL="114300" distR="114300">
            <wp:extent cx="5264150" cy="2271395"/>
            <wp:effectExtent l="0" t="0" r="6350" b="1905"/>
            <wp:docPr id="1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27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79262C">
      <w:pPr>
        <w:pStyle w:val="12"/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783" w:firstLineChars="0"/>
        <w:rPr>
          <w:rFonts w:hint="eastAsia" w:ascii="微软雅黑" w:hAnsi="微软雅黑" w:eastAsia="微软雅黑"/>
          <w:sz w:val="24"/>
        </w:rPr>
      </w:pPr>
      <w:r>
        <w:rPr>
          <w:rFonts w:hint="eastAsia" w:ascii="微软雅黑" w:hAnsi="微软雅黑" w:eastAsia="微软雅黑"/>
          <w:sz w:val="24"/>
        </w:rPr>
        <w:t>定制版：把自己企业的情况、案例、数据喂给</w:t>
      </w:r>
      <w:r>
        <w:rPr>
          <w:rFonts w:hint="eastAsia" w:ascii="微软雅黑" w:hAnsi="微软雅黑" w:eastAsia="微软雅黑"/>
          <w:sz w:val="24"/>
          <w:lang w:val="en-US" w:eastAsia="zh-CN"/>
        </w:rPr>
        <w:t>大语言模型</w:t>
      </w:r>
      <w:r>
        <w:rPr>
          <w:rFonts w:hint="eastAsia" w:ascii="微软雅黑" w:hAnsi="微软雅黑" w:eastAsia="微软雅黑"/>
          <w:sz w:val="24"/>
        </w:rPr>
        <w:t>，再加指令公式。</w:t>
      </w:r>
      <w:r>
        <w:rPr>
          <w:rFonts w:hint="eastAsia" w:ascii="微软雅黑" w:hAnsi="微软雅黑" w:eastAsia="微软雅黑"/>
          <w:sz w:val="24"/>
          <w:lang w:val="en-US" w:eastAsia="zh-CN"/>
        </w:rPr>
        <w:t>案例：某公司新员工欢迎信；</w:t>
      </w:r>
    </w:p>
    <w:p w14:paraId="3D319B7C">
      <w:pPr>
        <w:pStyle w:val="12"/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783" w:firstLineChars="0"/>
        <w:rPr>
          <w:rFonts w:hint="eastAsia" w:ascii="微软雅黑" w:hAnsi="微软雅黑" w:eastAsia="微软雅黑"/>
          <w:sz w:val="24"/>
        </w:rPr>
      </w:pPr>
      <w:r>
        <w:rPr>
          <w:rFonts w:hint="eastAsia" w:ascii="微软雅黑" w:hAnsi="微软雅黑" w:eastAsia="微软雅黑"/>
          <w:sz w:val="24"/>
        </w:rPr>
        <w:t>模仿版：标杆内容再加指令公式</w:t>
      </w:r>
      <w:r>
        <w:rPr>
          <w:rFonts w:hint="eastAsia" w:ascii="微软雅黑" w:hAnsi="微软雅黑" w:eastAsia="微软雅黑"/>
          <w:sz w:val="24"/>
          <w:lang w:eastAsia="zh-CN"/>
        </w:rPr>
        <w:t>。</w:t>
      </w:r>
      <w:r>
        <w:rPr>
          <w:rFonts w:hint="eastAsia" w:ascii="微软雅黑" w:hAnsi="微软雅黑" w:eastAsia="微软雅黑"/>
          <w:sz w:val="24"/>
          <w:lang w:val="en-US" w:eastAsia="zh-CN"/>
        </w:rPr>
        <w:t>案例：某公司管理制度撰写</w:t>
      </w:r>
      <w:r>
        <w:rPr>
          <w:rFonts w:hint="eastAsia" w:ascii="微软雅黑" w:hAnsi="微软雅黑" w:eastAsia="微软雅黑"/>
          <w:sz w:val="24"/>
        </w:rPr>
        <w:t>；</w:t>
      </w:r>
    </w:p>
    <w:p w14:paraId="147EDBAB">
      <w:pPr>
        <w:pStyle w:val="12"/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783" w:firstLineChars="0"/>
        <w:rPr>
          <w:rFonts w:hint="eastAsia" w:ascii="微软雅黑" w:hAnsi="微软雅黑" w:eastAsia="微软雅黑"/>
          <w:sz w:val="24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专业</w:t>
      </w:r>
      <w:r>
        <w:rPr>
          <w:rFonts w:hint="eastAsia" w:ascii="微软雅黑" w:hAnsi="微软雅黑" w:eastAsia="微软雅黑"/>
          <w:sz w:val="24"/>
        </w:rPr>
        <w:t>版：面对复杂的问题</w:t>
      </w:r>
      <w:r>
        <w:rPr>
          <w:rFonts w:hint="eastAsia" w:ascii="微软雅黑" w:hAnsi="微软雅黑" w:eastAsia="微软雅黑"/>
          <w:sz w:val="24"/>
          <w:lang w:val="en-US" w:eastAsia="zh-CN"/>
        </w:rPr>
        <w:t>或提示词繁重的文案，提示词生成器优化；案例：某岗位招聘简章撰写</w:t>
      </w:r>
    </w:p>
    <w:p w14:paraId="74E02F4C">
      <w:pPr>
        <w:pStyle w:val="12"/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783" w:firstLineChars="0"/>
        <w:rPr>
          <w:rFonts w:hint="eastAsia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</w:rPr>
        <w:t>内容反馈与矫正。</w:t>
      </w:r>
    </w:p>
    <w:p w14:paraId="4027056E">
      <w:pPr>
        <w:pStyle w:val="12"/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783" w:firstLineChars="0"/>
        <w:rPr>
          <w:rFonts w:hint="eastAsia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大模型提示词优化、与提示词智能体优化</w:t>
      </w:r>
    </w:p>
    <w:p w14:paraId="2C29999B">
      <w:pPr>
        <w:pStyle w:val="12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rPr>
          <w:rFonts w:hint="eastAsia" w:ascii="微软雅黑" w:hAnsi="微软雅黑" w:eastAsia="微软雅黑"/>
          <w:sz w:val="24"/>
          <w:lang w:val="en-US" w:eastAsia="zh-CN"/>
        </w:rPr>
      </w:pPr>
      <w:r>
        <w:drawing>
          <wp:inline distT="0" distB="0" distL="114300" distR="114300">
            <wp:extent cx="5276850" cy="2477770"/>
            <wp:effectExtent l="0" t="0" r="6350" b="11430"/>
            <wp:docPr id="4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47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6A7065">
      <w:pPr>
        <w:pStyle w:val="12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rPr>
          <w:rFonts w:hint="default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2.2AIGC处理通用公文</w:t>
      </w:r>
    </w:p>
    <w:p w14:paraId="10027778">
      <w:pPr>
        <w:pStyle w:val="12"/>
        <w:keepNext w:val="0"/>
        <w:keepLines w:val="0"/>
        <w:pageBreakBefore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420" w:leftChars="0" w:hanging="420" w:firstLineChars="0"/>
        <w:rPr>
          <w:rFonts w:ascii="微软雅黑" w:hAnsi="微软雅黑" w:eastAsia="微软雅黑"/>
          <w:sz w:val="24"/>
        </w:rPr>
      </w:pPr>
      <w:r>
        <w:rPr>
          <w:rFonts w:hint="eastAsia" w:ascii="微软雅黑" w:hAnsi="微软雅黑" w:eastAsia="微软雅黑"/>
          <w:sz w:val="24"/>
        </w:rPr>
        <w:t>写邮件：如何用AI快速搞定商务邮件？——案例：某知名企业商务邀请函生成</w:t>
      </w:r>
    </w:p>
    <w:p w14:paraId="4BE5DA52">
      <w:pPr>
        <w:pStyle w:val="12"/>
        <w:keepNext w:val="0"/>
        <w:keepLines w:val="0"/>
        <w:pageBreakBefore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420" w:leftChars="0" w:hanging="420" w:firstLineChars="0"/>
        <w:rPr>
          <w:rFonts w:ascii="微软雅黑" w:hAnsi="微软雅黑" w:eastAsia="微软雅黑"/>
          <w:sz w:val="24"/>
        </w:rPr>
      </w:pPr>
      <w:r>
        <w:rPr>
          <w:rFonts w:hint="eastAsia" w:ascii="微软雅黑" w:hAnsi="微软雅黑" w:eastAsia="微软雅黑"/>
          <w:sz w:val="24"/>
        </w:rPr>
        <w:t>写汇报：如何用AI快速搭建汇报框架？——案例：某集团工作汇报生成</w:t>
      </w:r>
    </w:p>
    <w:p w14:paraId="6B6E3255">
      <w:pPr>
        <w:pStyle w:val="12"/>
        <w:keepNext w:val="0"/>
        <w:keepLines w:val="0"/>
        <w:pageBreakBefore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420" w:leftChars="0" w:hanging="420" w:firstLineChars="0"/>
        <w:rPr>
          <w:rFonts w:ascii="微软雅黑" w:hAnsi="微软雅黑" w:eastAsia="微软雅黑"/>
          <w:sz w:val="24"/>
        </w:rPr>
      </w:pPr>
      <w:r>
        <w:rPr>
          <w:rFonts w:hint="eastAsia" w:ascii="微软雅黑" w:hAnsi="微软雅黑" w:eastAsia="微软雅黑"/>
          <w:sz w:val="24"/>
        </w:rPr>
        <w:t>想策划：如何用AI批量产出创意点子？——案例：某银行提升客户满意度的方案生成</w:t>
      </w:r>
    </w:p>
    <w:p w14:paraId="6EACAD0F">
      <w:pPr>
        <w:pStyle w:val="12"/>
        <w:keepNext w:val="0"/>
        <w:keepLines w:val="0"/>
        <w:pageBreakBefore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420" w:leftChars="0" w:hanging="420" w:firstLineChars="0"/>
        <w:rPr>
          <w:rFonts w:hint="eastAsia" w:ascii="微软雅黑" w:hAnsi="微软雅黑" w:eastAsia="微软雅黑"/>
          <w:sz w:val="24"/>
        </w:rPr>
      </w:pPr>
      <w:r>
        <w:rPr>
          <w:rFonts w:hint="eastAsia" w:ascii="微软雅黑" w:hAnsi="微软雅黑" w:eastAsia="微软雅黑"/>
          <w:sz w:val="24"/>
        </w:rPr>
        <w:t>写材料：如何用AI写公文材料？——案例：某电力企业写主题学习材料的应用；</w:t>
      </w:r>
    </w:p>
    <w:p w14:paraId="4D5FA33B">
      <w:pPr>
        <w:pStyle w:val="12"/>
        <w:keepNext w:val="0"/>
        <w:keepLines w:val="0"/>
        <w:pageBreakBefore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420" w:leftChars="0" w:hanging="420" w:firstLineChars="0"/>
        <w:rPr>
          <w:rFonts w:hint="default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写讲稿：</w:t>
      </w:r>
      <w:r>
        <w:rPr>
          <w:rFonts w:hint="eastAsia" w:ascii="微软雅黑" w:hAnsi="微软雅黑" w:eastAsia="微软雅黑"/>
          <w:sz w:val="24"/>
        </w:rPr>
        <w:t>如何用AI</w:t>
      </w:r>
      <w:r>
        <w:rPr>
          <w:rFonts w:hint="eastAsia" w:ascii="微软雅黑" w:hAnsi="微软雅黑" w:eastAsia="微软雅黑"/>
          <w:sz w:val="24"/>
          <w:lang w:val="en-US" w:eastAsia="zh-CN"/>
        </w:rPr>
        <w:t>快速形成发言稿——案例：某销冠获奖感言；</w:t>
      </w:r>
    </w:p>
    <w:p w14:paraId="6AFCC790">
      <w:pPr>
        <w:pStyle w:val="12"/>
        <w:keepNext w:val="0"/>
        <w:keepLines w:val="0"/>
        <w:pageBreakBefore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420" w:leftChars="0" w:hanging="420" w:firstLineChars="0"/>
        <w:rPr>
          <w:rFonts w:hint="default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写心得：如何</w:t>
      </w:r>
      <w:r>
        <w:rPr>
          <w:rFonts w:hint="eastAsia" w:ascii="微软雅黑" w:hAnsi="微软雅黑" w:eastAsia="微软雅黑"/>
          <w:sz w:val="24"/>
        </w:rPr>
        <w:t>用AI</w:t>
      </w:r>
      <w:r>
        <w:rPr>
          <w:rFonts w:hint="eastAsia" w:ascii="微软雅黑" w:hAnsi="微软雅黑" w:eastAsia="微软雅黑"/>
          <w:sz w:val="24"/>
          <w:lang w:val="en-US" w:eastAsia="zh-CN"/>
        </w:rPr>
        <w:t>快速生成学习心得——案例：某公司学习心得撰写；</w:t>
      </w:r>
    </w:p>
    <w:p w14:paraId="566C5F5A">
      <w:pPr>
        <w:pStyle w:val="12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rPr>
          <w:rFonts w:hint="eastAsia" w:ascii="微软雅黑" w:hAnsi="微软雅黑" w:eastAsia="微软雅黑"/>
          <w:sz w:val="24"/>
          <w:lang w:val="en-US" w:eastAsia="zh-CN"/>
        </w:rPr>
      </w:pPr>
    </w:p>
    <w:p w14:paraId="6176FC56">
      <w:pPr>
        <w:pStyle w:val="12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rPr>
          <w:rFonts w:hint="eastAsia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2.3AIGC长文生成技巧：</w:t>
      </w:r>
    </w:p>
    <w:p w14:paraId="17D41D96">
      <w:pPr>
        <w:pStyle w:val="12"/>
        <w:keepNext w:val="0"/>
        <w:keepLines w:val="0"/>
        <w:pageBreakBefore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420" w:leftChars="0" w:hanging="420" w:firstLineChars="0"/>
        <w:rPr>
          <w:rFonts w:hint="eastAsia" w:ascii="微软雅黑" w:hAnsi="微软雅黑" w:eastAsia="微软雅黑"/>
          <w:sz w:val="24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形成框架；</w:t>
      </w:r>
    </w:p>
    <w:p w14:paraId="131307A1">
      <w:pPr>
        <w:pStyle w:val="12"/>
        <w:keepNext w:val="0"/>
        <w:keepLines w:val="0"/>
        <w:pageBreakBefore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420" w:leftChars="0" w:hanging="420" w:firstLineChars="0"/>
        <w:rPr>
          <w:rFonts w:hint="eastAsia" w:ascii="微软雅黑" w:hAnsi="微软雅黑" w:eastAsia="微软雅黑"/>
          <w:sz w:val="24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单点扩写；</w:t>
      </w:r>
    </w:p>
    <w:p w14:paraId="5557EDA5">
      <w:pPr>
        <w:pStyle w:val="12"/>
        <w:keepNext w:val="0"/>
        <w:keepLines w:val="0"/>
        <w:pageBreakBefore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420" w:leftChars="0" w:hanging="420" w:firstLineChars="0"/>
        <w:rPr>
          <w:rFonts w:hint="default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逐步拓展</w:t>
      </w:r>
    </w:p>
    <w:p w14:paraId="0A612361">
      <w:pPr>
        <w:pStyle w:val="12"/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783" w:firstLineChars="0"/>
        <w:rPr>
          <w:rFonts w:hint="default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案例：标书、立项书、可行性调研报告等</w:t>
      </w:r>
    </w:p>
    <w:p w14:paraId="44BCD79C">
      <w:pPr>
        <w:pStyle w:val="12"/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783" w:firstLineChars="0"/>
        <w:rPr>
          <w:rFonts w:hint="default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特殊路径：长文生成器</w:t>
      </w:r>
    </w:p>
    <w:p w14:paraId="4D83086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rPr>
          <w:rFonts w:hint="default" w:ascii="微软雅黑" w:hAnsi="微软雅黑" w:eastAsia="微软雅黑"/>
          <w:b w:val="0"/>
          <w:bCs w:val="0"/>
          <w:sz w:val="24"/>
          <w:lang w:val="en-US" w:eastAsia="zh-CN"/>
        </w:rPr>
      </w:pPr>
      <w:r>
        <w:rPr>
          <w:rFonts w:hint="eastAsia" w:ascii="微软雅黑" w:hAnsi="微软雅黑" w:eastAsia="微软雅黑"/>
          <w:b w:val="0"/>
          <w:bCs w:val="0"/>
          <w:sz w:val="24"/>
          <w:lang w:val="en-US" w:eastAsia="zh-CN"/>
        </w:rPr>
        <w:t>2.4 AIGC深度分析步骤：问题分解、下钻提问、对标案例、聚焦细分、解决方案、实施计划、量化资源</w:t>
      </w:r>
    </w:p>
    <w:p w14:paraId="65DDE74F">
      <w:pPr>
        <w:pStyle w:val="1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hint="default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2.5AIGC的实用功能：</w:t>
      </w:r>
    </w:p>
    <w:p w14:paraId="34753C51">
      <w:pPr>
        <w:pStyle w:val="12"/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420" w:leftChars="0" w:hanging="420" w:firstLineChars="0"/>
        <w:textAlignment w:val="auto"/>
        <w:rPr>
          <w:rFonts w:hint="default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免费利用豆包输出word、排版、8千长文、编辑、扩写、缩写、续写、润色、风格、检索、翻译等；</w:t>
      </w:r>
    </w:p>
    <w:p w14:paraId="2B52B64D">
      <w:pPr>
        <w:pStyle w:val="1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Chars="0"/>
        <w:textAlignment w:val="auto"/>
        <w:rPr>
          <w:rFonts w:hint="default" w:ascii="微软雅黑" w:hAnsi="微软雅黑" w:eastAsia="微软雅黑"/>
          <w:sz w:val="24"/>
          <w:lang w:val="en-US" w:eastAsia="zh-CN"/>
        </w:rPr>
      </w:pPr>
      <w:r>
        <w:drawing>
          <wp:inline distT="0" distB="0" distL="114300" distR="114300">
            <wp:extent cx="5273675" cy="3501390"/>
            <wp:effectExtent l="0" t="0" r="9525" b="3810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50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019845">
      <w:pPr>
        <w:pStyle w:val="12"/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420" w:leftChars="0" w:hanging="420" w:firstLineChars="0"/>
        <w:textAlignment w:val="auto"/>
        <w:rPr>
          <w:rFonts w:hint="default" w:ascii="微软雅黑" w:hAnsi="微软雅黑" w:eastAsia="微软雅黑"/>
          <w:b w:val="0"/>
          <w:bCs w:val="0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免费利用豆包</w:t>
      </w:r>
      <w:r>
        <w:rPr>
          <w:rFonts w:hint="eastAsia" w:ascii="微软雅黑" w:hAnsi="微软雅黑" w:eastAsia="微软雅黑"/>
          <w:b w:val="0"/>
          <w:bCs w:val="0"/>
          <w:sz w:val="24"/>
        </w:rPr>
        <w:t>高效</w:t>
      </w:r>
      <w:r>
        <w:rPr>
          <w:rFonts w:hint="eastAsia" w:ascii="微软雅黑" w:hAnsi="微软雅黑" w:eastAsia="微软雅黑"/>
          <w:b w:val="0"/>
          <w:bCs w:val="0"/>
          <w:sz w:val="24"/>
          <w:lang w:val="en-US" w:eastAsia="zh-CN"/>
        </w:rPr>
        <w:t>分析</w:t>
      </w:r>
      <w:r>
        <w:rPr>
          <w:rFonts w:hint="eastAsia" w:ascii="微软雅黑" w:hAnsi="微软雅黑" w:eastAsia="微软雅黑"/>
          <w:b w:val="0"/>
          <w:bCs w:val="0"/>
          <w:sz w:val="24"/>
        </w:rPr>
        <w:t>与</w:t>
      </w:r>
      <w:r>
        <w:rPr>
          <w:rFonts w:hint="eastAsia" w:ascii="微软雅黑" w:hAnsi="微软雅黑" w:eastAsia="微软雅黑"/>
          <w:b w:val="0"/>
          <w:bCs w:val="0"/>
          <w:sz w:val="24"/>
          <w:lang w:val="en-US" w:eastAsia="zh-CN"/>
        </w:rPr>
        <w:t>阅读文献材料：文档、图片、链接、多文件组合分析；</w:t>
      </w:r>
    </w:p>
    <w:p w14:paraId="13B7E290">
      <w:pPr>
        <w:pStyle w:val="12"/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420" w:leftChars="0" w:hanging="420" w:firstLineChars="0"/>
        <w:textAlignment w:val="auto"/>
        <w:rPr>
          <w:rFonts w:hint="default" w:ascii="微软雅黑" w:hAnsi="微软雅黑" w:eastAsia="微软雅黑"/>
          <w:b w:val="0"/>
          <w:bCs w:val="0"/>
          <w:sz w:val="24"/>
          <w:lang w:val="en-US" w:eastAsia="zh-CN"/>
        </w:rPr>
      </w:pPr>
      <w:r>
        <w:rPr>
          <w:rFonts w:hint="eastAsia" w:ascii="微软雅黑" w:hAnsi="微软雅黑" w:eastAsia="微软雅黑"/>
          <w:b w:val="0"/>
          <w:bCs w:val="0"/>
          <w:sz w:val="24"/>
          <w:lang w:val="en-US" w:eastAsia="zh-CN"/>
        </w:rPr>
        <w:t>免费利用豆包会议记录转会议纪要转word——会议结束即可纪要生成；</w:t>
      </w:r>
    </w:p>
    <w:p w14:paraId="29243FAF">
      <w:pPr>
        <w:pStyle w:val="1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Chars="0"/>
        <w:textAlignment w:val="auto"/>
        <w:rPr>
          <w:rFonts w:hint="default" w:ascii="微软雅黑" w:hAnsi="微软雅黑" w:eastAsia="微软雅黑"/>
          <w:b w:val="0"/>
          <w:bCs w:val="0"/>
          <w:sz w:val="24"/>
          <w:lang w:val="en-US" w:eastAsia="zh-CN"/>
        </w:rPr>
      </w:pPr>
      <w:r>
        <w:drawing>
          <wp:inline distT="0" distB="0" distL="114300" distR="114300">
            <wp:extent cx="5274310" cy="2290445"/>
            <wp:effectExtent l="0" t="0" r="8890" b="8255"/>
            <wp:docPr id="3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9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222F0A">
      <w:pPr>
        <w:pStyle w:val="12"/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420" w:leftChars="0" w:hanging="420" w:firstLineChars="0"/>
        <w:textAlignment w:val="auto"/>
        <w:rPr>
          <w:rFonts w:hint="default" w:ascii="微软雅黑" w:hAnsi="微软雅黑" w:eastAsia="微软雅黑"/>
          <w:b w:val="0"/>
          <w:bCs w:val="0"/>
          <w:sz w:val="24"/>
          <w:lang w:val="en-US" w:eastAsia="zh-CN"/>
        </w:rPr>
      </w:pPr>
      <w:r>
        <w:rPr>
          <w:rFonts w:hint="eastAsia" w:ascii="微软雅黑" w:hAnsi="微软雅黑" w:eastAsia="微软雅黑"/>
          <w:b w:val="0"/>
          <w:bCs w:val="0"/>
          <w:sz w:val="24"/>
          <w:lang w:val="en-US" w:eastAsia="zh-CN"/>
        </w:rPr>
        <w:t>免费利用豆包语音、视频通话——解放双手、视觉达人；</w:t>
      </w:r>
    </w:p>
    <w:p w14:paraId="2DA011EC">
      <w:pPr>
        <w:pStyle w:val="12"/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420" w:leftChars="0" w:hanging="420" w:firstLineChars="0"/>
        <w:textAlignment w:val="auto"/>
        <w:rPr>
          <w:rFonts w:hint="default" w:ascii="微软雅黑" w:hAnsi="微软雅黑" w:eastAsia="微软雅黑"/>
          <w:b w:val="0"/>
          <w:bCs w:val="0"/>
          <w:sz w:val="24"/>
          <w:lang w:val="en-US" w:eastAsia="zh-CN"/>
        </w:rPr>
      </w:pPr>
      <w:r>
        <w:rPr>
          <w:rFonts w:hint="eastAsia" w:ascii="微软雅黑" w:hAnsi="微软雅黑" w:eastAsia="微软雅黑"/>
          <w:b w:val="0"/>
          <w:bCs w:val="0"/>
          <w:sz w:val="24"/>
          <w:lang w:val="en-US" w:eastAsia="zh-CN"/>
        </w:rPr>
        <w:t>免费利用豆包协同编写word、ppt——office、wps免费协同大模型；</w:t>
      </w:r>
    </w:p>
    <w:p w14:paraId="30BDDDD0">
      <w:pPr>
        <w:pStyle w:val="12"/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420" w:leftChars="0" w:hanging="420" w:firstLineChars="0"/>
        <w:textAlignment w:val="auto"/>
        <w:rPr>
          <w:rFonts w:hint="default" w:ascii="微软雅黑" w:hAnsi="微软雅黑" w:eastAsia="微软雅黑"/>
          <w:b w:val="0"/>
          <w:bCs w:val="0"/>
          <w:sz w:val="24"/>
          <w:lang w:val="en-US" w:eastAsia="zh-CN"/>
        </w:rPr>
      </w:pPr>
      <w:r>
        <w:rPr>
          <w:rFonts w:hint="eastAsia" w:ascii="微软雅黑" w:hAnsi="微软雅黑" w:eastAsia="微软雅黑"/>
          <w:b w:val="0"/>
          <w:bCs w:val="0"/>
          <w:sz w:val="24"/>
          <w:lang w:val="en-US" w:eastAsia="zh-CN"/>
        </w:rPr>
        <w:t>免费利用豆包生成博客——对行业链接文字形成语音播报解放双手；</w:t>
      </w:r>
    </w:p>
    <w:p w14:paraId="616D508F">
      <w:pPr>
        <w:pStyle w:val="12"/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420" w:leftChars="0" w:hanging="420" w:firstLineChars="0"/>
        <w:textAlignment w:val="auto"/>
        <w:rPr>
          <w:rFonts w:hint="default" w:ascii="微软雅黑" w:hAnsi="微软雅黑" w:eastAsia="微软雅黑"/>
          <w:b w:val="0"/>
          <w:bCs w:val="0"/>
          <w:sz w:val="24"/>
          <w:lang w:val="en-US" w:eastAsia="zh-CN"/>
        </w:rPr>
      </w:pPr>
      <w:r>
        <w:rPr>
          <w:rFonts w:hint="eastAsia" w:ascii="微软雅黑" w:hAnsi="微软雅黑" w:eastAsia="微软雅黑"/>
          <w:b w:val="0"/>
          <w:bCs w:val="0"/>
          <w:sz w:val="24"/>
          <w:lang w:val="en-US" w:eastAsia="zh-CN"/>
        </w:rPr>
        <w:t>免费利用豆包进行网页摘要——对行业等网站内容形成摘要；</w:t>
      </w:r>
    </w:p>
    <w:p w14:paraId="3BC9BA40">
      <w:pPr>
        <w:pStyle w:val="12"/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420" w:leftChars="0" w:hanging="420" w:firstLineChars="0"/>
        <w:textAlignment w:val="auto"/>
        <w:rPr>
          <w:rFonts w:hint="default" w:ascii="微软雅黑" w:hAnsi="微软雅黑" w:eastAsia="微软雅黑"/>
          <w:b w:val="0"/>
          <w:bCs w:val="0"/>
          <w:sz w:val="24"/>
          <w:lang w:val="en-US" w:eastAsia="zh-CN"/>
        </w:rPr>
      </w:pPr>
      <w:r>
        <w:rPr>
          <w:rFonts w:hint="eastAsia" w:ascii="微软雅黑" w:hAnsi="微软雅黑" w:eastAsia="微软雅黑"/>
          <w:b w:val="0"/>
          <w:bCs w:val="0"/>
          <w:sz w:val="24"/>
          <w:lang w:val="en-US" w:eastAsia="zh-CN"/>
        </w:rPr>
        <w:t>免费利用豆包创作歌曲音乐——创作司歌、部门歌、培训歌；</w:t>
      </w:r>
    </w:p>
    <w:p w14:paraId="7D155065">
      <w:pPr>
        <w:pStyle w:val="12"/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420" w:leftChars="0" w:hanging="420" w:firstLineChars="0"/>
        <w:textAlignment w:val="auto"/>
        <w:rPr>
          <w:rFonts w:hint="default" w:ascii="微软雅黑" w:hAnsi="微软雅黑" w:eastAsia="微软雅黑"/>
          <w:b w:val="0"/>
          <w:bCs w:val="0"/>
          <w:sz w:val="24"/>
          <w:lang w:val="en-US" w:eastAsia="zh-CN"/>
        </w:rPr>
      </w:pPr>
      <w:r>
        <w:rPr>
          <w:rFonts w:hint="eastAsia" w:ascii="微软雅黑" w:hAnsi="微软雅黑" w:eastAsia="微软雅黑"/>
          <w:b w:val="0"/>
          <w:bCs w:val="0"/>
          <w:sz w:val="24"/>
          <w:lang w:val="en-US" w:eastAsia="zh-CN"/>
        </w:rPr>
        <w:t>免费利用豆包写研究报告；</w:t>
      </w:r>
    </w:p>
    <w:p w14:paraId="62D79EBC">
      <w:pPr>
        <w:pStyle w:val="12"/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420" w:leftChars="0" w:hanging="420" w:firstLineChars="0"/>
        <w:textAlignment w:val="auto"/>
        <w:rPr>
          <w:rFonts w:hint="default" w:ascii="微软雅黑" w:hAnsi="微软雅黑" w:eastAsia="微软雅黑"/>
          <w:b w:val="0"/>
          <w:bCs w:val="0"/>
          <w:sz w:val="24"/>
          <w:lang w:val="en-US" w:eastAsia="zh-CN"/>
        </w:rPr>
      </w:pPr>
      <w:r>
        <w:rPr>
          <w:rFonts w:hint="eastAsia" w:ascii="微软雅黑" w:hAnsi="微软雅黑" w:eastAsia="微软雅黑"/>
          <w:b w:val="0"/>
          <w:bCs w:val="0"/>
          <w:sz w:val="24"/>
          <w:lang w:val="en-US" w:eastAsia="zh-CN"/>
        </w:rPr>
        <w:t>免费利用豆包共享应用屏幕——与所有办公软件实现无缝对接；</w:t>
      </w:r>
    </w:p>
    <w:p w14:paraId="59802FC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="312" w:beforeLines="100" w:line="360" w:lineRule="auto"/>
        <w:rPr>
          <w:rFonts w:hint="eastAsia" w:ascii="微软雅黑" w:hAnsi="微软雅黑" w:eastAsia="微软雅黑"/>
          <w:b/>
          <w:bCs/>
          <w:color w:val="FFFFFF" w:themeColor="background1"/>
          <w:sz w:val="24"/>
          <w:lang w:eastAsia="zh-CN"/>
          <w14:textFill>
            <w14:solidFill>
              <w14:schemeClr w14:val="bg1"/>
            </w14:solidFill>
          </w14:textFill>
        </w:rPr>
      </w:pPr>
      <w:r>
        <w:rPr>
          <w:color w:val="FFFFFF" w:themeColor="background1"/>
          <w:sz w:val="24"/>
          <w14:textFill>
            <w14:solidFill>
              <w14:schemeClr w14:val="bg1"/>
            </w14:solidFill>
          </w14:textFill>
        </w:rPr>
        <mc:AlternateContent>
          <mc:Choice Requires="wps"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margin">
                  <wp:posOffset>-71755</wp:posOffset>
                </wp:positionH>
                <wp:positionV relativeFrom="paragraph">
                  <wp:posOffset>234950</wp:posOffset>
                </wp:positionV>
                <wp:extent cx="5281295" cy="324485"/>
                <wp:effectExtent l="38100" t="38100" r="109855" b="114300"/>
                <wp:wrapNone/>
                <wp:docPr id="36" name="矩形: 圆角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281295" cy="324210"/>
                        </a:xfrm>
                        <a:prstGeom prst="roundRect">
                          <a:avLst>
                            <a:gd name="adj" fmla="val 20278"/>
                          </a:avLst>
                        </a:prstGeom>
                        <a:gradFill>
                          <a:gsLst>
                            <a:gs pos="0">
                              <a:srgbClr val="63CADB"/>
                            </a:gs>
                            <a:gs pos="98000">
                              <a:srgbClr val="8568DC"/>
                            </a:gs>
                          </a:gsLst>
                        </a:gradFill>
                        <a:ln w="6350">
                          <a:solidFill>
                            <a:schemeClr val="bg1"/>
                          </a:solidFill>
                          <a:prstDash val="solid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矩形: 圆角 67" o:spid="_x0000_s1026" o:spt="2" style="position:absolute;left:0pt;flip:x;margin-left:-5.65pt;margin-top:18.5pt;height:25.55pt;width:415.85pt;mso-position-horizontal-relative:margin;z-index:-251652096;v-text-anchor:middle;mso-width-relative:page;mso-height-relative:page;" fillcolor="#63CADB" filled="t" stroked="t" coordsize="21600,21600" arcsize="0.202777777777778" o:gfxdata="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">
                <v:fill type="gradient" on="t" color2="#8568DC" angle="90" focus="100%" focussize="0,0" rotate="t">
                  <o:fill type="gradientUnscaled" v:ext="backwardCompatible"/>
                </v:fill>
                <v:stroke weight="0.5pt" color="#FFFFFF [3212]" miterlimit="8" joinstyle="miter"/>
                <v:imagedata o:title=""/>
                <o:lock v:ext="edit" aspectratio="f"/>
                <v:shadow on="t" color="#000000" opacity="26214f" offset="2.12133858267717pt,2.12133858267717pt" origin="-32768f,-32768f" matrix="65536f,0f,0f,65536f"/>
              </v:roundrect>
            </w:pict>
          </mc:Fallback>
        </mc:AlternateConten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14:textFill>
            <w14:solidFill>
              <w14:schemeClr w14:val="bg1"/>
            </w14:solidFill>
          </w14:textFill>
        </w:rPr>
        <w:t>第</w: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:lang w:val="en-US" w:eastAsia="zh-CN"/>
          <w14:textFill>
            <w14:solidFill>
              <w14:schemeClr w14:val="bg1"/>
            </w14:solidFill>
          </w14:textFill>
        </w:rPr>
        <w:t>二</w: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14:textFill>
            <w14:solidFill>
              <w14:schemeClr w14:val="bg1"/>
            </w14:solidFill>
          </w14:textFill>
        </w:rPr>
        <w:t>单元：</w: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:lang w:eastAsia="zh-CN"/>
          <w14:textFill>
            <w14:solidFill>
              <w14:schemeClr w14:val="bg1"/>
            </w14:solidFill>
          </w14:textFill>
        </w:rPr>
        <w:t>AIGC</w: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14:textFill>
            <w14:solidFill>
              <w14:schemeClr w14:val="bg1"/>
            </w14:solidFill>
          </w14:textFill>
        </w:rPr>
        <w:t>与</w: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:lang w:val="en-US" w:eastAsia="zh-CN"/>
          <w14:textFill>
            <w14:solidFill>
              <w14:schemeClr w14:val="bg1"/>
            </w14:solidFill>
          </w14:textFill>
        </w:rPr>
        <w:t>数据分析</w:t>
      </w:r>
    </w:p>
    <w:p w14:paraId="33FBFD56">
      <w:pPr>
        <w:pStyle w:val="12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rPr>
          <w:rFonts w:hint="eastAsia" w:ascii="微软雅黑" w:hAnsi="微软雅黑" w:eastAsia="微软雅黑"/>
          <w:b/>
          <w:bCs/>
          <w:sz w:val="24"/>
          <w:lang w:val="en-US" w:eastAsia="zh-CN"/>
        </w:rPr>
      </w:pPr>
    </w:p>
    <w:p w14:paraId="79B944C7">
      <w:pPr>
        <w:pStyle w:val="12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rPr>
          <w:rFonts w:hint="eastAsia" w:ascii="微软雅黑" w:hAnsi="微软雅黑" w:eastAsia="宋体"/>
          <w:b/>
          <w:bCs/>
          <w:sz w:val="24"/>
          <w:lang w:val="en-US" w:eastAsia="zh-CN"/>
        </w:rPr>
      </w:pPr>
      <w:r>
        <w:rPr>
          <w:rFonts w:hint="eastAsia" w:ascii="微软雅黑" w:hAnsi="微软雅黑" w:eastAsia="微软雅黑"/>
          <w:b/>
          <w:bCs/>
          <w:sz w:val="24"/>
          <w:lang w:val="en-US" w:eastAsia="zh-CN"/>
        </w:rPr>
        <w:t>数据分析进入免费傻瓜时代，不用函数、不用vba、不用</w:t>
      </w:r>
      <w:r>
        <w:rPr>
          <w:rFonts w:ascii="Arial" w:hAnsi="Arial" w:eastAsia="宋体" w:cs="Arial"/>
          <w:b/>
          <w:bCs/>
          <w:i w:val="0"/>
          <w:iCs w:val="0"/>
          <w:caps w:val="0"/>
          <w:color w:val="000000"/>
          <w:spacing w:val="0"/>
          <w:sz w:val="22"/>
          <w:szCs w:val="22"/>
          <w:shd w:val="clear" w:fill="FFFFFF"/>
        </w:rPr>
        <w:t>Python</w:t>
      </w:r>
    </w:p>
    <w:p w14:paraId="22A85B0B">
      <w:pPr>
        <w:pStyle w:val="12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rPr>
          <w:rFonts w:hint="eastAsia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1、免费用AI+excel数据分析——生成计算员工年龄、工龄、学历筛选优秀员工直接输出excel；</w:t>
      </w:r>
    </w:p>
    <w:p w14:paraId="25294F1E">
      <w:pPr>
        <w:pStyle w:val="12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rPr>
          <w:rFonts w:hint="eastAsia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2、免费用AI+excel进行数据标识——案例：将指定员工信息标注颜色；</w:t>
      </w:r>
    </w:p>
    <w:p w14:paraId="5C671E9F">
      <w:pPr>
        <w:pStyle w:val="12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rPr>
          <w:rFonts w:hint="eastAsia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3、免费用AI+excel进行表格管理——案例：合并表格、拆分表格、表格排序、表格标色、表格重组等；</w:t>
      </w:r>
    </w:p>
    <w:p w14:paraId="41E18CF0">
      <w:pPr>
        <w:pStyle w:val="12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rPr>
          <w:rFonts w:hint="eastAsia" w:ascii="微软雅黑" w:hAnsi="微软雅黑" w:eastAsia="微软雅黑"/>
          <w:sz w:val="24"/>
          <w:lang w:val="en-US" w:eastAsia="zh-CN"/>
        </w:rPr>
      </w:pPr>
      <w:r>
        <w:drawing>
          <wp:inline distT="0" distB="0" distL="114300" distR="114300">
            <wp:extent cx="5264150" cy="3093085"/>
            <wp:effectExtent l="0" t="0" r="6350" b="5715"/>
            <wp:docPr id="2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09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A02EC">
      <w:pPr>
        <w:pStyle w:val="1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4、免费用AI+excel进行图表生成（流程图、甘特图、思维导图、饼状图、散点图、柱状图、折线图等）——案例：将绩效水平和增长率形成柱状折线组合；</w:t>
      </w:r>
    </w:p>
    <w:p w14:paraId="201280AC">
      <w:pPr>
        <w:pStyle w:val="12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rPr>
          <w:rFonts w:hint="eastAsia" w:ascii="微软雅黑" w:hAnsi="微软雅黑" w:eastAsia="微软雅黑"/>
          <w:sz w:val="24"/>
          <w:lang w:val="en-US" w:eastAsia="zh-CN"/>
        </w:rPr>
      </w:pPr>
    </w:p>
    <w:p w14:paraId="4A3BE4F1">
      <w:pPr>
        <w:pStyle w:val="12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rPr>
          <w:rFonts w:hint="eastAsia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5、免费用AI+html生成数据看板——案例：综合数据看板；</w:t>
      </w:r>
    </w:p>
    <w:p w14:paraId="1C0CEE6A">
      <w:pPr>
        <w:pStyle w:val="12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rPr>
          <w:rFonts w:hint="eastAsia" w:ascii="微软雅黑" w:hAnsi="微软雅黑" w:eastAsia="微软雅黑"/>
          <w:sz w:val="24"/>
          <w:lang w:val="en-US" w:eastAsia="zh-CN"/>
        </w:rPr>
      </w:pPr>
      <w:r>
        <w:drawing>
          <wp:inline distT="0" distB="0" distL="114300" distR="114300">
            <wp:extent cx="5418455" cy="4090035"/>
            <wp:effectExtent l="0" t="0" r="4445" b="12065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18455" cy="4090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1F58A">
      <w:pPr>
        <w:pStyle w:val="12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rPr>
          <w:rFonts w:hint="eastAsia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6、免费用AI+html生成精美动画——案例：“智能电网中电力从发电端到用户端的传输路径”的动画展示</w:t>
      </w:r>
    </w:p>
    <w:p w14:paraId="4B9B6AF1">
      <w:pPr>
        <w:pStyle w:val="12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rPr>
          <w:rFonts w:hint="eastAsia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drawing>
          <wp:inline distT="0" distB="0" distL="114300" distR="114300">
            <wp:extent cx="5434965" cy="3249930"/>
            <wp:effectExtent l="0" t="0" r="635" b="1270"/>
            <wp:docPr id="14" name="图片 14" descr="1757936005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75793600556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34965" cy="324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094E3">
      <w:pPr>
        <w:pStyle w:val="12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Chars="200"/>
        <w:rPr>
          <w:rFonts w:hint="eastAsia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7、免费用AI+html生成精美流程图——案例：生成流程图</w:t>
      </w:r>
    </w:p>
    <w:p w14:paraId="6A604C8E">
      <w:pPr>
        <w:pStyle w:val="12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rPr>
          <w:rFonts w:hint="eastAsia" w:ascii="微软雅黑" w:hAnsi="微软雅黑" w:eastAsia="微软雅黑"/>
          <w:sz w:val="24"/>
          <w:lang w:val="en-US" w:eastAsia="zh-CN"/>
        </w:rPr>
      </w:pPr>
      <w:r>
        <w:drawing>
          <wp:inline distT="0" distB="0" distL="114300" distR="114300">
            <wp:extent cx="5276215" cy="3079115"/>
            <wp:effectExtent l="0" t="0" r="6985" b="698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307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FB3D13">
      <w:pPr>
        <w:pStyle w:val="12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rPr>
          <w:rFonts w:hint="eastAsia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8、免费用AI+html生成精美海报图</w:t>
      </w:r>
    </w:p>
    <w:p w14:paraId="331E9004">
      <w:pPr>
        <w:pStyle w:val="12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rPr>
          <w:rFonts w:hint="eastAsia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9、免费用AI+mermaid修改编辑流程图、甘特图、时序图、关系图等；</w:t>
      </w:r>
    </w:p>
    <w:p w14:paraId="6889ED84">
      <w:pPr>
        <w:pStyle w:val="12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rPr>
          <w:rFonts w:hint="eastAsia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10、免费用AI+markdown修改编辑形成思维导图；</w:t>
      </w:r>
    </w:p>
    <w:p w14:paraId="263C4FB5">
      <w:pPr>
        <w:pStyle w:val="12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rPr>
          <w:rFonts w:hint="eastAsia" w:ascii="微软雅黑" w:hAnsi="微软雅黑" w:eastAsia="微软雅黑"/>
          <w:sz w:val="24"/>
          <w:lang w:val="en-US" w:eastAsia="zh-CN"/>
        </w:rPr>
      </w:pPr>
      <w:r>
        <w:drawing>
          <wp:inline distT="0" distB="0" distL="114300" distR="114300">
            <wp:extent cx="5556885" cy="2712085"/>
            <wp:effectExtent l="0" t="0" r="5715" b="5715"/>
            <wp:docPr id="2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56885" cy="271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78589C">
      <w:pPr>
        <w:pStyle w:val="12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rPr>
          <w:rFonts w:hint="eastAsia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br w:type="textWrapping"/>
      </w:r>
    </w:p>
    <w:p w14:paraId="687E27E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="312" w:beforeLines="100" w:line="360" w:lineRule="auto"/>
        <w:rPr>
          <w:rFonts w:hint="eastAsia" w:ascii="微软雅黑" w:hAnsi="微软雅黑" w:eastAsia="微软雅黑"/>
          <w:b/>
          <w:bCs/>
          <w:color w:val="FFFFFF" w:themeColor="background1"/>
          <w:sz w:val="24"/>
          <w:lang w:eastAsia="zh-CN"/>
          <w14:textFill>
            <w14:solidFill>
              <w14:schemeClr w14:val="bg1"/>
            </w14:solidFill>
          </w14:textFill>
        </w:rPr>
      </w:pPr>
      <w:r>
        <w:rPr>
          <w:color w:val="FFFFFF" w:themeColor="background1"/>
          <w:sz w:val="24"/>
          <w14:textFill>
            <w14:solidFill>
              <w14:schemeClr w14:val="bg1"/>
            </w14:solidFill>
          </w14:textFill>
        </w:rPr>
        <mc:AlternateContent>
          <mc:Choice Requires="wps">
            <w:drawing>
              <wp:anchor distT="0" distB="0" distL="114300" distR="114300" simplePos="0" relativeHeight="251672576" behindDoc="1" locked="0" layoutInCell="1" allowOverlap="1">
                <wp:simplePos x="0" y="0"/>
                <wp:positionH relativeFrom="margin">
                  <wp:posOffset>-122555</wp:posOffset>
                </wp:positionH>
                <wp:positionV relativeFrom="paragraph">
                  <wp:posOffset>19050</wp:posOffset>
                </wp:positionV>
                <wp:extent cx="5281295" cy="324485"/>
                <wp:effectExtent l="20955" t="20955" r="82550" b="86360"/>
                <wp:wrapNone/>
                <wp:docPr id="5" name="矩形: 圆角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281295" cy="324210"/>
                        </a:xfrm>
                        <a:prstGeom prst="roundRect">
                          <a:avLst>
                            <a:gd name="adj" fmla="val 20278"/>
                          </a:avLst>
                        </a:prstGeom>
                        <a:gradFill>
                          <a:gsLst>
                            <a:gs pos="0">
                              <a:srgbClr val="63CADB"/>
                            </a:gs>
                            <a:gs pos="98000">
                              <a:srgbClr val="8568DC"/>
                            </a:gs>
                          </a:gsLst>
                        </a:gradFill>
                        <a:ln w="6350">
                          <a:solidFill>
                            <a:schemeClr val="bg1"/>
                          </a:solidFill>
                          <a:prstDash val="solid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矩形: 圆角 67" o:spid="_x0000_s1026" o:spt="2" style="position:absolute;left:0pt;flip:x;margin-left:-9.65pt;margin-top:1.5pt;height:25.55pt;width:415.85pt;mso-position-horizontal-relative:margin;z-index:-251643904;v-text-anchor:middle;mso-width-relative:page;mso-height-relative:page;" fillcolor="#63CADB" filled="t" stroked="t" coordsize="21600,21600" arcsize="0.202777777777778" o:gfxdata="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">
                <v:fill type="gradient" on="t" color2="#8568DC" angle="90" focus="100%" focussize="0,0" rotate="t">
                  <o:fill type="gradientUnscaled" v:ext="backwardCompatible"/>
                </v:fill>
                <v:stroke weight="0.5pt" color="#FFFFFF [3212]" miterlimit="8" joinstyle="miter"/>
                <v:imagedata o:title=""/>
                <o:lock v:ext="edit" aspectratio="f"/>
                <v:shadow on="t" color="#000000" opacity="26214f" offset="2.12133858267717pt,2.12133858267717pt" origin="-32768f,-32768f" matrix="65536f,0f,0f,65536f"/>
              </v:roundrect>
            </w:pict>
          </mc:Fallback>
        </mc:AlternateConten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14:textFill>
            <w14:solidFill>
              <w14:schemeClr w14:val="bg1"/>
            </w14:solidFill>
          </w14:textFill>
        </w:rPr>
        <w:t>第三单元：</w: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:lang w:eastAsia="zh-CN"/>
          <w14:textFill>
            <w14:solidFill>
              <w14:schemeClr w14:val="bg1"/>
            </w14:solidFill>
          </w14:textFill>
        </w:rPr>
        <w:t>AIGC（</w: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:lang w:val="en-US" w:eastAsia="zh-CN"/>
          <w14:textFill>
            <w14:solidFill>
              <w14:schemeClr w14:val="bg1"/>
            </w14:solidFill>
          </w14:textFill>
        </w:rPr>
        <w:t>豆包</w: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:lang w:eastAsia="zh-CN"/>
          <w14:textFill>
            <w14:solidFill>
              <w14:schemeClr w14:val="bg1"/>
            </w14:solidFill>
          </w14:textFill>
        </w:rPr>
        <w:t>版）</w: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14:textFill>
            <w14:solidFill>
              <w14:schemeClr w14:val="bg1"/>
            </w14:solidFill>
          </w14:textFill>
        </w:rPr>
        <w:t>与办公软件协作</w:t>
      </w:r>
    </w:p>
    <w:p w14:paraId="2980C5F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rPr>
          <w:rFonts w:hint="eastAsia" w:ascii="微软雅黑" w:hAnsi="微软雅黑" w:eastAsia="微软雅黑"/>
          <w:b w:val="0"/>
          <w:bCs w:val="0"/>
          <w:sz w:val="24"/>
          <w:lang w:val="en-US" w:eastAsia="zh-CN"/>
        </w:rPr>
      </w:pPr>
      <w:r>
        <w:rPr>
          <w:rFonts w:hint="eastAsia" w:ascii="微软雅黑" w:hAnsi="微软雅黑" w:eastAsia="微软雅黑"/>
          <w:b w:val="0"/>
          <w:bCs w:val="0"/>
          <w:sz w:val="24"/>
          <w:lang w:val="en-US" w:eastAsia="zh-CN"/>
        </w:rPr>
        <w:t>3.1快速制作word\pdf文档</w:t>
      </w:r>
    </w:p>
    <w:p w14:paraId="43F1F9AF">
      <w:pPr>
        <w:pStyle w:val="12"/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783" w:firstLineChars="0"/>
        <w:rPr>
          <w:rFonts w:ascii="微软雅黑" w:hAnsi="微软雅黑" w:eastAsia="微软雅黑"/>
          <w:sz w:val="24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一键生成</w:t>
      </w:r>
      <w:r>
        <w:rPr>
          <w:rFonts w:hint="eastAsia" w:ascii="微软雅黑" w:hAnsi="微软雅黑" w:eastAsia="微软雅黑"/>
          <w:sz w:val="24"/>
        </w:rPr>
        <w:t>：</w:t>
      </w:r>
      <w:r>
        <w:rPr>
          <w:rFonts w:hint="eastAsia" w:ascii="微软雅黑" w:hAnsi="微软雅黑" w:eastAsia="微软雅黑"/>
          <w:sz w:val="24"/>
          <w:lang w:val="en-US" w:eastAsia="zh-CN"/>
        </w:rPr>
        <w:t>用AI主题生成word文案；</w:t>
      </w:r>
    </w:p>
    <w:p w14:paraId="5F9AA6EA">
      <w:pPr>
        <w:pStyle w:val="12"/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783" w:firstLineChars="0"/>
        <w:rPr>
          <w:rFonts w:ascii="微软雅黑" w:hAnsi="微软雅黑" w:eastAsia="微软雅黑"/>
          <w:sz w:val="24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一键润色</w:t>
      </w:r>
      <w:r>
        <w:rPr>
          <w:rFonts w:hint="eastAsia" w:ascii="微软雅黑" w:hAnsi="微软雅黑" w:eastAsia="微软雅黑"/>
          <w:sz w:val="24"/>
        </w:rPr>
        <w:t>：</w:t>
      </w:r>
      <w:r>
        <w:rPr>
          <w:rFonts w:hint="eastAsia" w:ascii="微软雅黑" w:hAnsi="微软雅黑" w:eastAsia="微软雅黑"/>
          <w:sz w:val="24"/>
          <w:lang w:val="en-US" w:eastAsia="zh-CN"/>
        </w:rPr>
        <w:t>针对文案进行续写、扩写、缩写、校对、风格进行润色；</w:t>
      </w:r>
    </w:p>
    <w:p w14:paraId="1112F3E0">
      <w:pPr>
        <w:pStyle w:val="12"/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783" w:firstLineChars="0"/>
        <w:rPr>
          <w:rFonts w:hint="default" w:ascii="微软雅黑" w:hAnsi="微软雅黑" w:eastAsia="微软雅黑"/>
          <w:b w:val="0"/>
          <w:bCs w:val="0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一键阅读：专业词汇解读、翻译、总结、检索、文档问答；</w:t>
      </w:r>
    </w:p>
    <w:p w14:paraId="2ED983CF">
      <w:pPr>
        <w:pStyle w:val="12"/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783" w:firstLineChars="0"/>
        <w:rPr>
          <w:rFonts w:hint="default" w:ascii="微软雅黑" w:hAnsi="微软雅黑" w:eastAsia="微软雅黑"/>
          <w:b w:val="0"/>
          <w:bCs w:val="0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一键长图：针对文档一件形成海报图</w:t>
      </w:r>
    </w:p>
    <w:p w14:paraId="2ABFEED5">
      <w:pPr>
        <w:pStyle w:val="12"/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783" w:firstLineChars="0"/>
        <w:rPr>
          <w:rFonts w:hint="default" w:ascii="微软雅黑" w:hAnsi="微软雅黑" w:eastAsia="微软雅黑"/>
          <w:b w:val="0"/>
          <w:bCs w:val="0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一键排版：针对文档类型进行一键排版（公文、合同、招投标、通过、定制）</w:t>
      </w:r>
    </w:p>
    <w:p w14:paraId="6A3AA8B2">
      <w:pPr>
        <w:pStyle w:val="12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rPr>
          <w:rFonts w:hint="default" w:ascii="微软雅黑" w:hAnsi="微软雅黑" w:eastAsia="微软雅黑"/>
          <w:b w:val="0"/>
          <w:bCs w:val="0"/>
          <w:sz w:val="24"/>
          <w:lang w:val="en-US" w:eastAsia="zh-CN"/>
        </w:rPr>
      </w:pPr>
      <w:r>
        <w:drawing>
          <wp:inline distT="0" distB="0" distL="114300" distR="114300">
            <wp:extent cx="5264150" cy="2753995"/>
            <wp:effectExtent l="0" t="0" r="6350" b="1905"/>
            <wp:docPr id="2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75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05C34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rPr>
          <w:rFonts w:ascii="微软雅黑" w:hAnsi="微软雅黑" w:eastAsia="微软雅黑"/>
          <w:sz w:val="24"/>
        </w:rPr>
      </w:pPr>
      <w:r>
        <w:rPr>
          <w:rFonts w:hint="eastAsia" w:ascii="微软雅黑" w:hAnsi="微软雅黑" w:eastAsia="微软雅黑"/>
          <w:b w:val="0"/>
          <w:bCs w:val="0"/>
          <w:sz w:val="24"/>
          <w:lang w:val="en-US" w:eastAsia="zh-CN"/>
        </w:rPr>
        <w:t>3</w:t>
      </w:r>
      <w:r>
        <w:rPr>
          <w:rFonts w:hint="eastAsia" w:ascii="微软雅黑" w:hAnsi="微软雅黑" w:eastAsia="微软雅黑"/>
          <w:b w:val="0"/>
          <w:bCs w:val="0"/>
          <w:sz w:val="24"/>
        </w:rPr>
        <w:t>.</w:t>
      </w:r>
      <w:r>
        <w:rPr>
          <w:rFonts w:hint="eastAsia" w:ascii="微软雅黑" w:hAnsi="微软雅黑" w:eastAsia="微软雅黑"/>
          <w:b w:val="0"/>
          <w:bCs w:val="0"/>
          <w:sz w:val="24"/>
          <w:lang w:val="en-US" w:eastAsia="zh-CN"/>
        </w:rPr>
        <w:t>2快速制作ppt——</w:t>
      </w:r>
      <w:r>
        <w:rPr>
          <w:rFonts w:hint="eastAsia" w:ascii="微软雅黑" w:hAnsi="微软雅黑" w:eastAsia="微软雅黑"/>
          <w:sz w:val="24"/>
        </w:rPr>
        <w:t>通过</w:t>
      </w:r>
      <w:r>
        <w:rPr>
          <w:rFonts w:hint="eastAsia" w:ascii="微软雅黑" w:hAnsi="微软雅黑" w:eastAsia="微软雅黑"/>
          <w:sz w:val="24"/>
          <w:lang w:eastAsia="zh-CN"/>
        </w:rPr>
        <w:t>AIGC（</w:t>
      </w:r>
      <w:r>
        <w:rPr>
          <w:rFonts w:hint="eastAsia" w:ascii="微软雅黑" w:hAnsi="微软雅黑" w:eastAsia="微软雅黑"/>
          <w:sz w:val="24"/>
          <w:lang w:val="en-US" w:eastAsia="zh-CN"/>
        </w:rPr>
        <w:t>豆包</w:t>
      </w:r>
      <w:r>
        <w:rPr>
          <w:rFonts w:hint="eastAsia" w:ascii="微软雅黑" w:hAnsi="微软雅黑" w:eastAsia="微软雅黑"/>
          <w:sz w:val="24"/>
          <w:lang w:eastAsia="zh-CN"/>
        </w:rPr>
        <w:t>版）</w:t>
      </w:r>
      <w:r>
        <w:rPr>
          <w:rFonts w:ascii="微软雅黑" w:hAnsi="微软雅黑" w:eastAsia="微软雅黑"/>
          <w:sz w:val="24"/>
        </w:rPr>
        <w:t>+</w:t>
      </w:r>
      <w:r>
        <w:rPr>
          <w:rFonts w:hint="eastAsia" w:ascii="微软雅黑" w:hAnsi="微软雅黑" w:eastAsia="微软雅黑"/>
          <w:sz w:val="24"/>
          <w:lang w:val="en-US" w:eastAsia="zh-CN"/>
        </w:rPr>
        <w:t>AIPPT</w:t>
      </w:r>
      <w:r>
        <w:rPr>
          <w:rFonts w:hint="eastAsia" w:ascii="微软雅黑" w:hAnsi="微软雅黑" w:eastAsia="微软雅黑"/>
          <w:sz w:val="24"/>
        </w:rPr>
        <w:t>软件5分钟做出PPT</w:t>
      </w:r>
    </w:p>
    <w:p w14:paraId="27877267">
      <w:pPr>
        <w:pStyle w:val="12"/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783" w:firstLineChars="0"/>
        <w:rPr>
          <w:rFonts w:ascii="微软雅黑" w:hAnsi="微软雅黑" w:eastAsia="微软雅黑"/>
          <w:sz w:val="24"/>
        </w:rPr>
      </w:pPr>
      <w:r>
        <w:rPr>
          <w:rFonts w:hint="eastAsia" w:ascii="微软雅黑" w:hAnsi="微软雅黑" w:eastAsia="微软雅黑"/>
          <w:sz w:val="24"/>
        </w:rPr>
        <w:t>第1步：用</w:t>
      </w:r>
      <w:r>
        <w:rPr>
          <w:rFonts w:hint="eastAsia" w:ascii="微软雅黑" w:hAnsi="微软雅黑" w:eastAsia="微软雅黑"/>
          <w:sz w:val="24"/>
          <w:lang w:val="en-US" w:eastAsia="zh-CN"/>
        </w:rPr>
        <w:t>AIGC（豆包版）</w:t>
      </w:r>
      <w:r>
        <w:rPr>
          <w:rFonts w:hint="eastAsia" w:ascii="微软雅黑" w:hAnsi="微软雅黑" w:eastAsia="微软雅黑"/>
          <w:sz w:val="24"/>
        </w:rPr>
        <w:t>列出PPT大纲</w:t>
      </w:r>
    </w:p>
    <w:p w14:paraId="5A09F5BE">
      <w:pPr>
        <w:pStyle w:val="12"/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783" w:firstLineChars="0"/>
        <w:rPr>
          <w:rFonts w:ascii="微软雅黑" w:hAnsi="微软雅黑" w:eastAsia="微软雅黑"/>
          <w:sz w:val="24"/>
        </w:rPr>
      </w:pPr>
      <w:r>
        <w:rPr>
          <w:rFonts w:hint="eastAsia" w:ascii="微软雅黑" w:hAnsi="微软雅黑" w:eastAsia="微软雅黑"/>
          <w:sz w:val="24"/>
        </w:rPr>
        <w:t>第2步：</w:t>
      </w:r>
      <w:r>
        <w:rPr>
          <w:rFonts w:hint="eastAsia" w:ascii="微软雅黑" w:hAnsi="微软雅黑" w:eastAsia="微软雅黑"/>
          <w:sz w:val="24"/>
          <w:lang w:val="en-US" w:eastAsia="zh-CN"/>
        </w:rPr>
        <w:t>选择主题生成</w:t>
      </w:r>
    </w:p>
    <w:p w14:paraId="002FAAF8">
      <w:pPr>
        <w:pStyle w:val="12"/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783" w:firstLineChars="0"/>
        <w:rPr>
          <w:rFonts w:ascii="微软雅黑" w:hAnsi="微软雅黑" w:eastAsia="微软雅黑"/>
          <w:sz w:val="24"/>
        </w:rPr>
      </w:pPr>
      <w:r>
        <w:rPr>
          <w:rFonts w:hint="eastAsia" w:ascii="微软雅黑" w:hAnsi="微软雅黑" w:eastAsia="微软雅黑"/>
          <w:sz w:val="24"/>
        </w:rPr>
        <w:t>第3步：粘贴内容</w:t>
      </w:r>
    </w:p>
    <w:p w14:paraId="2465E91B">
      <w:pPr>
        <w:pStyle w:val="12"/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783" w:firstLineChars="0"/>
        <w:rPr>
          <w:rFonts w:ascii="微软雅黑" w:hAnsi="微软雅黑" w:eastAsia="微软雅黑"/>
          <w:sz w:val="24"/>
        </w:rPr>
      </w:pPr>
      <w:r>
        <w:rPr>
          <w:rFonts w:hint="eastAsia" w:ascii="微软雅黑" w:hAnsi="微软雅黑" w:eastAsia="微软雅黑"/>
          <w:sz w:val="24"/>
        </w:rPr>
        <w:t>第4步：</w:t>
      </w:r>
      <w:r>
        <w:rPr>
          <w:rFonts w:hint="eastAsia" w:ascii="微软雅黑" w:hAnsi="微软雅黑" w:eastAsia="微软雅黑"/>
          <w:sz w:val="24"/>
          <w:lang w:val="en-US" w:eastAsia="zh-CN"/>
        </w:rPr>
        <w:t>选择风格</w:t>
      </w:r>
    </w:p>
    <w:p w14:paraId="5F4DDB41">
      <w:pPr>
        <w:pStyle w:val="12"/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783" w:firstLineChars="0"/>
        <w:rPr>
          <w:rFonts w:ascii="微软雅黑" w:hAnsi="微软雅黑" w:eastAsia="微软雅黑"/>
          <w:sz w:val="24"/>
        </w:rPr>
      </w:pPr>
      <w:r>
        <w:rPr>
          <w:rFonts w:hint="eastAsia" w:ascii="微软雅黑" w:hAnsi="微软雅黑" w:eastAsia="微软雅黑"/>
          <w:sz w:val="24"/>
        </w:rPr>
        <w:t>第5步：生成PPT</w:t>
      </w:r>
    </w:p>
    <w:p w14:paraId="0644BE9E">
      <w:pPr>
        <w:pStyle w:val="12"/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783" w:firstLineChars="0"/>
        <w:rPr>
          <w:rFonts w:ascii="微软雅黑" w:hAnsi="微软雅黑" w:eastAsia="微软雅黑"/>
          <w:sz w:val="24"/>
        </w:rPr>
      </w:pPr>
      <w:r>
        <w:rPr>
          <w:rFonts w:hint="eastAsia" w:ascii="微软雅黑" w:hAnsi="微软雅黑" w:eastAsia="微软雅黑"/>
          <w:sz w:val="24"/>
        </w:rPr>
        <w:t>第6步：美化与内容补充</w:t>
      </w:r>
      <w:r>
        <w:rPr>
          <w:rFonts w:hint="eastAsia" w:ascii="微软雅黑" w:hAnsi="微软雅黑" w:eastAsia="微软雅黑"/>
          <w:sz w:val="24"/>
          <w:lang w:eastAsia="zh-CN"/>
        </w:rPr>
        <w:t>——</w:t>
      </w:r>
      <w:r>
        <w:rPr>
          <w:rFonts w:hint="eastAsia" w:ascii="微软雅黑" w:hAnsi="微软雅黑" w:eastAsia="微软雅黑"/>
          <w:sz w:val="24"/>
          <w:lang w:val="en-US" w:eastAsia="zh-CN"/>
        </w:rPr>
        <w:t>用AI给PPT配图、配图表</w:t>
      </w:r>
    </w:p>
    <w:p w14:paraId="1DFA512C">
      <w:pPr>
        <w:pStyle w:val="12"/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783" w:firstLineChars="0"/>
        <w:rPr>
          <w:rFonts w:ascii="微软雅黑" w:hAnsi="微软雅黑" w:eastAsia="微软雅黑"/>
          <w:sz w:val="24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第7步：AI生成演讲备注稿</w:t>
      </w:r>
    </w:p>
    <w:p w14:paraId="48A4C54B">
      <w:pPr>
        <w:pStyle w:val="12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rPr>
          <w:rFonts w:hint="eastAsia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3.3如何快速生成自定义模板ppt</w:t>
      </w:r>
    </w:p>
    <w:p w14:paraId="08539AC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="312" w:beforeLines="100" w:line="360" w:lineRule="auto"/>
        <w:rPr>
          <w:rFonts w:hint="default" w:ascii="微软雅黑" w:hAnsi="微软雅黑" w:eastAsia="微软雅黑"/>
          <w:b/>
          <w:bCs/>
          <w:color w:val="FFFFFF" w:themeColor="background1"/>
          <w:sz w:val="24"/>
          <w:lang w:val="en-US" w:eastAsia="zh-CN"/>
          <w14:textFill>
            <w14:solidFill>
              <w14:schemeClr w14:val="bg1"/>
            </w14:solidFill>
          </w14:textFill>
        </w:rPr>
      </w:pPr>
      <w:r>
        <w:rPr>
          <w:color w:val="FFFFFF" w:themeColor="background1"/>
          <w:sz w:val="24"/>
          <w14:textFill>
            <w14:solidFill>
              <w14:schemeClr w14:val="bg1"/>
            </w14:solidFill>
          </w14:textFill>
        </w:rPr>
        <mc:AlternateContent>
          <mc:Choice Requires="wps">
            <w:drawing>
              <wp:anchor distT="0" distB="0" distL="114300" distR="114300" simplePos="0" relativeHeight="251668480" behindDoc="1" locked="0" layoutInCell="1" allowOverlap="1">
                <wp:simplePos x="0" y="0"/>
                <wp:positionH relativeFrom="margin">
                  <wp:posOffset>-24130</wp:posOffset>
                </wp:positionH>
                <wp:positionV relativeFrom="paragraph">
                  <wp:posOffset>228600</wp:posOffset>
                </wp:positionV>
                <wp:extent cx="5325110" cy="324485"/>
                <wp:effectExtent l="20955" t="20955" r="76835" b="86360"/>
                <wp:wrapNone/>
                <wp:docPr id="20" name="矩形: 圆角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325110" cy="324210"/>
                        </a:xfrm>
                        <a:prstGeom prst="roundRect">
                          <a:avLst>
                            <a:gd name="adj" fmla="val 20278"/>
                          </a:avLst>
                        </a:prstGeom>
                        <a:gradFill>
                          <a:gsLst>
                            <a:gs pos="0">
                              <a:srgbClr val="63CADB"/>
                            </a:gs>
                            <a:gs pos="98000">
                              <a:srgbClr val="8568DC"/>
                            </a:gs>
                          </a:gsLst>
                        </a:gradFill>
                        <a:ln w="6350">
                          <a:solidFill>
                            <a:schemeClr val="bg1"/>
                          </a:solidFill>
                          <a:prstDash val="solid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矩形: 圆角 67" o:spid="_x0000_s1026" o:spt="2" style="position:absolute;left:0pt;flip:x;margin-left:-1.9pt;margin-top:18pt;height:25.55pt;width:419.3pt;mso-position-horizontal-relative:margin;z-index:-251648000;v-text-anchor:middle;mso-width-relative:page;mso-height-relative:page;" fillcolor="#63CADB" filled="t" stroked="t" coordsize="21600,21600" arcsize="0.202777777777778" o:gfxdata="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">
                <v:fill type="gradient" on="t" color2="#8568DC" angle="90" focus="100%" focussize="0,0" rotate="t">
                  <o:fill type="gradientUnscaled" v:ext="backwardCompatible"/>
                </v:fill>
                <v:stroke weight="0.5pt" color="#FFFFFF [3212]" miterlimit="8" joinstyle="miter"/>
                <v:imagedata o:title=""/>
                <o:lock v:ext="edit" aspectratio="f"/>
                <v:shadow on="t" color="#000000" opacity="26214f" offset="2.12133858267717pt,2.12133858267717pt" origin="-32768f,-32768f" matrix="65536f,0f,0f,65536f"/>
              </v:roundrect>
            </w:pict>
          </mc:Fallback>
        </mc:AlternateConten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14:textFill>
            <w14:solidFill>
              <w14:schemeClr w14:val="bg1"/>
            </w14:solidFill>
          </w14:textFill>
        </w:rPr>
        <w:t>第</w: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:lang w:val="en-US" w:eastAsia="zh-CN"/>
          <w14:textFill>
            <w14:solidFill>
              <w14:schemeClr w14:val="bg1"/>
            </w14:solidFill>
          </w14:textFill>
        </w:rPr>
        <w:t>四</w: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14:textFill>
            <w14:solidFill>
              <w14:schemeClr w14:val="bg1"/>
            </w14:solidFill>
          </w14:textFill>
        </w:rPr>
        <w:t>单元：</w: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:lang w:eastAsia="zh-CN"/>
          <w14:textFill>
            <w14:solidFill>
              <w14:schemeClr w14:val="bg1"/>
            </w14:solidFill>
          </w14:textFill>
        </w:rPr>
        <w:t>AIGC</w: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14:textFill>
            <w14:solidFill>
              <w14:schemeClr w14:val="bg1"/>
            </w14:solidFill>
          </w14:textFill>
        </w:rPr>
        <w:t>与</w: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:lang w:val="en-US" w:eastAsia="zh-CN"/>
          <w14:textFill>
            <w14:solidFill>
              <w14:schemeClr w14:val="bg1"/>
            </w14:solidFill>
          </w14:textFill>
        </w:rPr>
        <w:t>智能体（agent）创作</w:t>
      </w:r>
    </w:p>
    <w:p w14:paraId="568A31A9">
      <w:pPr>
        <w:pStyle w:val="4"/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pacing w:before="0" w:beforeAutospacing="0" w:after="180" w:afterAutospacing="0" w:line="360" w:lineRule="auto"/>
        <w:ind w:left="0" w:right="0" w:firstLine="0"/>
        <w:rPr>
          <w:rFonts w:hint="default" w:ascii="微软雅黑" w:hAnsi="微软雅黑" w:eastAsia="微软雅黑" w:cstheme="minorBidi"/>
          <w:kern w:val="2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theme="minorBidi"/>
          <w:kern w:val="2"/>
          <w:sz w:val="24"/>
          <w:szCs w:val="24"/>
          <w:lang w:val="en-US" w:eastAsia="zh-CN" w:bidi="ar-SA"/>
        </w:rPr>
        <w:t>4.1</w:t>
      </w:r>
      <w:r>
        <w:rPr>
          <w:rFonts w:hint="default" w:ascii="微软雅黑" w:hAnsi="微软雅黑" w:eastAsia="微软雅黑" w:cstheme="minorBidi"/>
          <w:kern w:val="2"/>
          <w:sz w:val="24"/>
          <w:szCs w:val="24"/>
          <w:lang w:val="en-US" w:eastAsia="zh-CN" w:bidi="ar-SA"/>
        </w:rPr>
        <w:t xml:space="preserve"> 揭开AI智能体的神秘面纱 </w:t>
      </w:r>
    </w:p>
    <w:p w14:paraId="2FAB49AC">
      <w:pPr>
        <w:pStyle w:val="4"/>
        <w:keepNext w:val="0"/>
        <w:keepLines w:val="0"/>
        <w:pageBreakBefore w:val="0"/>
        <w:widowControl/>
        <w:numPr>
          <w:ilvl w:val="0"/>
          <w:numId w:val="6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pacing w:before="0" w:beforeAutospacing="0" w:after="180" w:afterAutospacing="0" w:line="360" w:lineRule="auto"/>
        <w:ind w:left="420" w:leftChars="0" w:right="0" w:hanging="420" w:firstLineChars="0"/>
        <w:rPr>
          <w:rFonts w:hint="default" w:ascii="微软雅黑" w:hAnsi="微软雅黑" w:eastAsia="微软雅黑" w:cstheme="minorBidi"/>
          <w:kern w:val="2"/>
          <w:sz w:val="24"/>
          <w:szCs w:val="24"/>
          <w:lang w:val="en-US" w:eastAsia="zh-CN" w:bidi="ar-SA"/>
        </w:rPr>
      </w:pPr>
      <w:r>
        <w:rPr>
          <w:rFonts w:hint="default" w:ascii="微软雅黑" w:hAnsi="微软雅黑" w:eastAsia="微软雅黑" w:cstheme="minorBidi"/>
          <w:kern w:val="2"/>
          <w:sz w:val="24"/>
          <w:szCs w:val="24"/>
          <w:lang w:val="en-US" w:eastAsia="zh-CN" w:bidi="ar-SA"/>
        </w:rPr>
        <w:t xml:space="preserve">学习智能体概念和应用场景 </w:t>
      </w:r>
    </w:p>
    <w:p w14:paraId="4CB93FEE">
      <w:pPr>
        <w:pStyle w:val="4"/>
        <w:keepNext w:val="0"/>
        <w:keepLines w:val="0"/>
        <w:pageBreakBefore w:val="0"/>
        <w:widowControl/>
        <w:numPr>
          <w:ilvl w:val="0"/>
          <w:numId w:val="6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pacing w:before="0" w:beforeAutospacing="0" w:after="180" w:afterAutospacing="0" w:line="360" w:lineRule="auto"/>
        <w:ind w:left="420" w:leftChars="0" w:right="0" w:hanging="420" w:firstLineChars="0"/>
        <w:rPr>
          <w:rFonts w:hint="default" w:ascii="微软雅黑" w:hAnsi="微软雅黑" w:eastAsia="微软雅黑" w:cstheme="minorBidi"/>
          <w:kern w:val="2"/>
          <w:sz w:val="24"/>
          <w:szCs w:val="24"/>
          <w:lang w:val="en-US" w:eastAsia="zh-CN" w:bidi="ar-SA"/>
        </w:rPr>
      </w:pPr>
      <w:r>
        <w:rPr>
          <w:rFonts w:hint="default" w:ascii="微软雅黑" w:hAnsi="微软雅黑" w:eastAsia="微软雅黑" w:cstheme="minorBidi"/>
          <w:kern w:val="2"/>
          <w:sz w:val="24"/>
          <w:szCs w:val="24"/>
          <w:lang w:val="en-US" w:eastAsia="zh-CN" w:bidi="ar-SA"/>
        </w:rPr>
        <w:t xml:space="preserve">深入理解智能体的运行机制 </w:t>
      </w:r>
    </w:p>
    <w:p w14:paraId="0AA4A5B6">
      <w:pPr>
        <w:pStyle w:val="4"/>
        <w:keepNext w:val="0"/>
        <w:keepLines w:val="0"/>
        <w:pageBreakBefore w:val="0"/>
        <w:widowControl/>
        <w:numPr>
          <w:ilvl w:val="0"/>
          <w:numId w:val="6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pacing w:before="0" w:beforeAutospacing="0" w:after="180" w:afterAutospacing="0" w:line="360" w:lineRule="auto"/>
        <w:ind w:left="420" w:leftChars="0" w:right="0" w:hanging="420" w:firstLineChars="0"/>
        <w:rPr>
          <w:rFonts w:hint="default" w:ascii="微软雅黑" w:hAnsi="微软雅黑" w:eastAsia="微软雅黑" w:cstheme="minorBidi"/>
          <w:kern w:val="2"/>
          <w:sz w:val="24"/>
          <w:szCs w:val="24"/>
          <w:lang w:val="en-US" w:eastAsia="zh-CN" w:bidi="ar-SA"/>
        </w:rPr>
      </w:pPr>
      <w:r>
        <w:rPr>
          <w:rFonts w:hint="default" w:ascii="微软雅黑" w:hAnsi="微软雅黑" w:eastAsia="微软雅黑" w:cstheme="minorBidi"/>
          <w:kern w:val="2"/>
          <w:sz w:val="24"/>
          <w:szCs w:val="24"/>
          <w:lang w:val="en-US" w:eastAsia="zh-CN" w:bidi="ar-SA"/>
        </w:rPr>
        <w:t xml:space="preserve">智能体提示词的深化 </w:t>
      </w:r>
    </w:p>
    <w:p w14:paraId="47CF901E">
      <w:pPr>
        <w:pStyle w:val="4"/>
        <w:keepNext w:val="0"/>
        <w:keepLines w:val="0"/>
        <w:pageBreakBefore w:val="0"/>
        <w:widowControl/>
        <w:numPr>
          <w:ilvl w:val="0"/>
          <w:numId w:val="6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pacing w:before="0" w:beforeAutospacing="0" w:after="180" w:afterAutospacing="0" w:line="360" w:lineRule="auto"/>
        <w:ind w:left="420" w:leftChars="0" w:right="0" w:hanging="420" w:firstLineChars="0"/>
        <w:rPr>
          <w:rFonts w:hint="eastAsia" w:ascii="微软雅黑" w:hAnsi="微软雅黑" w:eastAsia="微软雅黑" w:cstheme="minorBidi"/>
          <w:kern w:val="2"/>
          <w:sz w:val="24"/>
          <w:szCs w:val="24"/>
          <w:lang w:val="en-US" w:eastAsia="zh-CN" w:bidi="ar-SA"/>
        </w:rPr>
      </w:pPr>
      <w:r>
        <w:rPr>
          <w:rFonts w:hint="default" w:ascii="微软雅黑" w:hAnsi="微软雅黑" w:eastAsia="微软雅黑" w:cstheme="minorBidi"/>
          <w:kern w:val="2"/>
          <w:sz w:val="24"/>
          <w:szCs w:val="24"/>
          <w:lang w:val="en-US" w:eastAsia="zh-CN" w:bidi="ar-SA"/>
        </w:rPr>
        <w:t>制作第一你的智能体</w:t>
      </w:r>
    </w:p>
    <w:p w14:paraId="7D02BEF3">
      <w:pPr>
        <w:pStyle w:val="4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pacing w:before="0" w:beforeAutospacing="0" w:after="180" w:afterAutospacing="0" w:line="360" w:lineRule="auto"/>
        <w:ind w:leftChars="0" w:right="0" w:rightChars="0"/>
        <w:rPr>
          <w:rFonts w:hint="eastAsia" w:ascii="微软雅黑" w:hAnsi="微软雅黑" w:eastAsia="微软雅黑" w:cstheme="minorBidi"/>
          <w:kern w:val="2"/>
          <w:sz w:val="24"/>
          <w:szCs w:val="24"/>
          <w:lang w:val="en-US" w:eastAsia="zh-CN" w:bidi="ar-SA"/>
        </w:rPr>
      </w:pPr>
      <w:r>
        <w:drawing>
          <wp:inline distT="0" distB="0" distL="114300" distR="114300">
            <wp:extent cx="5264150" cy="2482850"/>
            <wp:effectExtent l="0" t="0" r="6350" b="6350"/>
            <wp:docPr id="2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48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AADFAF">
      <w:pPr>
        <w:pStyle w:val="4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pacing w:before="0" w:beforeAutospacing="0" w:after="180" w:afterAutospacing="0" w:line="360" w:lineRule="auto"/>
        <w:ind w:leftChars="0" w:right="0" w:rightChars="0"/>
        <w:rPr>
          <w:rFonts w:hint="eastAsia" w:ascii="微软雅黑" w:hAnsi="微软雅黑" w:eastAsia="微软雅黑" w:cstheme="minorBidi"/>
          <w:kern w:val="2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theme="minorBidi"/>
          <w:kern w:val="2"/>
          <w:sz w:val="24"/>
          <w:szCs w:val="24"/>
          <w:lang w:val="en-US" w:eastAsia="zh-CN" w:bidi="ar-SA"/>
        </w:rPr>
        <w:t>4.2 文案智能体的搭建</w:t>
      </w:r>
    </w:p>
    <w:p w14:paraId="0EA71A09">
      <w:pPr>
        <w:pStyle w:val="4"/>
        <w:keepNext w:val="0"/>
        <w:keepLines w:val="0"/>
        <w:pageBreakBefore w:val="0"/>
        <w:widowControl/>
        <w:numPr>
          <w:ilvl w:val="0"/>
          <w:numId w:val="6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pacing w:before="0" w:beforeAutospacing="0" w:after="180" w:afterAutospacing="0" w:line="360" w:lineRule="auto"/>
        <w:ind w:left="420" w:leftChars="0" w:right="0" w:rightChars="0" w:hanging="420" w:firstLineChars="0"/>
        <w:rPr>
          <w:rFonts w:hint="default" w:ascii="微软雅黑" w:hAnsi="微软雅黑" w:eastAsia="微软雅黑" w:cstheme="minorBidi"/>
          <w:kern w:val="2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theme="minorBidi"/>
          <w:kern w:val="2"/>
          <w:sz w:val="24"/>
          <w:szCs w:val="24"/>
          <w:lang w:val="en-US" w:eastAsia="zh-CN" w:bidi="ar-SA"/>
        </w:rPr>
        <w:t>简易版智能体：会议纪要智能体、心得体会智能体、新闻稿智能体；</w:t>
      </w:r>
    </w:p>
    <w:p w14:paraId="081BFCF5">
      <w:pPr>
        <w:pStyle w:val="4"/>
        <w:keepNext w:val="0"/>
        <w:keepLines w:val="0"/>
        <w:pageBreakBefore w:val="0"/>
        <w:widowControl/>
        <w:numPr>
          <w:ilvl w:val="0"/>
          <w:numId w:val="6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pacing w:before="0" w:beforeAutospacing="0" w:after="180" w:afterAutospacing="0" w:line="360" w:lineRule="auto"/>
        <w:ind w:left="420" w:leftChars="0" w:right="0" w:rightChars="0" w:hanging="420" w:firstLineChars="0"/>
        <w:rPr>
          <w:rFonts w:hint="eastAsia" w:ascii="微软雅黑" w:hAnsi="微软雅黑" w:eastAsia="微软雅黑" w:cstheme="minorBidi"/>
          <w:kern w:val="2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theme="minorBidi"/>
          <w:kern w:val="2"/>
          <w:sz w:val="24"/>
          <w:szCs w:val="24"/>
          <w:lang w:val="en-US" w:eastAsia="zh-CN" w:bidi="ar-SA"/>
        </w:rPr>
        <w:t>模板类智能体：合同修改智能体、标书智能体等；</w:t>
      </w:r>
    </w:p>
    <w:p w14:paraId="4EBFE3EA">
      <w:pPr>
        <w:pStyle w:val="4"/>
        <w:keepNext w:val="0"/>
        <w:keepLines w:val="0"/>
        <w:pageBreakBefore w:val="0"/>
        <w:widowControl/>
        <w:numPr>
          <w:ilvl w:val="0"/>
          <w:numId w:val="6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pacing w:before="0" w:beforeAutospacing="0" w:after="180" w:afterAutospacing="0" w:line="360" w:lineRule="auto"/>
        <w:ind w:left="420" w:leftChars="0" w:right="0" w:rightChars="0" w:hanging="420" w:firstLineChars="0"/>
        <w:rPr>
          <w:rFonts w:hint="eastAsia" w:ascii="微软雅黑" w:hAnsi="微软雅黑" w:eastAsia="微软雅黑" w:cstheme="minorBidi"/>
          <w:kern w:val="2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theme="minorBidi"/>
          <w:kern w:val="2"/>
          <w:sz w:val="24"/>
          <w:szCs w:val="24"/>
          <w:lang w:val="en-US" w:eastAsia="zh-CN" w:bidi="ar-SA"/>
        </w:rPr>
        <w:t>审核类智能体：试题审核、合同审核等；</w:t>
      </w:r>
    </w:p>
    <w:p w14:paraId="0ACE756F">
      <w:pPr>
        <w:pStyle w:val="4"/>
        <w:keepNext w:val="0"/>
        <w:keepLines w:val="0"/>
        <w:pageBreakBefore w:val="0"/>
        <w:widowControl/>
        <w:numPr>
          <w:ilvl w:val="0"/>
          <w:numId w:val="6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pacing w:before="0" w:beforeAutospacing="0" w:after="180" w:afterAutospacing="0" w:line="360" w:lineRule="auto"/>
        <w:ind w:left="420" w:leftChars="0" w:right="0" w:rightChars="0" w:hanging="420" w:firstLineChars="0"/>
        <w:rPr>
          <w:rFonts w:hint="eastAsia" w:ascii="微软雅黑" w:hAnsi="微软雅黑" w:eastAsia="微软雅黑" w:cstheme="minorBidi"/>
          <w:kern w:val="2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theme="minorBidi"/>
          <w:kern w:val="2"/>
          <w:sz w:val="24"/>
          <w:szCs w:val="24"/>
          <w:lang w:val="en-US" w:eastAsia="zh-CN" w:bidi="ar-SA"/>
        </w:rPr>
        <w:t>筛选类智能体：简历筛选、供应商筛选、产品筛选等；</w:t>
      </w:r>
    </w:p>
    <w:p w14:paraId="7715A21E">
      <w:pPr>
        <w:pStyle w:val="4"/>
        <w:keepNext w:val="0"/>
        <w:keepLines w:val="0"/>
        <w:pageBreakBefore w:val="0"/>
        <w:widowControl/>
        <w:numPr>
          <w:ilvl w:val="0"/>
          <w:numId w:val="6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pacing w:before="0" w:beforeAutospacing="0" w:after="180" w:afterAutospacing="0" w:line="360" w:lineRule="auto"/>
        <w:ind w:left="420" w:leftChars="0" w:right="0" w:rightChars="0" w:hanging="420" w:firstLineChars="0"/>
        <w:rPr>
          <w:rFonts w:hint="eastAsia" w:ascii="微软雅黑" w:hAnsi="微软雅黑" w:eastAsia="微软雅黑" w:cstheme="minorBidi"/>
          <w:kern w:val="2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theme="minorBidi"/>
          <w:kern w:val="2"/>
          <w:sz w:val="24"/>
          <w:szCs w:val="24"/>
          <w:lang w:val="en-US" w:eastAsia="zh-CN" w:bidi="ar-SA"/>
        </w:rPr>
        <w:t>知识库类智能体：内部知识库、外部智能客服等；</w:t>
      </w:r>
    </w:p>
    <w:p w14:paraId="7F7A1149">
      <w:pPr>
        <w:pStyle w:val="4"/>
        <w:keepNext w:val="0"/>
        <w:keepLines w:val="0"/>
        <w:pageBreakBefore w:val="0"/>
        <w:widowControl/>
        <w:numPr>
          <w:ilvl w:val="0"/>
          <w:numId w:val="6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pacing w:before="0" w:beforeAutospacing="0" w:after="180" w:afterAutospacing="0" w:line="360" w:lineRule="auto"/>
        <w:ind w:left="420" w:leftChars="0" w:right="0" w:rightChars="0" w:hanging="420" w:firstLineChars="0"/>
        <w:rPr>
          <w:rFonts w:hint="default" w:ascii="微软雅黑" w:hAnsi="微软雅黑" w:eastAsia="微软雅黑" w:cstheme="minorBidi"/>
          <w:kern w:val="2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theme="minorBidi"/>
          <w:kern w:val="2"/>
          <w:sz w:val="24"/>
          <w:szCs w:val="24"/>
          <w:lang w:val="en-US" w:eastAsia="zh-CN" w:bidi="ar-SA"/>
        </w:rPr>
        <w:t>图像类智能体：一键抠图、扩图、p图智能体</w:t>
      </w:r>
    </w:p>
    <w:p w14:paraId="06EB0312">
      <w:pPr>
        <w:pStyle w:val="4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pacing w:before="0" w:beforeAutospacing="0" w:after="180" w:afterAutospacing="0" w:line="360" w:lineRule="auto"/>
        <w:ind w:leftChars="0" w:right="0" w:rightChars="0"/>
        <w:rPr>
          <w:rFonts w:hint="default" w:ascii="微软雅黑" w:hAnsi="微软雅黑" w:eastAsia="微软雅黑" w:cstheme="minorBidi"/>
          <w:kern w:val="2"/>
          <w:sz w:val="24"/>
          <w:szCs w:val="24"/>
          <w:lang w:val="en-US" w:eastAsia="zh-CN" w:bidi="ar-SA"/>
        </w:rPr>
      </w:pPr>
      <w:r>
        <w:drawing>
          <wp:inline distT="0" distB="0" distL="114300" distR="114300">
            <wp:extent cx="5276850" cy="2460625"/>
            <wp:effectExtent l="0" t="0" r="6350" b="3175"/>
            <wp:docPr id="3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46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140FC3">
      <w:pPr>
        <w:pStyle w:val="4"/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pacing w:before="0" w:beforeAutospacing="0" w:after="180" w:afterAutospacing="0" w:line="360" w:lineRule="auto"/>
        <w:ind w:left="0" w:right="0" w:firstLine="0"/>
        <w:rPr>
          <w:rFonts w:hint="default" w:ascii="微软雅黑" w:hAnsi="微软雅黑" w:eastAsia="微软雅黑" w:cstheme="minorBidi"/>
          <w:kern w:val="2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theme="minorBidi"/>
          <w:kern w:val="2"/>
          <w:sz w:val="24"/>
          <w:szCs w:val="24"/>
          <w:lang w:val="en-US" w:eastAsia="zh-CN" w:bidi="ar-SA"/>
        </w:rPr>
        <w:t>4.3</w:t>
      </w:r>
      <w:r>
        <w:rPr>
          <w:rFonts w:hint="default" w:ascii="微软雅黑" w:hAnsi="微软雅黑" w:eastAsia="微软雅黑" w:cstheme="minorBidi"/>
          <w:kern w:val="2"/>
          <w:sz w:val="24"/>
          <w:szCs w:val="24"/>
          <w:lang w:val="en-US" w:eastAsia="zh-CN" w:bidi="ar-SA"/>
        </w:rPr>
        <w:t xml:space="preserve"> 插件的应用武装自己 （链接读取智能体快速整理内容） </w:t>
      </w:r>
    </w:p>
    <w:p w14:paraId="5CEFB457">
      <w:pPr>
        <w:pStyle w:val="4"/>
        <w:keepNext w:val="0"/>
        <w:keepLines w:val="0"/>
        <w:pageBreakBefore w:val="0"/>
        <w:widowControl/>
        <w:numPr>
          <w:ilvl w:val="0"/>
          <w:numId w:val="6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pacing w:before="0" w:beforeAutospacing="0" w:after="180" w:afterAutospacing="0" w:line="360" w:lineRule="auto"/>
        <w:ind w:left="420" w:leftChars="0" w:right="0" w:hanging="420" w:firstLineChars="0"/>
        <w:rPr>
          <w:rFonts w:hint="default" w:ascii="微软雅黑" w:hAnsi="微软雅黑" w:eastAsia="微软雅黑" w:cstheme="minorBidi"/>
          <w:kern w:val="2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theme="minorBidi"/>
          <w:kern w:val="2"/>
          <w:sz w:val="24"/>
          <w:szCs w:val="24"/>
          <w:lang w:val="en-US" w:eastAsia="zh-CN" w:bidi="ar-SA"/>
        </w:rPr>
        <w:t>doc read——上传并阅读文案；</w:t>
      </w:r>
    </w:p>
    <w:p w14:paraId="7E8CDCE7">
      <w:pPr>
        <w:pStyle w:val="4"/>
        <w:keepNext w:val="0"/>
        <w:keepLines w:val="0"/>
        <w:pageBreakBefore w:val="0"/>
        <w:widowControl/>
        <w:numPr>
          <w:ilvl w:val="0"/>
          <w:numId w:val="6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pacing w:before="0" w:beforeAutospacing="0" w:after="180" w:afterAutospacing="0" w:line="360" w:lineRule="auto"/>
        <w:ind w:left="420" w:leftChars="0" w:right="0" w:hanging="420" w:firstLineChars="0"/>
        <w:rPr>
          <w:rFonts w:hint="default" w:ascii="微软雅黑" w:hAnsi="微软雅黑" w:eastAsia="微软雅黑" w:cstheme="minorBidi"/>
          <w:kern w:val="2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theme="minorBidi"/>
          <w:kern w:val="2"/>
          <w:sz w:val="24"/>
          <w:szCs w:val="24"/>
          <w:lang w:val="en-US" w:eastAsia="zh-CN" w:bidi="ar-SA"/>
        </w:rPr>
        <w:t>doc maker——生成文案后直接可下载；</w:t>
      </w:r>
    </w:p>
    <w:p w14:paraId="2B0171AA">
      <w:pPr>
        <w:pStyle w:val="4"/>
        <w:keepNext w:val="0"/>
        <w:keepLines w:val="0"/>
        <w:pageBreakBefore w:val="0"/>
        <w:widowControl/>
        <w:numPr>
          <w:ilvl w:val="0"/>
          <w:numId w:val="6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pacing w:before="0" w:beforeAutospacing="0" w:after="180" w:afterAutospacing="0" w:line="360" w:lineRule="auto"/>
        <w:ind w:left="420" w:leftChars="0" w:right="0" w:hanging="420" w:firstLineChars="0"/>
        <w:rPr>
          <w:rFonts w:hint="default" w:ascii="微软雅黑" w:hAnsi="微软雅黑" w:eastAsia="微软雅黑" w:cstheme="minorBidi"/>
          <w:kern w:val="2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theme="minorBidi"/>
          <w:kern w:val="2"/>
          <w:sz w:val="24"/>
          <w:szCs w:val="24"/>
          <w:lang w:val="en-US" w:eastAsia="zh-CN" w:bidi="ar-SA"/>
        </w:rPr>
        <w:t>板栗看板——项目管理项目分解；</w:t>
      </w:r>
    </w:p>
    <w:p w14:paraId="4F5F394B">
      <w:pPr>
        <w:pStyle w:val="4"/>
        <w:keepNext w:val="0"/>
        <w:keepLines w:val="0"/>
        <w:pageBreakBefore w:val="0"/>
        <w:widowControl/>
        <w:numPr>
          <w:ilvl w:val="0"/>
          <w:numId w:val="6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pacing w:before="0" w:beforeAutospacing="0" w:after="180" w:afterAutospacing="0" w:line="360" w:lineRule="auto"/>
        <w:ind w:left="420" w:leftChars="0" w:right="0" w:hanging="420" w:firstLineChars="0"/>
        <w:rPr>
          <w:rFonts w:hint="default" w:ascii="微软雅黑" w:hAnsi="微软雅黑" w:eastAsia="微软雅黑" w:cstheme="minorBidi"/>
          <w:kern w:val="2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theme="minorBidi"/>
          <w:kern w:val="2"/>
          <w:sz w:val="24"/>
          <w:szCs w:val="24"/>
          <w:lang w:val="en-US" w:eastAsia="zh-CN" w:bidi="ar-SA"/>
        </w:rPr>
        <w:t>OCR——图像转文字（照片形成工单、照片票据整理）；</w:t>
      </w:r>
    </w:p>
    <w:p w14:paraId="1437BDFA">
      <w:pPr>
        <w:pStyle w:val="4"/>
        <w:keepNext w:val="0"/>
        <w:keepLines w:val="0"/>
        <w:pageBreakBefore w:val="0"/>
        <w:widowControl/>
        <w:numPr>
          <w:ilvl w:val="0"/>
          <w:numId w:val="6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pacing w:before="0" w:beforeAutospacing="0" w:after="180" w:afterAutospacing="0" w:line="360" w:lineRule="auto"/>
        <w:ind w:left="420" w:leftChars="0" w:right="0" w:hanging="420" w:firstLineChars="0"/>
        <w:rPr>
          <w:rFonts w:hint="default" w:ascii="微软雅黑" w:hAnsi="微软雅黑" w:eastAsia="微软雅黑" w:cstheme="minorBidi"/>
          <w:kern w:val="2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theme="minorBidi"/>
          <w:kern w:val="2"/>
          <w:sz w:val="24"/>
          <w:szCs w:val="24"/>
          <w:lang w:val="en-US" w:eastAsia="zh-CN" w:bidi="ar-SA"/>
        </w:rPr>
        <w:t>联网问答——对网页信息和数据进行汇总和分析；</w:t>
      </w:r>
    </w:p>
    <w:p w14:paraId="3C4F6FF7">
      <w:pPr>
        <w:pStyle w:val="4"/>
        <w:keepNext w:val="0"/>
        <w:keepLines w:val="0"/>
        <w:pageBreakBefore w:val="0"/>
        <w:widowControl/>
        <w:numPr>
          <w:ilvl w:val="0"/>
          <w:numId w:val="6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pacing w:before="0" w:beforeAutospacing="0" w:after="180" w:afterAutospacing="0" w:line="360" w:lineRule="auto"/>
        <w:ind w:left="420" w:leftChars="0" w:right="0" w:hanging="420" w:firstLineChars="0"/>
        <w:rPr>
          <w:rFonts w:hint="default" w:ascii="微软雅黑" w:hAnsi="微软雅黑" w:eastAsia="微软雅黑" w:cstheme="minorBidi"/>
          <w:kern w:val="2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theme="minorBidi"/>
          <w:kern w:val="2"/>
          <w:sz w:val="24"/>
          <w:szCs w:val="24"/>
          <w:lang w:val="en-US" w:eastAsia="zh-CN" w:bidi="ar-SA"/>
        </w:rPr>
        <w:t>梦帮智能分析工具矩阵——市场分析与预测、动量计算；</w:t>
      </w:r>
    </w:p>
    <w:p w14:paraId="522D4493">
      <w:pPr>
        <w:pStyle w:val="4"/>
        <w:keepNext w:val="0"/>
        <w:keepLines w:val="0"/>
        <w:pageBreakBefore w:val="0"/>
        <w:widowControl/>
        <w:numPr>
          <w:ilvl w:val="0"/>
          <w:numId w:val="6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pacing w:before="0" w:beforeAutospacing="0" w:after="180" w:afterAutospacing="0" w:line="360" w:lineRule="auto"/>
        <w:ind w:left="420" w:leftChars="0" w:right="0" w:hanging="420" w:firstLineChars="0"/>
        <w:rPr>
          <w:rFonts w:hint="default" w:ascii="微软雅黑" w:hAnsi="微软雅黑" w:eastAsia="微软雅黑" w:cstheme="minorBidi"/>
          <w:kern w:val="2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theme="minorBidi"/>
          <w:kern w:val="2"/>
          <w:sz w:val="24"/>
          <w:szCs w:val="24"/>
          <w:lang w:val="en-US" w:eastAsia="zh-CN" w:bidi="ar-SA"/>
        </w:rPr>
        <w:t>比格AI——一句话生成海报图</w:t>
      </w:r>
    </w:p>
    <w:p w14:paraId="786618B3">
      <w:pPr>
        <w:pStyle w:val="4"/>
        <w:keepNext w:val="0"/>
        <w:keepLines w:val="0"/>
        <w:pageBreakBefore w:val="0"/>
        <w:widowControl/>
        <w:numPr>
          <w:ilvl w:val="0"/>
          <w:numId w:val="6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pacing w:before="0" w:beforeAutospacing="0" w:after="180" w:afterAutospacing="0" w:line="360" w:lineRule="auto"/>
        <w:ind w:left="420" w:leftChars="0" w:right="0" w:hanging="420" w:firstLineChars="0"/>
        <w:rPr>
          <w:rFonts w:hint="default" w:ascii="微软雅黑" w:hAnsi="微软雅黑" w:eastAsia="微软雅黑" w:cstheme="minorBidi"/>
          <w:kern w:val="2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theme="minorBidi"/>
          <w:kern w:val="2"/>
          <w:sz w:val="24"/>
          <w:szCs w:val="24"/>
          <w:lang w:val="en-US" w:eastAsia="zh-CN" w:bidi="ar-SA"/>
        </w:rPr>
        <w:t>……</w:t>
      </w:r>
    </w:p>
    <w:p w14:paraId="388AE2EA">
      <w:pPr>
        <w:pStyle w:val="4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pacing w:before="0" w:beforeAutospacing="0" w:after="180" w:afterAutospacing="0" w:line="360" w:lineRule="auto"/>
        <w:ind w:leftChars="0" w:right="0" w:rightChars="0"/>
        <w:rPr>
          <w:rFonts w:hint="default" w:ascii="微软雅黑" w:hAnsi="微软雅黑" w:eastAsia="微软雅黑" w:cstheme="minorBidi"/>
          <w:kern w:val="2"/>
          <w:sz w:val="24"/>
          <w:szCs w:val="24"/>
          <w:lang w:val="en-US" w:eastAsia="zh-CN" w:bidi="ar-SA"/>
        </w:rPr>
      </w:pPr>
      <w:r>
        <w:drawing>
          <wp:inline distT="0" distB="0" distL="114300" distR="114300">
            <wp:extent cx="5264150" cy="2458085"/>
            <wp:effectExtent l="0" t="0" r="6350" b="5715"/>
            <wp:docPr id="3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45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691E1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="312" w:beforeLines="100" w:line="360" w:lineRule="auto"/>
        <w:rPr>
          <w:rFonts w:hint="default" w:ascii="微软雅黑" w:hAnsi="微软雅黑" w:eastAsia="微软雅黑"/>
          <w:b/>
          <w:bCs/>
          <w:color w:val="FFFFFF" w:themeColor="background1"/>
          <w:sz w:val="24"/>
          <w:lang w:val="en-US" w:eastAsia="zh-CN"/>
          <w14:textFill>
            <w14:solidFill>
              <w14:schemeClr w14:val="bg1"/>
            </w14:solidFill>
          </w14:textFill>
        </w:rPr>
      </w:pPr>
      <w:r>
        <w:rPr>
          <w:color w:val="FFFFFF" w:themeColor="background1"/>
          <w14:textFill>
            <w14:solidFill>
              <w14:schemeClr w14:val="bg1"/>
            </w14:solidFill>
          </w14:textFill>
        </w:rPr>
        <mc:AlternateContent>
          <mc:Choice Requires="wps">
            <w:drawing>
              <wp:anchor distT="0" distB="0" distL="114300" distR="114300" simplePos="0" relativeHeight="251670528" behindDoc="1" locked="0" layoutInCell="1" allowOverlap="1">
                <wp:simplePos x="0" y="0"/>
                <wp:positionH relativeFrom="margin">
                  <wp:posOffset>-77470</wp:posOffset>
                </wp:positionH>
                <wp:positionV relativeFrom="paragraph">
                  <wp:posOffset>77470</wp:posOffset>
                </wp:positionV>
                <wp:extent cx="5281295" cy="324485"/>
                <wp:effectExtent l="20955" t="13335" r="77470" b="81280"/>
                <wp:wrapNone/>
                <wp:docPr id="39" name="矩形: 圆角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281295" cy="324210"/>
                        </a:xfrm>
                        <a:prstGeom prst="roundRect">
                          <a:avLst>
                            <a:gd name="adj" fmla="val 20278"/>
                          </a:avLst>
                        </a:prstGeom>
                        <a:gradFill>
                          <a:gsLst>
                            <a:gs pos="0">
                              <a:srgbClr val="63CADB"/>
                            </a:gs>
                            <a:gs pos="98000">
                              <a:srgbClr val="8568DC"/>
                            </a:gs>
                          </a:gsLst>
                        </a:gradFill>
                        <a:ln w="6350">
                          <a:solidFill>
                            <a:schemeClr val="bg1"/>
                          </a:solidFill>
                          <a:prstDash val="solid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矩形: 圆角 67" o:spid="_x0000_s1026" o:spt="2" style="position:absolute;left:0pt;flip:x;margin-left:-6.1pt;margin-top:6.1pt;height:25.55pt;width:415.85pt;mso-position-horizontal-relative:margin;z-index:-251645952;v-text-anchor:middle;mso-width-relative:page;mso-height-relative:page;" fillcolor="#63CADB" filled="t" stroked="t" coordsize="21600,21600" arcsize="0.202777777777778" o:gfxdata="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">
                <v:fill type="gradient" on="t" color2="#8568DC" angle="90" focus="100%" focussize="0,0" rotate="t">
                  <o:fill type="gradientUnscaled" v:ext="backwardCompatible"/>
                </v:fill>
                <v:stroke weight="0.5pt" color="#FFFFFF [3212]" miterlimit="8" joinstyle="miter"/>
                <v:imagedata o:title=""/>
                <o:lock v:ext="edit" aspectratio="f"/>
                <v:shadow on="t" color="#000000" opacity="26214f" offset="2.12133858267717pt,2.12133858267717pt" origin="-32768f,-32768f" matrix="65536f,0f,0f,65536f"/>
              </v:roundrect>
            </w:pict>
          </mc:Fallback>
        </mc:AlternateConten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14:textFill>
            <w14:solidFill>
              <w14:schemeClr w14:val="bg1"/>
            </w14:solidFill>
          </w14:textFill>
        </w:rPr>
        <w:t>第</w: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:lang w:val="en-US" w:eastAsia="zh-CN"/>
          <w14:textFill>
            <w14:solidFill>
              <w14:schemeClr w14:val="bg1"/>
            </w14:solidFill>
          </w14:textFill>
        </w:rPr>
        <w:t>五</w: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14:textFill>
            <w14:solidFill>
              <w14:schemeClr w14:val="bg1"/>
            </w14:solidFill>
          </w14:textFill>
        </w:rPr>
        <w:t>单元</w:t>
      </w:r>
      <w:r>
        <w:rPr>
          <w:rFonts w:ascii="微软雅黑" w:hAnsi="微软雅黑" w:eastAsia="微软雅黑"/>
          <w:b/>
          <w:bCs/>
          <w:color w:val="FFFFFF" w:themeColor="background1"/>
          <w:sz w:val="24"/>
          <w14:textFill>
            <w14:solidFill>
              <w14:schemeClr w14:val="bg1"/>
            </w14:solidFill>
          </w14:textFill>
        </w:rPr>
        <w:t>.</w: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:lang w:eastAsia="zh-CN"/>
          <w14:textFill>
            <w14:solidFill>
              <w14:schemeClr w14:val="bg1"/>
            </w14:solidFill>
          </w14:textFill>
        </w:rPr>
        <w:t>AIGC</w: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14:textFill>
            <w14:solidFill>
              <w14:schemeClr w14:val="bg1"/>
            </w14:solidFill>
          </w14:textFill>
        </w:rPr>
        <w:t>制作新媒体</w:t>
      </w:r>
      <w:r>
        <w:rPr>
          <w:rFonts w:ascii="微软雅黑" w:hAnsi="微软雅黑" w:eastAsia="微软雅黑"/>
          <w:b/>
          <w:bCs/>
          <w:color w:val="FFFFFF" w:themeColor="background1"/>
          <w:sz w:val="24"/>
          <w14:textFill>
            <w14:solidFill>
              <w14:schemeClr w14:val="bg1"/>
            </w14:solidFill>
          </w14:textFill>
        </w:rPr>
        <w:t>——</w: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14:textFill>
            <w14:solidFill>
              <w14:schemeClr w14:val="bg1"/>
            </w14:solidFill>
          </w14:textFill>
        </w:rPr>
        <w:t>图片、音频和视频</w:t>
      </w:r>
    </w:p>
    <w:p w14:paraId="40CD83C1">
      <w:pPr>
        <w:pStyle w:val="12"/>
        <w:numPr>
          <w:ilvl w:val="0"/>
          <w:numId w:val="0"/>
        </w:numPr>
        <w:snapToGrid w:val="0"/>
        <w:spacing w:line="288" w:lineRule="auto"/>
        <w:rPr>
          <w:rFonts w:ascii="微软雅黑" w:hAnsi="微软雅黑" w:eastAsia="微软雅黑"/>
          <w:sz w:val="24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5.1制作图片</w:t>
      </w:r>
      <w:r>
        <w:rPr>
          <w:rFonts w:hint="eastAsia" w:ascii="微软雅黑" w:hAnsi="微软雅黑" w:eastAsia="微软雅黑"/>
          <w:sz w:val="24"/>
        </w:rPr>
        <w:t>：学会用</w:t>
      </w:r>
      <w:r>
        <w:rPr>
          <w:rFonts w:hint="default" w:ascii="微软雅黑" w:hAnsi="微软雅黑" w:eastAsia="微软雅黑"/>
          <w:sz w:val="24"/>
          <w:lang w:val="en-US"/>
        </w:rPr>
        <w:t>AIGC</w:t>
      </w:r>
      <w:r>
        <w:rPr>
          <w:rFonts w:hint="eastAsia" w:ascii="微软雅黑" w:hAnsi="微软雅黑" w:eastAsia="微软雅黑"/>
          <w:sz w:val="24"/>
        </w:rPr>
        <w:t>与</w:t>
      </w:r>
      <w:r>
        <w:rPr>
          <w:rFonts w:hint="eastAsia" w:ascii="微软雅黑" w:hAnsi="微软雅黑" w:eastAsia="微软雅黑"/>
          <w:sz w:val="24"/>
          <w:lang w:val="en-US" w:eastAsia="zh-CN"/>
        </w:rPr>
        <w:t>即梦的</w:t>
      </w:r>
      <w:r>
        <w:rPr>
          <w:rFonts w:hint="eastAsia" w:ascii="微软雅黑" w:hAnsi="微软雅黑" w:eastAsia="微软雅黑"/>
          <w:sz w:val="24"/>
        </w:rPr>
        <w:t>协作</w:t>
      </w:r>
    </w:p>
    <w:p w14:paraId="2458EE49">
      <w:pPr>
        <w:pStyle w:val="12"/>
        <w:numPr>
          <w:ilvl w:val="0"/>
          <w:numId w:val="0"/>
        </w:numPr>
        <w:snapToGrid w:val="0"/>
        <w:spacing w:line="288" w:lineRule="auto"/>
        <w:ind w:left="363" w:leftChars="0"/>
        <w:rPr>
          <w:rFonts w:hint="default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通过AIGC生成高质量的即梦图片制作提示词</w:t>
      </w:r>
    </w:p>
    <w:p w14:paraId="1BED13B5">
      <w:pPr>
        <w:pStyle w:val="12"/>
        <w:numPr>
          <w:ilvl w:val="0"/>
          <w:numId w:val="0"/>
        </w:numPr>
        <w:snapToGrid w:val="0"/>
        <w:spacing w:line="288" w:lineRule="auto"/>
        <w:ind w:left="363" w:leftChars="0"/>
        <w:rPr>
          <w:rFonts w:hint="default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用AIGC生成的提示词制作高质量图片</w:t>
      </w:r>
    </w:p>
    <w:p w14:paraId="09E726FD">
      <w:pPr>
        <w:rPr>
          <w:rFonts w:hint="default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5.2制作视频：Deepseek+即梦+剪影</w:t>
      </w:r>
    </w:p>
    <w:p w14:paraId="61F1F633">
      <w:pPr>
        <w:pStyle w:val="12"/>
        <w:numPr>
          <w:ilvl w:val="0"/>
          <w:numId w:val="0"/>
        </w:numPr>
        <w:snapToGrid w:val="0"/>
        <w:spacing w:line="288" w:lineRule="auto"/>
        <w:ind w:left="363" w:leftChars="0"/>
        <w:rPr>
          <w:rFonts w:hint="eastAsia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</w:rPr>
        <w:t>通过</w:t>
      </w:r>
      <w:r>
        <w:rPr>
          <w:rFonts w:ascii="微软雅黑" w:hAnsi="微软雅黑" w:eastAsia="微软雅黑"/>
          <w:sz w:val="24"/>
          <w:lang w:val="en-US"/>
        </w:rPr>
        <w:t>AIGC</w:t>
      </w:r>
      <w:r>
        <w:rPr>
          <w:rFonts w:hint="eastAsia" w:ascii="微软雅黑" w:hAnsi="微软雅黑" w:eastAsia="微软雅黑"/>
          <w:sz w:val="24"/>
        </w:rPr>
        <w:t>生产内容与视频软件协作方法</w:t>
      </w:r>
    </w:p>
    <w:p w14:paraId="09DB8B95">
      <w:pPr>
        <w:pStyle w:val="12"/>
        <w:numPr>
          <w:ilvl w:val="0"/>
          <w:numId w:val="0"/>
        </w:numPr>
        <w:snapToGrid w:val="0"/>
        <w:spacing w:line="288" w:lineRule="auto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5.3 宣传海报制作</w:t>
      </w:r>
    </w:p>
    <w:p w14:paraId="126EAAD9">
      <w:pPr>
        <w:pStyle w:val="12"/>
        <w:numPr>
          <w:ilvl w:val="0"/>
          <w:numId w:val="0"/>
        </w:numPr>
        <w:snapToGrid w:val="0"/>
        <w:spacing w:line="288" w:lineRule="auto"/>
        <w:ind w:left="363" w:leftChars="0"/>
        <w:rPr>
          <w:rFonts w:hint="eastAsia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如何用AIGC快速生成HTML代码</w:t>
      </w:r>
    </w:p>
    <w:p w14:paraId="408120C8">
      <w:pPr>
        <w:pStyle w:val="12"/>
        <w:numPr>
          <w:ilvl w:val="0"/>
          <w:numId w:val="0"/>
        </w:numPr>
        <w:snapToGrid w:val="0"/>
        <w:spacing w:line="288" w:lineRule="auto"/>
        <w:ind w:firstLine="480" w:firstLineChars="200"/>
        <w:rPr>
          <w:rFonts w:hint="eastAsia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如何用HTML代码快速制作宣传海报</w:t>
      </w:r>
    </w:p>
    <w:p w14:paraId="51A74C86">
      <w:pPr>
        <w:pStyle w:val="12"/>
        <w:numPr>
          <w:ilvl w:val="0"/>
          <w:numId w:val="0"/>
        </w:numPr>
        <w:snapToGrid w:val="0"/>
        <w:spacing w:line="288" w:lineRule="auto"/>
        <w:rPr>
          <w:rFonts w:hint="eastAsia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5.4 AI换装</w:t>
      </w:r>
    </w:p>
    <w:p w14:paraId="719D09E7">
      <w:pPr>
        <w:pStyle w:val="12"/>
        <w:numPr>
          <w:ilvl w:val="0"/>
          <w:numId w:val="0"/>
        </w:numPr>
        <w:snapToGrid w:val="0"/>
        <w:spacing w:line="288" w:lineRule="auto"/>
        <w:ind w:left="363" w:leftChars="0"/>
        <w:rPr>
          <w:rFonts w:hint="default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如何用AI工具快速制作自己的职业装照片</w:t>
      </w:r>
    </w:p>
    <w:p w14:paraId="2E5F24DE">
      <w:pPr>
        <w:rPr>
          <w:rFonts w:hint="eastAsia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5.5制作音乐</w:t>
      </w:r>
    </w:p>
    <w:p w14:paraId="5A0DB896">
      <w:pPr>
        <w:pStyle w:val="12"/>
        <w:numPr>
          <w:ilvl w:val="0"/>
          <w:numId w:val="2"/>
        </w:numPr>
        <w:snapToGrid w:val="0"/>
        <w:spacing w:line="288" w:lineRule="auto"/>
        <w:ind w:left="783" w:firstLineChars="0"/>
        <w:rPr>
          <w:rFonts w:hint="eastAsia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如何用豆包进行AI音乐创作</w:t>
      </w:r>
    </w:p>
    <w:p w14:paraId="5F3C1ADC">
      <w:pPr>
        <w:pStyle w:val="12"/>
        <w:numPr>
          <w:ilvl w:val="0"/>
          <w:numId w:val="2"/>
        </w:numPr>
        <w:snapToGrid w:val="0"/>
        <w:spacing w:line="288" w:lineRule="auto"/>
        <w:ind w:left="783" w:firstLineChars="0"/>
        <w:rPr>
          <w:rFonts w:hint="eastAsia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如何用即梦进行AI音乐创作</w:t>
      </w:r>
    </w:p>
    <w:p w14:paraId="34322442">
      <w:pPr>
        <w:pStyle w:val="12"/>
        <w:numPr>
          <w:ilvl w:val="0"/>
          <w:numId w:val="2"/>
        </w:numPr>
        <w:snapToGrid w:val="0"/>
        <w:spacing w:line="288" w:lineRule="auto"/>
        <w:ind w:left="783" w:firstLineChars="0"/>
        <w:rPr>
          <w:rFonts w:hint="eastAsia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如何用Deepseek+即梦+剪影协作</w:t>
      </w:r>
    </w:p>
    <w:p w14:paraId="06B62498">
      <w:pPr>
        <w:rPr>
          <w:rFonts w:hint="eastAsia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5.6制作数字人：</w:t>
      </w:r>
    </w:p>
    <w:p w14:paraId="7D10238B">
      <w:pPr>
        <w:ind w:firstLine="480" w:firstLineChars="200"/>
        <w:rPr>
          <w:rFonts w:hint="eastAsia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如何用即梦来快速制作数字人</w:t>
      </w:r>
    </w:p>
    <w:p w14:paraId="11FE0F41">
      <w:pPr>
        <w:ind w:firstLine="480" w:firstLineChars="200"/>
        <w:rPr>
          <w:rFonts w:hint="default" w:ascii="微软雅黑" w:hAnsi="微软雅黑" w:eastAsia="微软雅黑"/>
          <w:sz w:val="24"/>
          <w:lang w:val="en-US" w:eastAsia="zh-CN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如何用小程序来快速制作数字人</w:t>
      </w:r>
    </w:p>
    <w:p w14:paraId="33287EE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="312" w:beforeLines="100" w:line="360" w:lineRule="auto"/>
        <w:rPr>
          <w:rFonts w:ascii="微软雅黑" w:hAnsi="微软雅黑" w:eastAsia="微软雅黑"/>
          <w:b/>
          <w:bCs/>
          <w:color w:val="C00000"/>
          <w:szCs w:val="21"/>
        </w:rPr>
      </w:pPr>
      <w:r>
        <w:rPr>
          <w:color w:val="FFFFFF" w:themeColor="background1"/>
          <w14:textFill>
            <w14:solidFill>
              <w14:schemeClr w14:val="bg1"/>
            </w14:solidFill>
          </w14:textFill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>
                <wp:simplePos x="0" y="0"/>
                <wp:positionH relativeFrom="margin">
                  <wp:posOffset>-33020</wp:posOffset>
                </wp:positionH>
                <wp:positionV relativeFrom="paragraph">
                  <wp:posOffset>73025</wp:posOffset>
                </wp:positionV>
                <wp:extent cx="5281295" cy="324485"/>
                <wp:effectExtent l="38100" t="38100" r="109855" b="114300"/>
                <wp:wrapNone/>
                <wp:docPr id="43" name="矩形: 圆角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281295" cy="324210"/>
                        </a:xfrm>
                        <a:prstGeom prst="roundRect">
                          <a:avLst>
                            <a:gd name="adj" fmla="val 20278"/>
                          </a:avLst>
                        </a:prstGeom>
                        <a:gradFill>
                          <a:gsLst>
                            <a:gs pos="0">
                              <a:srgbClr val="63CADB"/>
                            </a:gs>
                            <a:gs pos="98000">
                              <a:srgbClr val="8568DC"/>
                            </a:gs>
                          </a:gsLst>
                        </a:gradFill>
                        <a:ln w="6350">
                          <a:solidFill>
                            <a:schemeClr val="bg1"/>
                          </a:solidFill>
                          <a:prstDash val="solid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矩形: 圆角 67" o:spid="_x0000_s1026" o:spt="2" style="position:absolute;left:0pt;flip:x;margin-left:-2.6pt;margin-top:5.75pt;height:25.55pt;width:415.85pt;mso-position-horizontal-relative:margin;z-index:-251651072;v-text-anchor:middle;mso-width-relative:page;mso-height-relative:page;" fillcolor="#63CADB" filled="t" stroked="t" coordsize="21600,21600" arcsize="0.202777777777778" o:gfxdata="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DIUeYe1QAAAAgBAAAPAAAAAAAAAAEAIAAAACIAAABkcnMvZG93&#10;bnJldi54bWxQSwECFAAUAAAACACHTuJAnTK5Xq4CAABoBQAADgAAAAAAAAABACAAAAAkAQAAZHJz&#10;L2Uyb0RvYy54bWxQSwUGAAAAAAYABgBZAQAARAYAAAAA&#10;">
                <v:fill type="gradient" on="t" color2="#8568DC" angle="90" focus="100%" focussize="0,0" rotate="t">
                  <o:fill type="gradientUnscaled" v:ext="backwardCompatible"/>
                </v:fill>
                <v:stroke weight="0.5pt" color="#FFFFFF [3212]" miterlimit="8" joinstyle="miter"/>
                <v:imagedata o:title=""/>
                <o:lock v:ext="edit" aspectratio="f"/>
                <v:shadow on="t" color="#000000" opacity="26214f" offset="2.12133858267717pt,2.12133858267717pt" origin="-32768f,-32768f" matrix="65536f,0f,0f,65536f"/>
              </v:roundrect>
            </w:pict>
          </mc:Fallback>
        </mc:AlternateConten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14:textFill>
            <w14:solidFill>
              <w14:schemeClr w14:val="bg1"/>
            </w14:solidFill>
          </w14:textFill>
        </w:rPr>
        <w:t>第</w: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:lang w:val="en-US" w:eastAsia="zh-CN"/>
          <w14:textFill>
            <w14:solidFill>
              <w14:schemeClr w14:val="bg1"/>
            </w14:solidFill>
          </w14:textFill>
        </w:rPr>
        <w:t>六</w:t>
      </w:r>
      <w:r>
        <w:rPr>
          <w:rFonts w:hint="eastAsia" w:ascii="微软雅黑" w:hAnsi="微软雅黑" w:eastAsia="微软雅黑"/>
          <w:b/>
          <w:bCs/>
          <w:color w:val="FFFFFF" w:themeColor="background1"/>
          <w:sz w:val="24"/>
          <w14:textFill>
            <w14:solidFill>
              <w14:schemeClr w14:val="bg1"/>
            </w14:solidFill>
          </w14:textFill>
        </w:rPr>
        <w:t>单元</w:t>
      </w:r>
      <w:r>
        <w:rPr>
          <w:rFonts w:ascii="微软雅黑" w:hAnsi="微软雅黑" w:eastAsia="微软雅黑"/>
          <w:b/>
          <w:bCs/>
          <w:color w:val="FFFFFF" w:themeColor="background1"/>
          <w:sz w:val="24"/>
          <w14:textFill>
            <w14:solidFill>
              <w14:schemeClr w14:val="bg1"/>
            </w14:solidFill>
          </w14:textFill>
        </w:rPr>
        <w:t>.总结与展望</w:t>
      </w:r>
    </w:p>
    <w:p w14:paraId="2FD33DB0">
      <w:pPr>
        <w:keepNext w:val="0"/>
        <w:keepLines w:val="0"/>
        <w:pageBreakBefore w:val="0"/>
        <w:tabs>
          <w:tab w:val="left" w:pos="1890"/>
        </w:tabs>
        <w:kinsoku/>
        <w:wordWrap/>
        <w:overflowPunct/>
        <w:topLinePunct w:val="0"/>
        <w:autoSpaceDE/>
        <w:autoSpaceDN/>
        <w:bidi w:val="0"/>
        <w:adjustRightInd/>
        <w:spacing w:line="360" w:lineRule="auto"/>
        <w:jc w:val="both"/>
        <w:rPr>
          <w:rFonts w:ascii="微软雅黑" w:hAnsi="微软雅黑" w:eastAsia="微软雅黑"/>
          <w:b/>
          <w:bCs/>
          <w:color w:val="C00000"/>
          <w:szCs w:val="21"/>
        </w:rPr>
      </w:pPr>
      <w:r>
        <w:rPr>
          <w:rFonts w:hint="eastAsia" w:ascii="微软雅黑" w:hAnsi="微软雅黑" w:eastAsia="微软雅黑"/>
          <w:b/>
          <w:bCs/>
          <w:color w:val="C00000"/>
          <w:szCs w:val="21"/>
        </w:rPr>
        <w:t>（注：具体课程内容根据企业情况，可能会稍有变动！）</w:t>
      </w:r>
    </w:p>
    <w:p w14:paraId="080F2869">
      <w:pPr>
        <w:keepNext w:val="0"/>
        <w:keepLines w:val="0"/>
        <w:pageBreakBefore w:val="0"/>
        <w:tabs>
          <w:tab w:val="left" w:pos="1890"/>
        </w:tabs>
        <w:kinsoku/>
        <w:wordWrap/>
        <w:overflowPunct/>
        <w:topLinePunct w:val="0"/>
        <w:autoSpaceDE/>
        <w:autoSpaceDN/>
        <w:bidi w:val="0"/>
        <w:adjustRightInd/>
        <w:spacing w:line="360" w:lineRule="auto"/>
        <w:rPr>
          <w:rFonts w:ascii="微软雅黑" w:hAnsi="微软雅黑" w:eastAsia="微软雅黑"/>
          <w:b/>
          <w:bCs/>
          <w:color w:val="C00000"/>
          <w:szCs w:val="21"/>
        </w:rPr>
      </w:pPr>
    </w:p>
    <w:sectPr>
      <w:headerReference r:id="rId4" w:type="first"/>
      <w:footerReference r:id="rId6" w:type="first"/>
      <w:headerReference r:id="rId3" w:type="default"/>
      <w:footerReference r:id="rId5" w:type="default"/>
      <w:pgSz w:w="11906" w:h="16838"/>
      <w:pgMar w:top="1440" w:right="1797" w:bottom="1440" w:left="1797" w:header="851" w:footer="992" w:gutter="0"/>
      <w:cols w:space="425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menlo">
    <w:altName w:val="Segoe Print"/>
    <w:panose1 w:val="020B0609030804020204"/>
    <w:charset w:val="00"/>
    <w:family w:val="auto"/>
    <w:pitch w:val="default"/>
    <w:sig w:usb0="00000000" w:usb1="00000000" w:usb2="02000028" w:usb3="00000000" w:csb0="600001DF" w:csb1="FFDF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思源宋体 CN Heavy">
    <w:altName w:val="宋体"/>
    <w:panose1 w:val="02020900000000000000"/>
    <w:charset w:val="86"/>
    <w:family w:val="roman"/>
    <w:pitch w:val="default"/>
    <w:sig w:usb0="00000000" w:usb1="00000000" w:usb2="00000016" w:usb3="00000000" w:csb0="00060107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E4FE91">
    <w:pPr>
      <w:pStyle w:val="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0733AC">
    <w:pPr>
      <w:pStyle w:val="2"/>
    </w:pPr>
    <w:r>
      <w:drawing>
        <wp:anchor distT="0" distB="0" distL="114300" distR="114300" simplePos="0" relativeHeight="251661312" behindDoc="1" locked="0" layoutInCell="1" allowOverlap="1">
          <wp:simplePos x="0" y="0"/>
          <wp:positionH relativeFrom="page">
            <wp:align>left</wp:align>
          </wp:positionH>
          <wp:positionV relativeFrom="paragraph">
            <wp:posOffset>-3853180</wp:posOffset>
          </wp:positionV>
          <wp:extent cx="7818755" cy="6846570"/>
          <wp:effectExtent l="0" t="0" r="0" b="0"/>
          <wp:wrapNone/>
          <wp:docPr id="12" name="图片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图片 1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11795"/>
                  <a:stretch>
                    <a:fillRect/>
                  </a:stretch>
                </pic:blipFill>
                <pic:spPr>
                  <a:xfrm>
                    <a:off x="0" y="0"/>
                    <a:ext cx="7819069" cy="68467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CA2318">
    <w:pPr>
      <w:pStyle w:val="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372E58">
    <w:pPr>
      <w:pStyle w:val="3"/>
      <w:pBdr>
        <w:bottom w:val="none" w:color="auto" w:sz="0" w:space="0"/>
      </w:pBdr>
    </w:pPr>
    <w:bookmarkStart w:id="0" w:name="_GoBack"/>
    <w: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-1720850</wp:posOffset>
          </wp:positionH>
          <wp:positionV relativeFrom="paragraph">
            <wp:posOffset>-3419475</wp:posOffset>
          </wp:positionV>
          <wp:extent cx="8257540" cy="7452995"/>
          <wp:effectExtent l="323850" t="0" r="410845" b="719455"/>
          <wp:wrapNone/>
          <wp:docPr id="21" name="图片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" name="图片 20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227" r="90"/>
                  <a:stretch>
                    <a:fillRect/>
                  </a:stretch>
                </pic:blipFill>
                <pic:spPr>
                  <a:xfrm rot="9402939">
                    <a:off x="0" y="0"/>
                    <a:ext cx="8257296" cy="7453108"/>
                  </a:xfrm>
                  <a:custGeom>
                    <a:avLst/>
                    <a:gdLst>
                      <a:gd name="connsiteX0" fmla="*/ 8778680 w 13049121"/>
                      <a:gd name="connsiteY0" fmla="*/ 6683687 h 6683687"/>
                      <a:gd name="connsiteX1" fmla="*/ 0 w 13049121"/>
                      <a:gd name="connsiteY1" fmla="*/ 2905832 h 6683687"/>
                      <a:gd name="connsiteX2" fmla="*/ 1250508 w 13049121"/>
                      <a:gd name="connsiteY2" fmla="*/ 0 h 6683687"/>
                      <a:gd name="connsiteX3" fmla="*/ 10596742 w 13049121"/>
                      <a:gd name="connsiteY3" fmla="*/ 0 h 6683687"/>
                      <a:gd name="connsiteX4" fmla="*/ 13049121 w 13049121"/>
                      <a:gd name="connsiteY4" fmla="*/ 1055367 h 6683687"/>
                      <a:gd name="connsiteX5" fmla="*/ 13049121 w 13049121"/>
                      <a:gd name="connsiteY5" fmla="*/ 3426134 h 6683687"/>
                      <a:gd name="connsiteX6" fmla="*/ 11647251 w 13049121"/>
                      <a:gd name="connsiteY6" fmla="*/ 6683687 h 6683687"/>
                    </a:gdLst>
                    <a:ahLst/>
                    <a:cxnLst>
                      <a:cxn ang="0">
                        <a:pos x="connsiteX0" y="connsiteY0"/>
                      </a:cxn>
                      <a:cxn ang="0">
                        <a:pos x="connsiteX1" y="connsiteY1"/>
                      </a:cxn>
                      <a:cxn ang="0">
                        <a:pos x="connsiteX2" y="connsiteY2"/>
                      </a:cxn>
                      <a:cxn ang="0">
                        <a:pos x="connsiteX3" y="connsiteY3"/>
                      </a:cxn>
                      <a:cxn ang="0">
                        <a:pos x="connsiteX4" y="connsiteY4"/>
                      </a:cxn>
                      <a:cxn ang="0">
                        <a:pos x="connsiteX5" y="connsiteY5"/>
                      </a:cxn>
                      <a:cxn ang="0">
                        <a:pos x="connsiteX6" y="connsiteY6"/>
                      </a:cxn>
                    </a:cxnLst>
                    <a:rect l="l" t="t" r="r" b="b"/>
                    <a:pathLst>
                      <a:path w="13049121" h="6683687">
                        <a:moveTo>
                          <a:pt x="8778680" y="6683687"/>
                        </a:moveTo>
                        <a:lnTo>
                          <a:pt x="0" y="2905832"/>
                        </a:lnTo>
                        <a:lnTo>
                          <a:pt x="1250508" y="0"/>
                        </a:lnTo>
                        <a:lnTo>
                          <a:pt x="10596742" y="0"/>
                        </a:lnTo>
                        <a:lnTo>
                          <a:pt x="13049121" y="1055367"/>
                        </a:lnTo>
                        <a:lnTo>
                          <a:pt x="13049121" y="3426134"/>
                        </a:lnTo>
                        <a:lnTo>
                          <a:pt x="11647251" y="6683687"/>
                        </a:lnTo>
                        <a:close/>
                      </a:path>
                    </a:pathLst>
                  </a:custGeom>
                </pic:spPr>
              </pic:pic>
            </a:graphicData>
          </a:graphic>
        </wp:anchor>
      </w:drawing>
    </w:r>
    <w:bookmarkEnd w:id="0"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7BAADE2"/>
    <w:multiLevelType w:val="singleLevel"/>
    <w:tmpl w:val="A7BAADE2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B5EE64FC"/>
    <w:multiLevelType w:val="singleLevel"/>
    <w:tmpl w:val="B5EE64FC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2">
    <w:nsid w:val="01BA06E7"/>
    <w:multiLevelType w:val="singleLevel"/>
    <w:tmpl w:val="01BA06E7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3">
    <w:nsid w:val="0DB86F95"/>
    <w:multiLevelType w:val="multilevel"/>
    <w:tmpl w:val="0DB86F95"/>
    <w:lvl w:ilvl="0" w:tentative="0">
      <w:start w:val="1"/>
      <w:numFmt w:val="bullet"/>
      <w:lvlText w:val=""/>
      <w:lvlJc w:val="left"/>
      <w:pPr>
        <w:ind w:left="785" w:hanging="420"/>
      </w:pPr>
      <w:rPr>
        <w:rFonts w:hint="default" w:ascii="Wingdings" w:hAnsi="Wingdings"/>
        <w:color w:val="8FAADC" w:themeColor="accent1" w:themeTint="99"/>
        <w14:textFill>
          <w14:solidFill>
            <w14:schemeClr w14:val="accent1">
              <w14:lumMod w14:val="60000"/>
              <w14:lumOff w14:val="40000"/>
            </w14:schemeClr>
          </w14:solidFill>
        </w14:textFill>
      </w:rPr>
    </w:lvl>
    <w:lvl w:ilvl="1" w:tentative="0">
      <w:start w:val="1"/>
      <w:numFmt w:val="bullet"/>
      <w:lvlText w:val=""/>
      <w:lvlJc w:val="left"/>
      <w:pPr>
        <w:ind w:left="1205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625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045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465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885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05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725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145" w:hanging="420"/>
      </w:pPr>
      <w:rPr>
        <w:rFonts w:hint="default" w:ascii="Wingdings" w:hAnsi="Wingdings"/>
      </w:rPr>
    </w:lvl>
  </w:abstractNum>
  <w:abstractNum w:abstractNumId="4">
    <w:nsid w:val="65A88949"/>
    <w:multiLevelType w:val="singleLevel"/>
    <w:tmpl w:val="65A88949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5">
    <w:nsid w:val="76F97E69"/>
    <w:multiLevelType w:val="multilevel"/>
    <w:tmpl w:val="76F97E69"/>
    <w:lvl w:ilvl="0" w:tentative="0">
      <w:start w:val="1"/>
      <w:numFmt w:val="bullet"/>
      <w:pStyle w:val="17"/>
      <w:lvlText w:val=""/>
      <w:lvlJc w:val="left"/>
      <w:pPr>
        <w:ind w:left="785" w:hanging="420"/>
      </w:pPr>
      <w:rPr>
        <w:rFonts w:hint="default" w:ascii="Symbol" w:hAnsi="Symbol"/>
        <w:color w:val="8FAADC" w:themeColor="accent1" w:themeTint="99"/>
        <w14:textFill>
          <w14:solidFill>
            <w14:schemeClr w14:val="accent1">
              <w14:lumMod w14:val="60000"/>
              <w14:lumOff w14:val="40000"/>
            </w14:schemeClr>
          </w14:solidFill>
        </w14:textFill>
      </w:rPr>
    </w:lvl>
    <w:lvl w:ilvl="1" w:tentative="0">
      <w:start w:val="1"/>
      <w:numFmt w:val="bullet"/>
      <w:lvlText w:val=""/>
      <w:lvlJc w:val="left"/>
      <w:pPr>
        <w:ind w:left="1205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625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045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465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885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05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725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145" w:hanging="420"/>
      </w:pPr>
      <w:rPr>
        <w:rFonts w:hint="default" w:ascii="Wingdings" w:hAnsi="Wingdings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1"/>
  </w:num>
  <w:num w:numId="5">
    <w:abstractNumId w:val="0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E0ZDE4NWFiNzhkZjMyODUyZWFkNzk4ZmE3OWM0MjkifQ=="/>
  </w:docVars>
  <w:rsids>
    <w:rsidRoot w:val="00F61667"/>
    <w:rsid w:val="000705FE"/>
    <w:rsid w:val="000C4873"/>
    <w:rsid w:val="001342DE"/>
    <w:rsid w:val="00264E17"/>
    <w:rsid w:val="002C6B61"/>
    <w:rsid w:val="002F35A7"/>
    <w:rsid w:val="00312395"/>
    <w:rsid w:val="00330C6E"/>
    <w:rsid w:val="00361A8B"/>
    <w:rsid w:val="00436231"/>
    <w:rsid w:val="00447299"/>
    <w:rsid w:val="00454443"/>
    <w:rsid w:val="004F490E"/>
    <w:rsid w:val="005139BF"/>
    <w:rsid w:val="00517529"/>
    <w:rsid w:val="00537499"/>
    <w:rsid w:val="005E6F4D"/>
    <w:rsid w:val="005E7D65"/>
    <w:rsid w:val="00610727"/>
    <w:rsid w:val="0063255A"/>
    <w:rsid w:val="00674E15"/>
    <w:rsid w:val="00697E94"/>
    <w:rsid w:val="006A54AC"/>
    <w:rsid w:val="00704543"/>
    <w:rsid w:val="00741358"/>
    <w:rsid w:val="00785309"/>
    <w:rsid w:val="007A775A"/>
    <w:rsid w:val="007C6B8B"/>
    <w:rsid w:val="008406E2"/>
    <w:rsid w:val="008429AE"/>
    <w:rsid w:val="008565EC"/>
    <w:rsid w:val="008A60EA"/>
    <w:rsid w:val="0091152B"/>
    <w:rsid w:val="00914A67"/>
    <w:rsid w:val="00926B9E"/>
    <w:rsid w:val="00963365"/>
    <w:rsid w:val="00972D22"/>
    <w:rsid w:val="009D03DC"/>
    <w:rsid w:val="00A16EAB"/>
    <w:rsid w:val="00A203C4"/>
    <w:rsid w:val="00A37905"/>
    <w:rsid w:val="00A43AB9"/>
    <w:rsid w:val="00A444B7"/>
    <w:rsid w:val="00A45C0C"/>
    <w:rsid w:val="00A73F18"/>
    <w:rsid w:val="00AE3FF8"/>
    <w:rsid w:val="00B26EFD"/>
    <w:rsid w:val="00BB077D"/>
    <w:rsid w:val="00BE0F43"/>
    <w:rsid w:val="00C0271E"/>
    <w:rsid w:val="00C607D8"/>
    <w:rsid w:val="00CC5F5F"/>
    <w:rsid w:val="00D15DA4"/>
    <w:rsid w:val="00D47501"/>
    <w:rsid w:val="00D707A1"/>
    <w:rsid w:val="00D74FD9"/>
    <w:rsid w:val="00D77502"/>
    <w:rsid w:val="00DC49AF"/>
    <w:rsid w:val="00DF6CDC"/>
    <w:rsid w:val="00E56FED"/>
    <w:rsid w:val="00EE19AE"/>
    <w:rsid w:val="00F414DB"/>
    <w:rsid w:val="00F46C9D"/>
    <w:rsid w:val="00F61667"/>
    <w:rsid w:val="00FA2F27"/>
    <w:rsid w:val="00FC5BEE"/>
    <w:rsid w:val="05CD6914"/>
    <w:rsid w:val="07355955"/>
    <w:rsid w:val="083C79C3"/>
    <w:rsid w:val="09B861DA"/>
    <w:rsid w:val="0ED17EA1"/>
    <w:rsid w:val="0F490B74"/>
    <w:rsid w:val="0F953DB9"/>
    <w:rsid w:val="111543F8"/>
    <w:rsid w:val="1C0B3BD7"/>
    <w:rsid w:val="1D7414B2"/>
    <w:rsid w:val="1EFF5D68"/>
    <w:rsid w:val="20B033B4"/>
    <w:rsid w:val="21AD443F"/>
    <w:rsid w:val="2E16290D"/>
    <w:rsid w:val="32AD0AF1"/>
    <w:rsid w:val="351012F1"/>
    <w:rsid w:val="36411E72"/>
    <w:rsid w:val="36EA6CB4"/>
    <w:rsid w:val="37E515B9"/>
    <w:rsid w:val="398B384B"/>
    <w:rsid w:val="3A0D261A"/>
    <w:rsid w:val="3C842E15"/>
    <w:rsid w:val="3D50173F"/>
    <w:rsid w:val="3D895D82"/>
    <w:rsid w:val="3F6F3126"/>
    <w:rsid w:val="3FF67F2F"/>
    <w:rsid w:val="412B0FBA"/>
    <w:rsid w:val="42471A7F"/>
    <w:rsid w:val="43A16902"/>
    <w:rsid w:val="443E7993"/>
    <w:rsid w:val="465A6BE7"/>
    <w:rsid w:val="46B73055"/>
    <w:rsid w:val="470C7D4D"/>
    <w:rsid w:val="4D9B7897"/>
    <w:rsid w:val="4FBAE8B3"/>
    <w:rsid w:val="54FE4BE1"/>
    <w:rsid w:val="57DFF13A"/>
    <w:rsid w:val="5B8E5DA2"/>
    <w:rsid w:val="5BF32AEA"/>
    <w:rsid w:val="5F7B3975"/>
    <w:rsid w:val="620A4EBB"/>
    <w:rsid w:val="624F4931"/>
    <w:rsid w:val="6335D3B4"/>
    <w:rsid w:val="634B28BF"/>
    <w:rsid w:val="63564AD3"/>
    <w:rsid w:val="69361F27"/>
    <w:rsid w:val="69447E98"/>
    <w:rsid w:val="6A9055E2"/>
    <w:rsid w:val="6C7710D9"/>
    <w:rsid w:val="6EC439C2"/>
    <w:rsid w:val="6FDC6160"/>
    <w:rsid w:val="7014288C"/>
    <w:rsid w:val="73E25A3D"/>
    <w:rsid w:val="7514182D"/>
    <w:rsid w:val="752F6649"/>
    <w:rsid w:val="77DB5FD2"/>
    <w:rsid w:val="78906D7F"/>
    <w:rsid w:val="7AC76F56"/>
    <w:rsid w:val="7AEF83DD"/>
    <w:rsid w:val="7AFCE1EF"/>
    <w:rsid w:val="7BBF83DD"/>
    <w:rsid w:val="7CA11AA3"/>
    <w:rsid w:val="7D1D9119"/>
    <w:rsid w:val="7DFCBC39"/>
    <w:rsid w:val="7EEF776C"/>
    <w:rsid w:val="7F78EC6F"/>
    <w:rsid w:val="7FF16717"/>
    <w:rsid w:val="7FFB9044"/>
    <w:rsid w:val="9BFE16E7"/>
    <w:rsid w:val="BDDB7A37"/>
    <w:rsid w:val="CE7DF799"/>
    <w:rsid w:val="D7F8D366"/>
    <w:rsid w:val="D9F628DD"/>
    <w:rsid w:val="DF517F83"/>
    <w:rsid w:val="DFFF47EB"/>
    <w:rsid w:val="E3FF3C8D"/>
    <w:rsid w:val="E6FF22A9"/>
    <w:rsid w:val="E7AFCDC3"/>
    <w:rsid w:val="E8E7C8EA"/>
    <w:rsid w:val="E97F833B"/>
    <w:rsid w:val="F67FA07A"/>
    <w:rsid w:val="FDAFE7AB"/>
    <w:rsid w:val="FFBF17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16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15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</w:rPr>
  </w:style>
  <w:style w:type="table" w:styleId="6">
    <w:name w:val="Table Grid"/>
    <w:basedOn w:val="5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Strong"/>
    <w:basedOn w:val="7"/>
    <w:qFormat/>
    <w:uiPriority w:val="22"/>
    <w:rPr>
      <w:b/>
    </w:rPr>
  </w:style>
  <w:style w:type="character" w:styleId="9">
    <w:name w:val="FollowedHyperlink"/>
    <w:basedOn w:val="7"/>
    <w:semiHidden/>
    <w:unhideWhenUsed/>
    <w:qFormat/>
    <w:uiPriority w:val="99"/>
    <w:rPr>
      <w:color w:val="800080"/>
      <w:u w:val="single"/>
    </w:rPr>
  </w:style>
  <w:style w:type="character" w:styleId="10">
    <w:name w:val="Emphasis"/>
    <w:basedOn w:val="7"/>
    <w:qFormat/>
    <w:uiPriority w:val="20"/>
    <w:rPr>
      <w:i/>
      <w:iCs/>
    </w:rPr>
  </w:style>
  <w:style w:type="character" w:styleId="11">
    <w:name w:val="Hyperlink"/>
    <w:basedOn w:val="7"/>
    <w:semiHidden/>
    <w:unhideWhenUsed/>
    <w:qFormat/>
    <w:uiPriority w:val="99"/>
    <w:rPr>
      <w:color w:val="0000FF"/>
      <w:u w:val="single"/>
    </w:rPr>
  </w:style>
  <w:style w:type="paragraph" w:styleId="12">
    <w:name w:val="List Paragraph"/>
    <w:basedOn w:val="1"/>
    <w:qFormat/>
    <w:uiPriority w:val="34"/>
    <w:pPr>
      <w:ind w:firstLine="420" w:firstLineChars="200"/>
    </w:pPr>
  </w:style>
  <w:style w:type="character" w:customStyle="1" w:styleId="13">
    <w:name w:val="s2"/>
    <w:basedOn w:val="7"/>
    <w:qFormat/>
    <w:uiPriority w:val="0"/>
  </w:style>
  <w:style w:type="character" w:customStyle="1" w:styleId="14">
    <w:name w:val="s1"/>
    <w:basedOn w:val="7"/>
    <w:qFormat/>
    <w:uiPriority w:val="0"/>
  </w:style>
  <w:style w:type="character" w:customStyle="1" w:styleId="15">
    <w:name w:val="页眉 字符"/>
    <w:basedOn w:val="7"/>
    <w:link w:val="3"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6">
    <w:name w:val="页脚 字符"/>
    <w:basedOn w:val="7"/>
    <w:link w:val="2"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  <w:style w:type="paragraph" w:customStyle="1" w:styleId="17">
    <w:name w:val="a-易错点正文"/>
    <w:basedOn w:val="1"/>
    <w:qFormat/>
    <w:uiPriority w:val="0"/>
    <w:pPr>
      <w:numPr>
        <w:ilvl w:val="0"/>
        <w:numId w:val="1"/>
      </w:numPr>
    </w:pPr>
  </w:style>
  <w:style w:type="paragraph" w:customStyle="1" w:styleId="18">
    <w:name w:val="_Style 6"/>
    <w:basedOn w:val="1"/>
    <w:next w:val="12"/>
    <w:qFormat/>
    <w:uiPriority w:val="34"/>
    <w:pPr>
      <w:ind w:firstLine="420" w:firstLineChars="200"/>
    </w:pPr>
    <w:rPr>
      <w:rFonts w:ascii="Times New Roman" w:hAnsi="Times New Roman" w:eastAsia="宋体" w:cs="Times New Roman"/>
      <w:szCs w:val="22"/>
    </w:rPr>
  </w:style>
  <w:style w:type="character" w:customStyle="1" w:styleId="19">
    <w:name w:val="s3"/>
    <w:basedOn w:val="7"/>
    <w:qFormat/>
    <w:uiPriority w:val="0"/>
    <w:rPr>
      <w:rFonts w:ascii="menlo" w:hAnsi="menlo" w:eastAsia="menlo" w:cs="menlo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customXml" Target="../customXml/item1.xml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黑体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宋体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2820</Words>
  <Characters>3205</Characters>
  <Lines>1</Lines>
  <Paragraphs>1</Paragraphs>
  <TotalTime>10</TotalTime>
  <ScaleCrop>false</ScaleCrop>
  <LinksUpToDate>false</LinksUpToDate>
  <CharactersWithSpaces>3248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2023-06-12T00:16:00Z</dcterms:created>
  <dc:creator>9680</dc:creator>
  <cp:lastModifiedBy>WPS_1677205019</cp:lastModifiedBy>
  <dcterms:modified xsi:type="dcterms:W3CDTF">2026-03-04T02:10:16Z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6E9021F53E5149C08CEFD58804300346_13</vt:lpwstr>
  </property>
  <property fmtid="{D5CDD505-2E9C-101B-9397-08002B2CF9AE}" pid="4" name="KSOTemplateDocerSaveRecord">
    <vt:lpwstr>eyJoZGlkIjoiNzY0NGQxMGY0MDUxODUzNDkyNDQzZGViOGUyYzkyMjMiLCJ1c2VySWQiOiIxNDc1NTI5NzkzIn0=</vt:lpwstr>
  </property>
</Properties>
</file>