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83ABEE">
      <w:pPr>
        <w:jc w:val="center"/>
        <w:rPr>
          <w:rFonts w:hint="eastAsia" w:ascii="微软雅黑" w:hAnsi="微软雅黑" w:eastAsia="微软雅黑" w:cs="微软雅黑"/>
          <w:b/>
          <w:color w:val="0070C0"/>
          <w:sz w:val="44"/>
          <w:szCs w:val="24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b/>
          <w:color w:val="0070C0"/>
          <w:sz w:val="44"/>
          <w:szCs w:val="24"/>
        </w:rPr>
        <w:t>PPT专业设计与商务呈现（2天精通版）</w:t>
      </w:r>
    </w:p>
    <w:p w14:paraId="0269F96A">
      <w:pPr>
        <w:widowControl/>
        <w:spacing w:line="420" w:lineRule="atLeast"/>
        <w:jc w:val="center"/>
        <w:rPr>
          <w:rFonts w:hint="eastAsia" w:ascii="微软雅黑" w:hAnsi="微软雅黑" w:eastAsia="微软雅黑" w:cs="微软雅黑"/>
          <w:b/>
          <w:kern w:val="0"/>
          <w:sz w:val="24"/>
          <w:szCs w:val="21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1"/>
        </w:rPr>
        <w:t>——高效制作 精准呈现 完美设计 掌控沟通——</w:t>
      </w:r>
    </w:p>
    <w:p w14:paraId="68E12C72">
      <w:pPr>
        <w:widowControl/>
        <w:spacing w:line="420" w:lineRule="atLeast"/>
        <w:jc w:val="center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PPT设计与商务演示实战专家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李宝运倾囊传授PPT高效制作与设计呈现的最全秘笈</w:t>
      </w:r>
    </w:p>
    <w:p w14:paraId="487BD2B4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  <w:szCs w:val="2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2"/>
        </w:rPr>
        <w:t>【课程介绍】</w:t>
      </w:r>
    </w:p>
    <w:p w14:paraId="207DD1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由国家版权局权威认证的【版权课程】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，</w:t>
      </w:r>
      <w:r>
        <w:rPr>
          <w:rFonts w:hint="eastAsia" w:ascii="微软雅黑" w:hAnsi="微软雅黑" w:eastAsia="微软雅黑" w:cs="微软雅黑"/>
          <w:sz w:val="24"/>
          <w:szCs w:val="28"/>
        </w:rPr>
        <w:t>是由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O</w:t>
      </w:r>
      <w:r>
        <w:rPr>
          <w:rFonts w:hint="eastAsia" w:ascii="微软雅黑" w:hAnsi="微软雅黑" w:eastAsia="微软雅黑" w:cs="微软雅黑"/>
          <w:sz w:val="24"/>
          <w:szCs w:val="28"/>
        </w:rPr>
        <w:t>ffice名师李宝运结合多年的培训经验和终端单位的实际需求编写的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O</w:t>
      </w:r>
      <w:r>
        <w:rPr>
          <w:rFonts w:hint="eastAsia" w:ascii="微软雅黑" w:hAnsi="微软雅黑" w:eastAsia="微软雅黑" w:cs="微软雅黑"/>
          <w:sz w:val="24"/>
          <w:szCs w:val="28"/>
        </w:rPr>
        <w:t>ffice培训精品课程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。</w:t>
      </w:r>
    </w:p>
    <w:p w14:paraId="4BB2B1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李宝运老师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是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2018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中国讲师金话筒奖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全国十强培训师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、2020-2021年度中国十强讲师、2019-2021年度培训行业标杆人物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金山办公（KVP）最有价值专家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微软办公软件国际认证MOS大师级专家、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中国科学院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人才中心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特邀讲师、北京大学光华管理学院特邀讲师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8"/>
          <w:lang w:bidi="ar"/>
        </w:rPr>
        <w:t>Office高效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val="en-US" w:eastAsia="zh-CN" w:bidi="ar"/>
        </w:rPr>
        <w:t>办公权威专家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PPT设计与商务演示实战专家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val="en-US" w:eastAsia="zh-CN" w:bidi="ar"/>
        </w:rPr>
        <w:t>。</w:t>
      </w:r>
    </w:p>
    <w:p w14:paraId="7B399A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李宝运老师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也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是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val="en-US" w:eastAsia="zh-CN" w:bidi="ar"/>
        </w:rPr>
        <w:t>工业和信息化部权威认证的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大模型开发高级工程师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人工智能训练高级工程师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AI智能体应用高级工程师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阿里巴巴达摩院人工智能高级训练师、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AI人工智能资深实战派讲师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AI智能办公与职场效能提升实战专家。</w:t>
      </w:r>
    </w:p>
    <w:p w14:paraId="782B4C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李宝运老师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val="en-US" w:eastAsia="zh-CN" w:bidi="ar"/>
        </w:rPr>
        <w:t>拥有国家版权局权威认证的12门版权课程，其中6门Office版权课程。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他具有15年专职培训经验，2024和2025年度共讲授300多场AI+Office课程，好评率常年在98%以上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kern w:val="0"/>
          <w:sz w:val="24"/>
          <w:szCs w:val="24"/>
          <w:lang w:val="en-US" w:eastAsia="zh-CN" w:bidi="ar"/>
        </w:rPr>
        <w:t>。</w:t>
      </w:r>
    </w:p>
    <w:p w14:paraId="6D2208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以PPT职场/商务应用为主线，颠覆传统的认识，强化视觉思维，以全新的观念和规范的流程制作PPT，囊括了从演示文稿快速创建、文字、图片、形状、Smartart图示的高效应用技巧、图文排版、版式美化、模板设计、专业配色、超酷炫动画、专业演示汇报等PowerPoint高级技巧。</w:t>
      </w:r>
    </w:p>
    <w:p w14:paraId="2D0A0B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 xml:space="preserve">本课程学员和讲师同步案例操作，助力学员在短时间内成为PPT高手，使没有美术基础和设计功底的学员也能够快速掌握PPT设计美化要领，做出高大上的PPT作品，并传授商务演示的大师级绝招，助力学员实现精彩的PPT商务演示！ </w:t>
      </w:r>
    </w:p>
    <w:p w14:paraId="6ACC14F2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  <w:szCs w:val="2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2"/>
        </w:rPr>
        <w:t>【适用对象】</w:t>
      </w:r>
    </w:p>
    <w:p w14:paraId="6A5128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本课程适用于企事业单位经常需要对外或对内使用PPT进行展示交流的职场人士。学员需具有一定的办公软件操作基础，需要通过本课程快速掌握一流PPT作品的设计呈现方法。</w:t>
      </w:r>
    </w:p>
    <w:p w14:paraId="2461F26D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  <w:szCs w:val="2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2"/>
        </w:rPr>
        <w:t>【课程目标】</w:t>
      </w:r>
    </w:p>
    <w:p w14:paraId="40C74D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1．颠覆传统的认识，以全新的思维和观念制作PPT！</w:t>
      </w:r>
    </w:p>
    <w:p w14:paraId="11AEFA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sz w:val="24"/>
          <w:szCs w:val="28"/>
        </w:rPr>
        <w:t>．掌握正确的PPT制作步骤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和专业的PPT</w:t>
      </w:r>
      <w:r>
        <w:rPr>
          <w:rFonts w:hint="eastAsia" w:ascii="微软雅黑" w:hAnsi="微软雅黑" w:eastAsia="微软雅黑" w:cs="微软雅黑"/>
          <w:sz w:val="24"/>
          <w:szCs w:val="28"/>
        </w:rPr>
        <w:t>演示方法！</w:t>
      </w:r>
    </w:p>
    <w:p w14:paraId="1F39C3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default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sz w:val="24"/>
          <w:szCs w:val="28"/>
        </w:rPr>
        <w:t>．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理清逻辑、学会构思，使PPT逻辑清晰、结构合理！</w:t>
      </w:r>
    </w:p>
    <w:p w14:paraId="0E33CA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sz w:val="24"/>
          <w:szCs w:val="28"/>
        </w:rPr>
        <w:t>．强化视觉思维，改变PPT中Word文字搬家的现象，实现PPT的结构化视觉化！</w:t>
      </w:r>
    </w:p>
    <w:p w14:paraId="7AE124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sz w:val="24"/>
          <w:szCs w:val="28"/>
        </w:rPr>
        <w:t>．快速掌握排版美化知识，使简陋业余的PPT华丽转身为专业精美的PPT作品！</w:t>
      </w:r>
    </w:p>
    <w:p w14:paraId="4ABD4B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sz w:val="24"/>
          <w:szCs w:val="28"/>
        </w:rPr>
        <w:t>．打造具有自己个性符号的模板，没有美术基础也能做出新颖创意的PPT模板！</w:t>
      </w:r>
    </w:p>
    <w:p w14:paraId="355E9A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7</w:t>
      </w:r>
      <w:r>
        <w:rPr>
          <w:rFonts w:hint="eastAsia" w:ascii="微软雅黑" w:hAnsi="微软雅黑" w:eastAsia="微软雅黑" w:cs="微软雅黑"/>
          <w:sz w:val="24"/>
          <w:szCs w:val="28"/>
        </w:rPr>
        <w:t>．全面揭开超酷炫动画神秘面纱，轻松实现Flash影视般高端大气的动画特效！</w:t>
      </w:r>
    </w:p>
    <w:p w14:paraId="669BE6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8</w:t>
      </w:r>
      <w:r>
        <w:rPr>
          <w:rFonts w:hint="eastAsia" w:ascii="微软雅黑" w:hAnsi="微软雅黑" w:eastAsia="微软雅黑" w:cs="微软雅黑"/>
          <w:sz w:val="24"/>
          <w:szCs w:val="28"/>
        </w:rPr>
        <w:t>．掌握PPT放映演示的绝招，让您游刃有余，成为PPT演示大师，赢在高起点！</w:t>
      </w:r>
    </w:p>
    <w:p w14:paraId="3F6FC099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  <w:szCs w:val="2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2"/>
        </w:rPr>
        <w:t>【课程说明】</w:t>
      </w:r>
    </w:p>
    <w:p w14:paraId="3AF231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1．精通版课程： 约12课时，并根据实际情况调整。</w:t>
      </w:r>
    </w:p>
    <w:p w14:paraId="5CEDFD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2．理念讲授 + 实例呈现 + 案例剖析 + 操作示范 + 学员练习 + 一对一辅导。</w:t>
      </w:r>
    </w:p>
    <w:p w14:paraId="7F31E289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  <w:szCs w:val="2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2"/>
        </w:rPr>
        <w:t>【培训大纲】</w:t>
      </w:r>
    </w:p>
    <w:p w14:paraId="78256F92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第1章 【逻辑结构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篇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】逻辑清晰，结构合理，轻松构思更有说服力PPT！</w:t>
      </w:r>
    </w:p>
    <w:p w14:paraId="1C89F9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sz w:val="22"/>
        </w:rPr>
      </w:pPr>
      <w:r>
        <w:rPr>
          <w:rFonts w:hint="eastAsia" w:ascii="微软雅黑" w:hAnsi="微软雅黑" w:eastAsia="微软雅黑" w:cs="微软雅黑"/>
          <w:color w:val="0070C0"/>
          <w:sz w:val="22"/>
          <w:lang w:eastAsia="zh-CN"/>
        </w:rPr>
        <w:t>【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主要内容</w:t>
      </w:r>
      <w:r>
        <w:rPr>
          <w:rFonts w:hint="eastAsia" w:ascii="微软雅黑" w:hAnsi="微软雅黑" w:eastAsia="微软雅黑" w:cs="微软雅黑"/>
          <w:color w:val="0070C0"/>
          <w:sz w:val="22"/>
          <w:lang w:eastAsia="zh-CN"/>
        </w:rPr>
        <w:t>】</w:t>
      </w:r>
      <w:r>
        <w:rPr>
          <w:rFonts w:hint="eastAsia" w:ascii="微软雅黑" w:hAnsi="微软雅黑" w:eastAsia="微软雅黑" w:cs="微软雅黑"/>
          <w:color w:val="0070C0"/>
          <w:sz w:val="22"/>
        </w:rPr>
        <w:t>让你更科学地分析PPT制作背景、选定主题、确定线索，构思逻辑、搭建结构，让你的PPT逻辑清晰，结构合理，更有说服力！</w:t>
      </w:r>
    </w:p>
    <w:p w14:paraId="1E9C4DF5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8"/>
        </w:rPr>
      </w:pPr>
      <w:r>
        <w:rPr>
          <w:rFonts w:hint="eastAsia" w:ascii="微软雅黑" w:hAnsi="微软雅黑" w:eastAsia="微软雅黑" w:cs="微软雅黑"/>
          <w:b/>
          <w:sz w:val="24"/>
          <w:szCs w:val="28"/>
          <w:lang w:val="en-US" w:eastAsia="zh-CN"/>
        </w:rPr>
        <w:t>1.1</w:t>
      </w:r>
      <w:r>
        <w:rPr>
          <w:rFonts w:hint="eastAsia" w:ascii="微软雅黑" w:hAnsi="微软雅黑" w:eastAsia="微软雅黑" w:cs="微软雅黑"/>
          <w:b/>
          <w:sz w:val="24"/>
          <w:szCs w:val="28"/>
        </w:rPr>
        <w:t>【背景分析】</w:t>
      </w:r>
    </w:p>
    <w:p w14:paraId="04E37417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什么是听众的角度？如何分析听众、站在听众的角度制作PPT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?</w:t>
      </w:r>
    </w:p>
    <w:p w14:paraId="798202C7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8"/>
        </w:rPr>
      </w:pPr>
      <w:r>
        <w:rPr>
          <w:rFonts w:hint="eastAsia" w:ascii="微软雅黑" w:hAnsi="微软雅黑" w:eastAsia="微软雅黑" w:cs="微软雅黑"/>
          <w:b/>
          <w:sz w:val="24"/>
          <w:szCs w:val="28"/>
          <w:lang w:val="en-US" w:eastAsia="zh-CN"/>
        </w:rPr>
        <w:t>1.2</w:t>
      </w:r>
      <w:r>
        <w:rPr>
          <w:rFonts w:hint="eastAsia" w:ascii="微软雅黑" w:hAnsi="微软雅黑" w:eastAsia="微软雅黑" w:cs="微软雅黑"/>
          <w:b/>
          <w:sz w:val="24"/>
          <w:szCs w:val="28"/>
        </w:rPr>
        <w:t>【选定主题】</w:t>
      </w:r>
    </w:p>
    <w:p w14:paraId="54C03772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为什么说PPT是标题党？主题要精准，如何打造引人入胜的好标题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？</w:t>
      </w:r>
    </w:p>
    <w:p w14:paraId="62134E82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8"/>
        </w:rPr>
      </w:pPr>
      <w:r>
        <w:rPr>
          <w:rFonts w:hint="eastAsia" w:ascii="微软雅黑" w:hAnsi="微软雅黑" w:eastAsia="微软雅黑" w:cs="微软雅黑"/>
          <w:b/>
          <w:sz w:val="24"/>
          <w:szCs w:val="28"/>
          <w:lang w:val="en-US" w:eastAsia="zh-CN"/>
        </w:rPr>
        <w:t>1.3</w:t>
      </w:r>
      <w:r>
        <w:rPr>
          <w:rFonts w:hint="eastAsia" w:ascii="微软雅黑" w:hAnsi="微软雅黑" w:eastAsia="微软雅黑" w:cs="微软雅黑"/>
          <w:b/>
          <w:sz w:val="24"/>
          <w:szCs w:val="28"/>
        </w:rPr>
        <w:t>【确定线索】</w:t>
      </w:r>
    </w:p>
    <w:p w14:paraId="11E643EC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PPT整体构思的常见线索有哪些？常见线索的应用方法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?</w:t>
      </w:r>
    </w:p>
    <w:p w14:paraId="271C0644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8"/>
          <w:lang w:val="en-US" w:eastAsia="zh-CN"/>
        </w:rPr>
        <w:t>1.4【</w:t>
      </w:r>
      <w:r>
        <w:rPr>
          <w:rFonts w:hint="eastAsia" w:ascii="微软雅黑" w:hAnsi="微软雅黑" w:eastAsia="微软雅黑" w:cs="微软雅黑"/>
          <w:b/>
          <w:sz w:val="24"/>
          <w:szCs w:val="28"/>
        </w:rPr>
        <w:t>构思逻辑</w:t>
      </w:r>
      <w:r>
        <w:rPr>
          <w:rFonts w:hint="eastAsia" w:ascii="微软雅黑" w:hAnsi="微软雅黑" w:eastAsia="微软雅黑" w:cs="微软雅黑"/>
          <w:b/>
          <w:sz w:val="24"/>
          <w:szCs w:val="28"/>
          <w:lang w:val="en-US" w:eastAsia="zh-CN"/>
        </w:rPr>
        <w:t>】</w:t>
      </w:r>
    </w:p>
    <w:p w14:paraId="4E669EE0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sz w:val="24"/>
          <w:szCs w:val="28"/>
          <w:lang w:val="en-US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搭建逻辑的常见模型：模块组合型、数字榜单型、比较对比型、时间轴型、地点线型</w:t>
      </w:r>
    </w:p>
    <w:p w14:paraId="4D3A8A31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8"/>
        </w:rPr>
      </w:pPr>
      <w:r>
        <w:rPr>
          <w:rFonts w:hint="eastAsia" w:ascii="微软雅黑" w:hAnsi="微软雅黑" w:eastAsia="微软雅黑" w:cs="微软雅黑"/>
          <w:b/>
          <w:sz w:val="24"/>
          <w:szCs w:val="28"/>
          <w:lang w:val="en-US" w:eastAsia="zh-CN"/>
        </w:rPr>
        <w:t>1.5</w:t>
      </w:r>
      <w:r>
        <w:rPr>
          <w:rFonts w:hint="eastAsia" w:ascii="微软雅黑" w:hAnsi="微软雅黑" w:eastAsia="微软雅黑" w:cs="微软雅黑"/>
          <w:b/>
          <w:sz w:val="24"/>
          <w:szCs w:val="28"/>
        </w:rPr>
        <w:t>【搭建结构】</w:t>
      </w:r>
    </w:p>
    <w:p w14:paraId="6A4CDA14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为什么说结构为王？结构如何搭建？微软自带商业文案提纲结构介绍</w:t>
      </w:r>
    </w:p>
    <w:p w14:paraId="228C8D35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8"/>
        </w:rPr>
      </w:pPr>
      <w:r>
        <w:rPr>
          <w:rFonts w:hint="eastAsia" w:ascii="微软雅黑" w:hAnsi="微软雅黑" w:eastAsia="微软雅黑" w:cs="微软雅黑"/>
          <w:b/>
          <w:sz w:val="24"/>
          <w:szCs w:val="28"/>
          <w:lang w:val="en-US" w:eastAsia="zh-CN"/>
        </w:rPr>
        <w:t>1.6</w:t>
      </w:r>
      <w:r>
        <w:rPr>
          <w:rFonts w:hint="eastAsia" w:ascii="微软雅黑" w:hAnsi="微软雅黑" w:eastAsia="微软雅黑" w:cs="微软雅黑"/>
          <w:b/>
          <w:sz w:val="24"/>
          <w:szCs w:val="28"/>
        </w:rPr>
        <w:t>【</w:t>
      </w:r>
      <w:r>
        <w:rPr>
          <w:rFonts w:hint="eastAsia" w:ascii="微软雅黑" w:hAnsi="微软雅黑" w:eastAsia="微软雅黑" w:cs="微软雅黑"/>
          <w:b/>
          <w:sz w:val="24"/>
          <w:szCs w:val="28"/>
          <w:lang w:val="en-US" w:eastAsia="zh-CN"/>
        </w:rPr>
        <w:t>金字塔原理</w:t>
      </w:r>
      <w:r>
        <w:rPr>
          <w:rFonts w:hint="eastAsia" w:ascii="微软雅黑" w:hAnsi="微软雅黑" w:eastAsia="微软雅黑" w:cs="微软雅黑"/>
          <w:b/>
          <w:sz w:val="24"/>
          <w:szCs w:val="28"/>
        </w:rPr>
        <w:t>】</w:t>
      </w:r>
    </w:p>
    <w:p w14:paraId="27A56DAB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如何打造具有说服力的PPT结构？金字</w:t>
      </w:r>
      <w:r>
        <w:rPr>
          <w:rFonts w:hint="eastAsia" w:ascii="微软雅黑" w:hAnsi="微软雅黑" w:eastAsia="微软雅黑" w:cs="微软雅黑"/>
          <w:sz w:val="24"/>
          <w:szCs w:val="28"/>
        </w:rPr>
        <w:t>塔原理在PPT结构搭建中的应用</w:t>
      </w:r>
    </w:p>
    <w:p w14:paraId="5D3E2787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8"/>
        </w:rPr>
      </w:pPr>
      <w:r>
        <w:rPr>
          <w:rFonts w:hint="eastAsia" w:ascii="微软雅黑" w:hAnsi="微软雅黑" w:eastAsia="微软雅黑" w:cs="微软雅黑"/>
          <w:b/>
          <w:sz w:val="24"/>
          <w:szCs w:val="28"/>
          <w:lang w:val="en-US" w:eastAsia="zh-CN"/>
        </w:rPr>
        <w:t>1.7</w:t>
      </w:r>
      <w:r>
        <w:rPr>
          <w:rFonts w:hint="eastAsia" w:ascii="微软雅黑" w:hAnsi="微软雅黑" w:eastAsia="微软雅黑" w:cs="微软雅黑"/>
          <w:b/>
          <w:sz w:val="24"/>
          <w:szCs w:val="28"/>
        </w:rPr>
        <w:t>【SCQA方法】</w:t>
      </w:r>
    </w:p>
    <w:p w14:paraId="1EED0DAA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非常经典的搭建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幻灯片</w:t>
      </w:r>
      <w:r>
        <w:rPr>
          <w:rFonts w:hint="eastAsia" w:ascii="微软雅黑" w:hAnsi="微软雅黑" w:eastAsia="微软雅黑" w:cs="微软雅黑"/>
          <w:sz w:val="24"/>
          <w:szCs w:val="28"/>
        </w:rPr>
        <w:t>结构的SCQA方法及应用示例</w:t>
      </w:r>
    </w:p>
    <w:p w14:paraId="19720F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 w:firstLineChars="200"/>
        <w:textAlignment w:val="auto"/>
        <w:rPr>
          <w:rFonts w:hint="eastAsia" w:ascii="微软雅黑" w:hAnsi="微软雅黑" w:eastAsia="微软雅黑" w:cs="微软雅黑"/>
        </w:rPr>
      </w:pPr>
    </w:p>
    <w:p w14:paraId="10972258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第2章 【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文本艺术篇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】一键如飞，批量制作，PPT创建的神奇必杀技！</w:t>
      </w:r>
    </w:p>
    <w:p w14:paraId="1C6DA5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 w:ascii="微软雅黑" w:hAnsi="微软雅黑" w:eastAsia="微软雅黑" w:cs="微软雅黑"/>
          <w:color w:val="0070C0"/>
          <w:sz w:val="22"/>
          <w:lang w:val="en-US" w:eastAsia="zh-CN"/>
        </w:rPr>
      </w:pPr>
      <w:r>
        <w:rPr>
          <w:rFonts w:hint="eastAsia" w:ascii="微软雅黑" w:hAnsi="微软雅黑" w:eastAsia="微软雅黑" w:cs="微软雅黑"/>
          <w:color w:val="0070C0"/>
          <w:sz w:val="22"/>
          <w:lang w:eastAsia="zh-CN"/>
        </w:rPr>
        <w:t>【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主要内容</w:t>
      </w:r>
      <w:r>
        <w:rPr>
          <w:rFonts w:hint="eastAsia" w:ascii="微软雅黑" w:hAnsi="微软雅黑" w:eastAsia="微软雅黑" w:cs="微软雅黑"/>
          <w:color w:val="0070C0"/>
          <w:sz w:val="22"/>
          <w:lang w:eastAsia="zh-CN"/>
        </w:rPr>
        <w:t>】</w:t>
      </w:r>
      <w:r>
        <w:rPr>
          <w:rFonts w:hint="eastAsia" w:ascii="微软雅黑" w:hAnsi="微软雅黑" w:eastAsia="微软雅黑" w:cs="微软雅黑"/>
          <w:color w:val="0070C0"/>
          <w:sz w:val="22"/>
          <w:lang w:val="en-US" w:eastAsia="zh-CN"/>
        </w:rPr>
        <w:t>文字是幻灯片最重要的元素，很多人往往忽略了这一重要要素。本章传授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创建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  <w:lang w:val="en-US" w:eastAsia="zh-CN"/>
        </w:rPr>
        <w:t>PPT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的神奇必杀技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  <w:lang w:eastAsia="zh-CN"/>
        </w:rPr>
        <w:t>：</w:t>
      </w:r>
      <w:r>
        <w:rPr>
          <w:rFonts w:hint="eastAsia" w:ascii="微软雅黑" w:hAnsi="微软雅黑" w:eastAsia="微软雅黑" w:cs="微软雅黑"/>
          <w:color w:val="0070C0"/>
          <w:sz w:val="22"/>
        </w:rPr>
        <w:t>Word一步生成PPT，并且一键统一风格！揭秘</w:t>
      </w:r>
      <w:r>
        <w:rPr>
          <w:rFonts w:hint="eastAsia" w:ascii="微软雅黑" w:hAnsi="微软雅黑" w:eastAsia="微软雅黑" w:cs="微软雅黑"/>
          <w:color w:val="0070C0"/>
          <w:sz w:val="22"/>
          <w:lang w:val="en-US" w:eastAsia="zh-CN"/>
        </w:rPr>
        <w:t>字体和字号的知识、文字变化的方法。</w:t>
      </w:r>
    </w:p>
    <w:p w14:paraId="751B21BE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8"/>
        </w:rPr>
      </w:pPr>
      <w:r>
        <w:rPr>
          <w:rFonts w:hint="eastAsia" w:ascii="微软雅黑" w:hAnsi="微软雅黑" w:eastAsia="微软雅黑" w:cs="微软雅黑"/>
          <w:b/>
          <w:sz w:val="24"/>
          <w:szCs w:val="28"/>
          <w:lang w:val="en-US" w:eastAsia="zh-CN"/>
        </w:rPr>
        <w:t>2.1</w:t>
      </w:r>
      <w:r>
        <w:rPr>
          <w:rFonts w:hint="eastAsia" w:ascii="微软雅黑" w:hAnsi="微软雅黑" w:eastAsia="微软雅黑" w:cs="微软雅黑"/>
          <w:b/>
          <w:sz w:val="24"/>
          <w:szCs w:val="28"/>
        </w:rPr>
        <w:t>【</w:t>
      </w:r>
      <w:r>
        <w:rPr>
          <w:rFonts w:hint="eastAsia" w:ascii="微软雅黑" w:hAnsi="微软雅黑" w:eastAsia="微软雅黑" w:cs="微软雅黑"/>
          <w:b/>
          <w:sz w:val="24"/>
          <w:szCs w:val="28"/>
          <w:lang w:val="en-US" w:eastAsia="zh-CN"/>
        </w:rPr>
        <w:t>Word转PPT方法1</w:t>
      </w:r>
      <w:r>
        <w:rPr>
          <w:rFonts w:hint="eastAsia" w:ascii="微软雅黑" w:hAnsi="微软雅黑" w:eastAsia="微软雅黑" w:cs="微软雅黑"/>
          <w:b/>
          <w:sz w:val="24"/>
          <w:szCs w:val="28"/>
        </w:rPr>
        <w:t>】</w:t>
      </w:r>
    </w:p>
    <w:p w14:paraId="49A9251B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利用大纲窗格将</w:t>
      </w:r>
      <w:r>
        <w:rPr>
          <w:rFonts w:hint="eastAsia" w:ascii="微软雅黑" w:hAnsi="微软雅黑" w:eastAsia="微软雅黑" w:cs="微软雅黑"/>
          <w:sz w:val="24"/>
          <w:szCs w:val="28"/>
        </w:rPr>
        <w:t>Word文档一键生成PPT演示文稿</w:t>
      </w:r>
    </w:p>
    <w:p w14:paraId="10DD074C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8"/>
        </w:rPr>
      </w:pPr>
      <w:r>
        <w:rPr>
          <w:rFonts w:hint="eastAsia" w:ascii="微软雅黑" w:hAnsi="微软雅黑" w:eastAsia="微软雅黑" w:cs="微软雅黑"/>
          <w:b/>
          <w:sz w:val="24"/>
          <w:szCs w:val="28"/>
          <w:lang w:val="en-US" w:eastAsia="zh-CN"/>
        </w:rPr>
        <w:t>2.2</w:t>
      </w:r>
      <w:r>
        <w:rPr>
          <w:rFonts w:hint="eastAsia" w:ascii="微软雅黑" w:hAnsi="微软雅黑" w:eastAsia="微软雅黑" w:cs="微软雅黑"/>
          <w:b/>
          <w:sz w:val="24"/>
          <w:szCs w:val="28"/>
        </w:rPr>
        <w:t>【</w:t>
      </w:r>
      <w:r>
        <w:rPr>
          <w:rFonts w:hint="eastAsia" w:ascii="微软雅黑" w:hAnsi="微软雅黑" w:eastAsia="微软雅黑" w:cs="微软雅黑"/>
          <w:b/>
          <w:sz w:val="24"/>
          <w:szCs w:val="28"/>
          <w:lang w:val="en-US" w:eastAsia="zh-CN"/>
        </w:rPr>
        <w:t>Word转PPT方法2</w:t>
      </w:r>
      <w:r>
        <w:rPr>
          <w:rFonts w:hint="eastAsia" w:ascii="微软雅黑" w:hAnsi="微软雅黑" w:eastAsia="微软雅黑" w:cs="微软雅黑"/>
          <w:b/>
          <w:sz w:val="24"/>
          <w:szCs w:val="28"/>
        </w:rPr>
        <w:t>】</w:t>
      </w:r>
    </w:p>
    <w:p w14:paraId="59FF30CE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利用大纲视图将</w:t>
      </w:r>
      <w:r>
        <w:rPr>
          <w:rFonts w:hint="eastAsia" w:ascii="微软雅黑" w:hAnsi="微软雅黑" w:eastAsia="微软雅黑" w:cs="微软雅黑"/>
          <w:sz w:val="24"/>
          <w:szCs w:val="28"/>
        </w:rPr>
        <w:t>Word文档一键生成PPT演示文稿</w:t>
      </w:r>
    </w:p>
    <w:p w14:paraId="3AA3E3C9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8"/>
          <w:lang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8"/>
          <w:lang w:val="en-US" w:eastAsia="zh-CN"/>
        </w:rPr>
        <w:t>2.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  <w:lang w:val="en-US" w:eastAsia="zh-CN"/>
        </w:rPr>
        <w:t>应用母版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  <w:lang w:eastAsia="zh-CN"/>
        </w:rPr>
        <w:t>】</w:t>
      </w:r>
    </w:p>
    <w:p w14:paraId="4AB98672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为PPT演示文稿应用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新</w:t>
      </w:r>
      <w:r>
        <w:rPr>
          <w:rFonts w:hint="eastAsia" w:ascii="微软雅黑" w:hAnsi="微软雅黑" w:eastAsia="微软雅黑" w:cs="微软雅黑"/>
          <w:sz w:val="24"/>
          <w:szCs w:val="28"/>
        </w:rPr>
        <w:t>母版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，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快速统一幻灯片风格</w:t>
      </w:r>
    </w:p>
    <w:p w14:paraId="19D05720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8"/>
        </w:rPr>
      </w:pPr>
      <w:r>
        <w:rPr>
          <w:rFonts w:hint="eastAsia" w:ascii="微软雅黑" w:hAnsi="微软雅黑" w:eastAsia="微软雅黑" w:cs="微软雅黑"/>
          <w:b/>
          <w:sz w:val="24"/>
          <w:szCs w:val="28"/>
          <w:lang w:val="en-US" w:eastAsia="zh-CN"/>
        </w:rPr>
        <w:t>2.4</w:t>
      </w:r>
      <w:r>
        <w:rPr>
          <w:rFonts w:hint="eastAsia" w:ascii="微软雅黑" w:hAnsi="微软雅黑" w:eastAsia="微软雅黑" w:cs="微软雅黑"/>
          <w:b/>
          <w:sz w:val="24"/>
          <w:szCs w:val="28"/>
        </w:rPr>
        <w:t>【选择字体】</w:t>
      </w:r>
    </w:p>
    <w:p w14:paraId="58D9397F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字体的演变与常用字体性格分析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。</w:t>
      </w:r>
      <w:r>
        <w:rPr>
          <w:rFonts w:hint="eastAsia" w:ascii="微软雅黑" w:hAnsi="微软雅黑" w:eastAsia="微软雅黑" w:cs="微软雅黑"/>
          <w:sz w:val="24"/>
          <w:szCs w:val="28"/>
        </w:rPr>
        <w:t>什么是衬线字体、什么是无衬线字体？</w:t>
      </w:r>
    </w:p>
    <w:p w14:paraId="6160C253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如何快速安装字体？字体如何嵌入到PPT中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？</w:t>
      </w:r>
      <w:r>
        <w:rPr>
          <w:rFonts w:hint="eastAsia" w:ascii="微软雅黑" w:hAnsi="微软雅黑" w:eastAsia="微软雅黑" w:cs="微软雅黑"/>
          <w:sz w:val="24"/>
          <w:szCs w:val="28"/>
        </w:rPr>
        <w:t>如何一次性替换PPT字体？</w:t>
      </w:r>
    </w:p>
    <w:p w14:paraId="3614FED1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职场/商务场合字体的经典搭配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，</w:t>
      </w:r>
      <w:r>
        <w:rPr>
          <w:rFonts w:hint="eastAsia" w:ascii="微软雅黑" w:hAnsi="微软雅黑" w:eastAsia="微软雅黑" w:cs="微软雅黑"/>
          <w:sz w:val="24"/>
          <w:szCs w:val="28"/>
        </w:rPr>
        <w:t>字体特点及使用场合？如何将文字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转</w:t>
      </w:r>
      <w:r>
        <w:rPr>
          <w:rFonts w:hint="eastAsia" w:ascii="微软雅黑" w:hAnsi="微软雅黑" w:eastAsia="微软雅黑" w:cs="微软雅黑"/>
          <w:sz w:val="24"/>
          <w:szCs w:val="28"/>
        </w:rPr>
        <w:t>为图片？</w:t>
      </w:r>
    </w:p>
    <w:p w14:paraId="0733A89A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8"/>
          <w:lang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8"/>
          <w:lang w:val="en-US" w:eastAsia="zh-CN"/>
        </w:rPr>
        <w:t>2.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  <w:lang w:val="en-US" w:eastAsia="zh-CN"/>
        </w:rPr>
        <w:t>字号标准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  <w:lang w:eastAsia="zh-CN"/>
        </w:rPr>
        <w:t>】</w:t>
      </w:r>
    </w:p>
    <w:p w14:paraId="4A51AD45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PPT演示辅助字号的选择标准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，</w:t>
      </w:r>
      <w:r>
        <w:rPr>
          <w:rFonts w:hint="eastAsia" w:ascii="微软雅黑" w:hAnsi="微软雅黑" w:eastAsia="微软雅黑" w:cs="微软雅黑"/>
          <w:sz w:val="24"/>
          <w:szCs w:val="28"/>
        </w:rPr>
        <w:t>快速放大缩小字号快捷键</w:t>
      </w:r>
    </w:p>
    <w:p w14:paraId="020B1E29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8"/>
          <w:lang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8"/>
          <w:lang w:val="en-US" w:eastAsia="zh-CN"/>
        </w:rPr>
        <w:t>2.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  <w:lang w:val="en-US" w:eastAsia="zh-CN"/>
        </w:rPr>
        <w:t>文字变化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  <w:lang w:eastAsia="zh-CN"/>
        </w:rPr>
        <w:t>】</w:t>
      </w:r>
    </w:p>
    <w:p w14:paraId="3E35FF8A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PPT文字变化的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三种</w:t>
      </w:r>
      <w:r>
        <w:rPr>
          <w:rFonts w:hint="eastAsia" w:ascii="微软雅黑" w:hAnsi="微软雅黑" w:eastAsia="微软雅黑" w:cs="微软雅黑"/>
          <w:sz w:val="24"/>
          <w:szCs w:val="28"/>
        </w:rPr>
        <w:t>方法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：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图文倾斜、文字纵排、图片填充文字</w:t>
      </w:r>
    </w:p>
    <w:p w14:paraId="521BF99A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b/>
          <w:bCs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8"/>
          <w:lang w:val="en-US" w:eastAsia="zh-CN"/>
        </w:rPr>
        <w:t>2.7【段落规范】</w:t>
      </w:r>
    </w:p>
    <w:p w14:paraId="5AE94EB7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文字的对齐方式、文字间距、行距、段落间距、文字换行注意断句</w:t>
      </w:r>
    </w:p>
    <w:p w14:paraId="57CA0B33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8"/>
          <w:lang w:val="en-US" w:eastAsia="zh-CN"/>
        </w:rPr>
      </w:pPr>
    </w:p>
    <w:p w14:paraId="75D76D44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第3章 【图片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技巧篇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】——招招精彩，精中选精，图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片处理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精华技巧！</w:t>
      </w:r>
    </w:p>
    <w:p w14:paraId="66791B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sz w:val="22"/>
        </w:rPr>
      </w:pPr>
      <w:r>
        <w:rPr>
          <w:rFonts w:hint="eastAsia" w:ascii="微软雅黑" w:hAnsi="微软雅黑" w:eastAsia="微软雅黑" w:cs="微软雅黑"/>
          <w:color w:val="0070C0"/>
          <w:sz w:val="22"/>
          <w:lang w:eastAsia="zh-CN"/>
        </w:rPr>
        <w:t>【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主要内容</w:t>
      </w:r>
      <w:r>
        <w:rPr>
          <w:rFonts w:hint="eastAsia" w:ascii="微软雅黑" w:hAnsi="微软雅黑" w:eastAsia="微软雅黑" w:cs="微软雅黑"/>
          <w:color w:val="0070C0"/>
          <w:sz w:val="22"/>
          <w:lang w:eastAsia="zh-CN"/>
        </w:rPr>
        <w:t>】</w:t>
      </w:r>
      <w:r>
        <w:rPr>
          <w:rFonts w:hint="eastAsia" w:ascii="微软雅黑" w:hAnsi="微软雅黑" w:eastAsia="微软雅黑" w:cs="微软雅黑"/>
          <w:color w:val="0070C0"/>
          <w:sz w:val="22"/>
          <w:lang w:val="en-US" w:eastAsia="zh-CN"/>
        </w:rPr>
        <w:t>一图胜千言，</w:t>
      </w:r>
      <w:r>
        <w:rPr>
          <w:rFonts w:hint="eastAsia" w:ascii="微软雅黑" w:hAnsi="微软雅黑" w:eastAsia="微软雅黑" w:cs="微软雅黑"/>
          <w:color w:val="0070C0"/>
          <w:sz w:val="22"/>
        </w:rPr>
        <w:t>精中选精，让你轻松掌握图片处理技巧</w:t>
      </w:r>
      <w:r>
        <w:rPr>
          <w:rFonts w:hint="eastAsia" w:ascii="微软雅黑" w:hAnsi="微软雅黑" w:eastAsia="微软雅黑" w:cs="微软雅黑"/>
          <w:color w:val="0070C0"/>
          <w:sz w:val="22"/>
          <w:lang w:val="en-US" w:eastAsia="zh-CN"/>
        </w:rPr>
        <w:t>和图文排版</w:t>
      </w:r>
      <w:r>
        <w:rPr>
          <w:rFonts w:hint="eastAsia" w:ascii="微软雅黑" w:hAnsi="微软雅黑" w:eastAsia="微软雅黑" w:cs="微软雅黑"/>
          <w:color w:val="0070C0"/>
          <w:sz w:val="22"/>
        </w:rPr>
        <w:t>的精华，掌握高效处理</w:t>
      </w:r>
      <w:r>
        <w:rPr>
          <w:rFonts w:hint="eastAsia" w:ascii="微软雅黑" w:hAnsi="微软雅黑" w:eastAsia="微软雅黑" w:cs="微软雅黑"/>
          <w:color w:val="0070C0"/>
          <w:sz w:val="22"/>
          <w:lang w:val="en-US" w:eastAsia="zh-CN"/>
        </w:rPr>
        <w:t>图片</w:t>
      </w:r>
      <w:r>
        <w:rPr>
          <w:rFonts w:hint="eastAsia" w:ascii="微软雅黑" w:hAnsi="微软雅黑" w:eastAsia="微软雅黑" w:cs="微软雅黑"/>
          <w:color w:val="0070C0"/>
          <w:sz w:val="22"/>
        </w:rPr>
        <w:t>的绝招！</w:t>
      </w:r>
      <w:r>
        <w:rPr>
          <w:rFonts w:hint="eastAsia" w:ascii="微软雅黑" w:hAnsi="微软雅黑" w:eastAsia="微软雅黑" w:cs="微软雅黑"/>
          <w:color w:val="0070C0"/>
          <w:sz w:val="22"/>
          <w:lang w:val="en-US" w:eastAsia="zh-CN"/>
        </w:rPr>
        <w:t>推荐图片网站和图文排版方法，</w:t>
      </w:r>
      <w:r>
        <w:rPr>
          <w:rFonts w:hint="eastAsia" w:ascii="微软雅黑" w:hAnsi="微软雅黑" w:eastAsia="微软雅黑" w:cs="微软雅黑"/>
          <w:color w:val="0070C0"/>
          <w:sz w:val="22"/>
        </w:rPr>
        <w:t>PPT配上精美的图片再也不是</w:t>
      </w:r>
      <w:r>
        <w:rPr>
          <w:rFonts w:hint="eastAsia" w:ascii="微软雅黑" w:hAnsi="微软雅黑" w:eastAsia="微软雅黑" w:cs="微软雅黑"/>
          <w:color w:val="0070C0"/>
          <w:sz w:val="22"/>
          <w:lang w:val="en-US" w:eastAsia="zh-CN"/>
        </w:rPr>
        <w:t>什么难题</w:t>
      </w:r>
      <w:r>
        <w:rPr>
          <w:rFonts w:hint="eastAsia" w:ascii="微软雅黑" w:hAnsi="微软雅黑" w:eastAsia="微软雅黑" w:cs="微软雅黑"/>
          <w:color w:val="0070C0"/>
          <w:sz w:val="22"/>
        </w:rPr>
        <w:t>！</w:t>
      </w:r>
    </w:p>
    <w:p w14:paraId="5F9A6B83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8"/>
          <w:lang w:val="en-US" w:eastAsia="zh-CN"/>
        </w:rPr>
        <w:t>3.1【五大类型】</w:t>
      </w:r>
    </w:p>
    <w:p w14:paraId="1866506D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JPG照片、WMF剪贴画、PNG图标、简笔画、剪影</w:t>
      </w:r>
    </w:p>
    <w:p w14:paraId="4A169D93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8"/>
          <w:lang w:val="en-US" w:eastAsia="zh-CN"/>
        </w:rPr>
        <w:t>3.2【创建相册】</w:t>
      </w:r>
    </w:p>
    <w:p w14:paraId="3E49EB3D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如何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将若干图片一键</w:t>
      </w:r>
      <w:r>
        <w:rPr>
          <w:rFonts w:hint="eastAsia" w:ascii="微软雅黑" w:hAnsi="微软雅黑" w:eastAsia="微软雅黑" w:cs="微软雅黑"/>
          <w:sz w:val="24"/>
          <w:szCs w:val="28"/>
        </w:rPr>
        <w:t>生成PPT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电子</w:t>
      </w:r>
      <w:r>
        <w:rPr>
          <w:rFonts w:hint="eastAsia" w:ascii="微软雅黑" w:hAnsi="微软雅黑" w:eastAsia="微软雅黑" w:cs="微软雅黑"/>
          <w:sz w:val="24"/>
          <w:szCs w:val="28"/>
        </w:rPr>
        <w:t>相册</w:t>
      </w:r>
    </w:p>
    <w:p w14:paraId="56AFB96E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8"/>
          <w:lang w:val="en-US" w:eastAsia="zh-CN"/>
        </w:rPr>
        <w:t>3.3【批量取图】</w:t>
      </w:r>
    </w:p>
    <w:p w14:paraId="0C4CA71A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如何批量提取PPT中的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图片、音频、视频</w:t>
      </w:r>
      <w:r>
        <w:rPr>
          <w:rFonts w:hint="eastAsia" w:ascii="微软雅黑" w:hAnsi="微软雅黑" w:eastAsia="微软雅黑" w:cs="微软雅黑"/>
          <w:sz w:val="24"/>
          <w:szCs w:val="28"/>
        </w:rPr>
        <w:t>素材</w:t>
      </w:r>
    </w:p>
    <w:p w14:paraId="17BAB9E7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8"/>
          <w:lang w:val="en-US" w:eastAsia="zh-CN"/>
        </w:rPr>
        <w:t>3.4【抠图技巧】</w:t>
      </w:r>
    </w:p>
    <w:p w14:paraId="64BC0832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图片跟贴膏药一样放在PPT里面，太难看！如何去掉图片的背景色？</w:t>
      </w:r>
    </w:p>
    <w:p w14:paraId="3B3CD6CB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8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8"/>
        </w:rPr>
        <w:t>3.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</w:rPr>
        <w:t>黑白剪影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  <w:lang w:eastAsia="zh-CN"/>
        </w:rPr>
        <w:t>】</w:t>
      </w:r>
    </w:p>
    <w:p w14:paraId="5E62C89E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如何制作黑白剪影人物，其实你一步就可以实现！我来捅破这层窗户纸！</w:t>
      </w:r>
    </w:p>
    <w:p w14:paraId="1A5619DC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8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8"/>
        </w:rPr>
        <w:t>3.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  <w:lang w:val="en-US" w:eastAsia="zh-CN"/>
        </w:rPr>
        <w:t>图片网站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  <w:lang w:eastAsia="zh-CN"/>
        </w:rPr>
        <w:t>】</w:t>
      </w:r>
    </w:p>
    <w:p w14:paraId="7E999CCC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高质量的精美图片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与设计素材</w:t>
      </w:r>
      <w:r>
        <w:rPr>
          <w:rFonts w:hint="eastAsia" w:ascii="微软雅黑" w:hAnsi="微软雅黑" w:eastAsia="微软雅黑" w:cs="微软雅黑"/>
          <w:sz w:val="24"/>
          <w:szCs w:val="28"/>
        </w:rPr>
        <w:t>从哪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里</w:t>
      </w:r>
      <w:r>
        <w:rPr>
          <w:rFonts w:hint="eastAsia" w:ascii="微软雅黑" w:hAnsi="微软雅黑" w:eastAsia="微软雅黑" w:cs="微软雅黑"/>
          <w:sz w:val="24"/>
          <w:szCs w:val="28"/>
        </w:rPr>
        <w:t>去找？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怎么搜到好图，选图有哪些标准？</w:t>
      </w:r>
    </w:p>
    <w:p w14:paraId="40654289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8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8"/>
        </w:rPr>
        <w:t>3.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  <w:lang w:val="en-US" w:eastAsia="zh-CN"/>
        </w:rPr>
        <w:t>7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  <w:lang w:val="en-US" w:eastAsia="zh-CN"/>
        </w:rPr>
        <w:t>图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</w:rPr>
        <w:t>去水印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  <w:lang w:eastAsia="zh-CN"/>
        </w:rPr>
        <w:t>】</w:t>
      </w:r>
    </w:p>
    <w:p w14:paraId="641705B2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网上很多图片都带有水印，不会Photoshop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，</w:t>
      </w:r>
      <w:r>
        <w:rPr>
          <w:rFonts w:hint="eastAsia" w:ascii="微软雅黑" w:hAnsi="微软雅黑" w:eastAsia="微软雅黑" w:cs="微软雅黑"/>
          <w:sz w:val="24"/>
          <w:szCs w:val="28"/>
        </w:rPr>
        <w:t>该如何快速去除图片的水印？</w:t>
      </w:r>
    </w:p>
    <w:p w14:paraId="4C73CA7A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8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8"/>
        </w:rPr>
        <w:t>3.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  <w:lang w:val="en-US" w:eastAsia="zh-CN"/>
        </w:rPr>
        <w:t>8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</w:rPr>
        <w:t>提高版面图版率的方法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  <w:lang w:eastAsia="zh-CN"/>
        </w:rPr>
        <w:t>】</w:t>
      </w:r>
    </w:p>
    <w:p w14:paraId="25AD573A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项目符号图片化、图片做背景、PNG图标修饰、</w:t>
      </w:r>
      <w:r>
        <w:rPr>
          <w:rFonts w:hint="eastAsia" w:ascii="微软雅黑" w:hAnsi="微软雅黑" w:eastAsia="微软雅黑" w:cs="微软雅黑"/>
          <w:sz w:val="24"/>
          <w:szCs w:val="28"/>
        </w:rPr>
        <w:t>图片填充文字</w:t>
      </w:r>
    </w:p>
    <w:p w14:paraId="000B16EF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8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8"/>
          <w:lang w:val="en-US" w:eastAsia="zh-CN"/>
        </w:rPr>
        <w:t>3.9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</w:rPr>
        <w:t>图片安排技巧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  <w:lang w:eastAsia="zh-CN"/>
        </w:rPr>
        <w:t>】</w:t>
      </w:r>
    </w:p>
    <w:p w14:paraId="619111A9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符合科普、社会常识；元素水平、视觉流畅；全屏效果，宽屏效果</w:t>
      </w:r>
    </w:p>
    <w:p w14:paraId="647E9982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8"/>
          <w:lang w:val="en-US" w:eastAsia="zh-CN"/>
        </w:rPr>
        <w:t>3.10【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</w:rPr>
        <w:t>图文排版方法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  <w:lang w:val="en-US" w:eastAsia="zh-CN"/>
        </w:rPr>
        <w:t>】</w:t>
      </w:r>
    </w:p>
    <w:p w14:paraId="62E3BCB4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8"/>
          <w:lang w:val="en-US" w:eastAsia="zh-CN"/>
        </w:rPr>
        <w:t>图文排版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8"/>
        </w:rPr>
        <w:t>布局的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8"/>
          <w:lang w:val="en-US" w:eastAsia="zh-CN"/>
        </w:rPr>
        <w:t>十种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8"/>
        </w:rPr>
        <w:t>经典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8"/>
          <w:lang w:val="en-US" w:eastAsia="zh-CN"/>
        </w:rPr>
        <w:t>方法</w:t>
      </w:r>
    </w:p>
    <w:p w14:paraId="41BE63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 w:firstLineChars="200"/>
        <w:textAlignment w:val="auto"/>
        <w:rPr>
          <w:rFonts w:hint="eastAsia" w:ascii="微软雅黑" w:hAnsi="微软雅黑" w:eastAsia="微软雅黑" w:cs="微软雅黑"/>
        </w:rPr>
      </w:pPr>
    </w:p>
    <w:p w14:paraId="77E586FB">
      <w:pPr>
        <w:spacing w:before="240"/>
        <w:jc w:val="center"/>
        <w:rPr>
          <w:rFonts w:hint="default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 xml:space="preserve">章 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形状图示篇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eastAsia="zh-CN"/>
        </w:rPr>
        <w:t>】——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我形我塑，变形金刚，神奇的布尔运算功能</w:t>
      </w:r>
    </w:p>
    <w:p w14:paraId="6CE922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sz w:val="22"/>
          <w:lang w:val="en-US" w:eastAsia="zh-CN"/>
        </w:rPr>
      </w:pPr>
      <w:r>
        <w:rPr>
          <w:rFonts w:hint="eastAsia" w:ascii="微软雅黑" w:hAnsi="微软雅黑" w:eastAsia="微软雅黑" w:cs="微软雅黑"/>
          <w:color w:val="0070C0"/>
          <w:sz w:val="22"/>
          <w:lang w:val="en-US" w:eastAsia="zh-CN"/>
        </w:rPr>
        <w:t>【主要内容】全面讲解形状的处理效果与呈现，我形我塑造。</w:t>
      </w:r>
      <w:r>
        <w:rPr>
          <w:rFonts w:hint="eastAsia" w:ascii="微软雅黑" w:hAnsi="微软雅黑" w:eastAsia="微软雅黑" w:cs="微软雅黑"/>
          <w:color w:val="0070C0"/>
          <w:sz w:val="22"/>
        </w:rPr>
        <w:t>PPT制作的秘诀在于结构化、视觉化，让你的PPT演示文稿不再是文字堆积</w:t>
      </w:r>
      <w:r>
        <w:rPr>
          <w:rFonts w:hint="eastAsia" w:ascii="微软雅黑" w:hAnsi="微软雅黑" w:eastAsia="微软雅黑" w:cs="微软雅黑"/>
          <w:color w:val="0070C0"/>
          <w:sz w:val="22"/>
          <w:lang w:eastAsia="zh-CN"/>
        </w:rPr>
        <w:t>，</w:t>
      </w:r>
      <w:r>
        <w:rPr>
          <w:rFonts w:hint="eastAsia" w:ascii="微软雅黑" w:hAnsi="微软雅黑" w:eastAsia="微软雅黑" w:cs="微软雅黑"/>
          <w:color w:val="0070C0"/>
          <w:sz w:val="22"/>
        </w:rPr>
        <w:t>让你的PPT结构清晰直观，富有创意，百看不厌！</w:t>
      </w:r>
    </w:p>
    <w:p w14:paraId="4BD1B89E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8"/>
          <w:lang w:val="en-US" w:eastAsia="zh-CN"/>
        </w:rPr>
        <w:t>4.1【形状的创建、组合、排列和更改】</w:t>
      </w:r>
    </w:p>
    <w:p w14:paraId="3FEB4E62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快速创建、插入等比例形状、添加文字、组合与取消组合、层次与对齐、更改形状</w:t>
      </w:r>
    </w:p>
    <w:p w14:paraId="0449CBED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8"/>
          <w:lang w:val="en-US" w:eastAsia="zh-CN"/>
        </w:rPr>
        <w:t>4.2【形状的编辑顶点和组联交剪拆功能】</w:t>
      </w:r>
    </w:p>
    <w:p w14:paraId="0F5B0EB3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运用形状编辑顶点功能做出经典的圆弧设计效果</w:t>
      </w:r>
    </w:p>
    <w:p w14:paraId="21FC91FA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运用形状布尔运算功能（组联交剪拆）做出任意形状</w:t>
      </w:r>
    </w:p>
    <w:p w14:paraId="5C40F7E9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8"/>
          <w:lang w:val="en-US" w:eastAsia="zh-CN"/>
        </w:rPr>
        <w:t>4.3【形状的渐变填充与渐变线技巧】</w:t>
      </w:r>
    </w:p>
    <w:p w14:paraId="7BDAD96C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运用形状的半透明填充设计非常流行的蒙版效果</w:t>
      </w:r>
    </w:p>
    <w:p w14:paraId="4CDCFB1B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运用形状的渐变填充效果设计华丽的渐变线效果</w:t>
      </w:r>
    </w:p>
    <w:p w14:paraId="7E87B534">
      <w:pPr>
        <w:pStyle w:val="1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4.4【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善用SmartArt图示】</w:t>
      </w:r>
    </w:p>
    <w:p w14:paraId="2970BD8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 w:ascii="微软雅黑" w:hAnsi="微软雅黑" w:eastAsia="微软雅黑" w:cs="微软雅黑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图示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/>
        </w:rPr>
        <w:t>的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编辑方法：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/>
        </w:rPr>
        <w:t>如何为图示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添加形状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/>
        </w:rPr>
        <w:t>，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/>
        </w:rPr>
        <w:t>如何在文本窗格编辑图示</w:t>
      </w:r>
    </w:p>
    <w:p w14:paraId="23F2C10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/>
        </w:rPr>
        <w:t>文字如何一步转换为SmartArt图示？图片也可以快速转换为图示</w:t>
      </w:r>
    </w:p>
    <w:p w14:paraId="788704C3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利用SmartArt图示快速制作组织结构图</w:t>
      </w:r>
    </w:p>
    <w:p w14:paraId="29DAAABD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8"/>
          <w:lang w:val="en-US" w:eastAsia="zh-CN"/>
        </w:rPr>
        <w:t>4.5【视觉思维与逻辑关系结构化视觉化】</w:t>
      </w:r>
    </w:p>
    <w:p w14:paraId="3E0A72C3"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什么是结构化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思维，什么是</w:t>
      </w:r>
      <w:r>
        <w:rPr>
          <w:rFonts w:hint="eastAsia" w:ascii="微软雅黑" w:hAnsi="微软雅黑" w:eastAsia="微软雅黑" w:cs="微软雅黑"/>
          <w:sz w:val="24"/>
          <w:szCs w:val="24"/>
        </w:rPr>
        <w:t>视觉化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思维？</w:t>
      </w:r>
    </w:p>
    <w:p w14:paraId="7E8D63E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文稿内容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结构化视觉化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实例：</w:t>
      </w:r>
      <w:r>
        <w:rPr>
          <w:rFonts w:hint="eastAsia" w:ascii="微软雅黑" w:hAnsi="微软雅黑" w:eastAsia="微软雅黑" w:cs="微软雅黑"/>
          <w:sz w:val="24"/>
          <w:szCs w:val="24"/>
        </w:rPr>
        <w:t>时间轴图示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</w:rPr>
        <w:t>时间线图示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</w:rPr>
        <w:t>比喻式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</w:rPr>
        <w:t>示意图</w:t>
      </w:r>
    </w:p>
    <w:p w14:paraId="5DAEF4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</w:rPr>
      </w:pPr>
    </w:p>
    <w:p w14:paraId="7DDF806D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第5章 【图表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设计篇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】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——专业设计、创意呈现，图表创意设计精华</w:t>
      </w:r>
    </w:p>
    <w:p w14:paraId="7F1092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sz w:val="22"/>
        </w:rPr>
      </w:pPr>
      <w:r>
        <w:rPr>
          <w:rFonts w:hint="eastAsia" w:ascii="微软雅黑" w:hAnsi="微软雅黑" w:eastAsia="微软雅黑" w:cs="微软雅黑"/>
          <w:color w:val="0070C0"/>
          <w:sz w:val="22"/>
          <w:lang w:eastAsia="zh-CN"/>
        </w:rPr>
        <w:t>【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主要内容</w:t>
      </w:r>
      <w:r>
        <w:rPr>
          <w:rFonts w:hint="eastAsia" w:ascii="微软雅黑" w:hAnsi="微软雅黑" w:eastAsia="微软雅黑" w:cs="微软雅黑"/>
          <w:color w:val="0070C0"/>
          <w:sz w:val="22"/>
          <w:lang w:eastAsia="zh-CN"/>
        </w:rPr>
        <w:t>】</w:t>
      </w:r>
      <w:r>
        <w:rPr>
          <w:rFonts w:hint="eastAsia" w:ascii="微软雅黑" w:hAnsi="微软雅黑" w:eastAsia="微软雅黑" w:cs="微软雅黑"/>
          <w:color w:val="0070C0"/>
          <w:sz w:val="22"/>
          <w:lang w:val="en-US" w:eastAsia="zh-CN"/>
        </w:rPr>
        <w:t>全面讲解图表的设计要点、简化与美化的方法，分享图表创意设计的方法，</w:t>
      </w:r>
      <w:r>
        <w:rPr>
          <w:rFonts w:hint="eastAsia" w:ascii="微软雅黑" w:hAnsi="微软雅黑" w:eastAsia="微软雅黑" w:cs="微软雅黑"/>
          <w:color w:val="0070C0"/>
          <w:sz w:val="22"/>
        </w:rPr>
        <w:t>让你的图表技巧更上一层楼，让你的图表专业简洁，让你的图表新颖、富有创意！</w:t>
      </w:r>
    </w:p>
    <w:p w14:paraId="290F028F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8"/>
          <w:lang w:val="en-US" w:eastAsia="zh-CN"/>
        </w:rPr>
        <w:t>5.1【什么样的图表会说话】</w:t>
      </w:r>
    </w:p>
    <w:p w14:paraId="20769FC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从图表IQ测试看错误创建与显示的影响</w:t>
      </w:r>
    </w:p>
    <w:p w14:paraId="331007FD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8"/>
          <w:lang w:val="en-US" w:eastAsia="zh-CN"/>
        </w:rPr>
        <w:t>5.2【图表的类型】</w:t>
      </w:r>
    </w:p>
    <w:p w14:paraId="589DCDC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概念类图表、数据类图表、常见图表逻辑关系</w:t>
      </w:r>
    </w:p>
    <w:p w14:paraId="05E59DF0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8"/>
          <w:lang w:val="en-US" w:eastAsia="zh-CN"/>
        </w:rPr>
        <w:t>5.3【图表的常见问题、设计要点】</w:t>
      </w:r>
    </w:p>
    <w:p w14:paraId="3924E3B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饼图、柱形图、条形图、折线图的常见问题、设计要点</w:t>
      </w:r>
    </w:p>
    <w:p w14:paraId="04C93B90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8"/>
          <w:lang w:val="en-US" w:eastAsia="zh-CN"/>
        </w:rPr>
        <w:t>5.4【图表的简化与美化】</w:t>
      </w:r>
    </w:p>
    <w:p w14:paraId="33E4FDB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维度选择、配色方法、简化方法、强调方法</w:t>
      </w:r>
    </w:p>
    <w:p w14:paraId="17583EAB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8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8"/>
          <w:lang w:val="en-US" w:eastAsia="zh-CN"/>
        </w:rPr>
        <w:t>5.5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</w:rPr>
        <w:t>图表创意设计方法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  <w:lang w:eastAsia="zh-CN"/>
        </w:rPr>
        <w:t>】</w:t>
      </w:r>
    </w:p>
    <w:p w14:paraId="2BCE4E6A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利用合并形状（</w:t>
      </w:r>
      <w:r>
        <w:rPr>
          <w:rFonts w:hint="eastAsia" w:ascii="微软雅黑" w:hAnsi="微软雅黑" w:eastAsia="微软雅黑" w:cs="微软雅黑"/>
          <w:sz w:val="24"/>
          <w:szCs w:val="24"/>
        </w:rPr>
        <w:t>组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结</w:t>
      </w:r>
      <w:r>
        <w:rPr>
          <w:rFonts w:hint="eastAsia" w:ascii="微软雅黑" w:hAnsi="微软雅黑" w:eastAsia="微软雅黑" w:cs="微软雅黑"/>
          <w:sz w:val="24"/>
          <w:szCs w:val="24"/>
        </w:rPr>
        <w:t>交剪拆功能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）制作创意图表</w:t>
      </w:r>
    </w:p>
    <w:p w14:paraId="2CC831F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旁配图片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  <w:t>、图片做背景、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图片美化数据点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轮廓形象化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利用整个画面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图表实物化</w:t>
      </w:r>
    </w:p>
    <w:p w14:paraId="55A5990F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8"/>
          <w:lang w:val="en-US" w:eastAsia="zh-CN"/>
        </w:rPr>
        <w:t>5.6【图表资源推荐】</w:t>
      </w:r>
    </w:p>
    <w:p w14:paraId="45A4AB9F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专业图表制作网站推荐、动态图表制作工具推荐</w:t>
      </w:r>
    </w:p>
    <w:p w14:paraId="229D3140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8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8"/>
        </w:rPr>
        <w:t>5.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  <w:lang w:val="en-US" w:eastAsia="zh-CN"/>
        </w:rPr>
        <w:t>7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</w:rPr>
        <w:t>表格设计美化方法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  <w:lang w:eastAsia="zh-CN"/>
        </w:rPr>
        <w:t>】</w:t>
      </w:r>
    </w:p>
    <w:p w14:paraId="02B0EC69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用好表格三步法、表格美化方法、表格形象化设计（单位名称logo化）</w:t>
      </w:r>
    </w:p>
    <w:p w14:paraId="38CE5B45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</w:p>
    <w:p w14:paraId="79FD458E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第6章 【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版式美化篇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】——排版美化，快速掌握PPT排版技巧！</w:t>
      </w:r>
    </w:p>
    <w:p w14:paraId="04728F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sz w:val="22"/>
        </w:rPr>
      </w:pPr>
      <w:r>
        <w:rPr>
          <w:rFonts w:hint="eastAsia" w:ascii="微软雅黑" w:hAnsi="微软雅黑" w:eastAsia="微软雅黑" w:cs="微软雅黑"/>
          <w:color w:val="0070C0"/>
          <w:sz w:val="22"/>
          <w:lang w:eastAsia="zh-CN"/>
        </w:rPr>
        <w:t>【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主要内容</w:t>
      </w:r>
      <w:r>
        <w:rPr>
          <w:rFonts w:hint="eastAsia" w:ascii="微软雅黑" w:hAnsi="微软雅黑" w:eastAsia="微软雅黑" w:cs="微软雅黑"/>
          <w:color w:val="0070C0"/>
          <w:sz w:val="22"/>
          <w:lang w:eastAsia="zh-CN"/>
        </w:rPr>
        <w:t>】</w:t>
      </w:r>
      <w:r>
        <w:rPr>
          <w:rFonts w:hint="eastAsia" w:ascii="微软雅黑" w:hAnsi="微软雅黑" w:eastAsia="微软雅黑" w:cs="微软雅黑"/>
          <w:color w:val="0070C0"/>
          <w:sz w:val="22"/>
        </w:rPr>
        <w:t>没有美术基础，怎样快速掌握排版美化技巧？本章让你的页面更加美化，非设计人员的你也能实现PPT的专业排版！实现PPT的高端、大气、上档次！</w:t>
      </w:r>
    </w:p>
    <w:p w14:paraId="4F73F65D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8"/>
          <w:lang w:val="en-US" w:eastAsia="zh-CN"/>
        </w:rPr>
        <w:t>6.1【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</w:rPr>
        <w:t>专家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  <w:lang w:val="en-US" w:eastAsia="zh-CN"/>
        </w:rPr>
        <w:t>解读】</w:t>
      </w:r>
      <w:r>
        <w:rPr>
          <w:rFonts w:hint="eastAsia" w:ascii="微软雅黑" w:hAnsi="微软雅黑" w:eastAsia="微软雅黑" w:cs="微软雅黑"/>
          <w:sz w:val="24"/>
          <w:szCs w:val="28"/>
        </w:rPr>
        <w:t>什么是版式设计六原则？六大原则逐一案例剖析讲解。</w:t>
      </w:r>
    </w:p>
    <w:p w14:paraId="1850338D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8"/>
        </w:rPr>
      </w:pPr>
      <w:r>
        <w:rPr>
          <w:rFonts w:hint="eastAsia" w:ascii="微软雅黑" w:hAnsi="微软雅黑" w:eastAsia="微软雅黑" w:cs="微软雅黑"/>
          <w:b/>
          <w:sz w:val="24"/>
          <w:szCs w:val="28"/>
          <w:lang w:val="en-US" w:eastAsia="zh-CN"/>
        </w:rPr>
        <w:t>6.2</w:t>
      </w:r>
      <w:r>
        <w:rPr>
          <w:rFonts w:hint="eastAsia" w:ascii="微软雅黑" w:hAnsi="微软雅黑" w:eastAsia="微软雅黑" w:cs="微软雅黑"/>
          <w:b/>
          <w:sz w:val="24"/>
          <w:szCs w:val="28"/>
        </w:rPr>
        <w:t>【对齐原则】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8"/>
          <w:lang w:eastAsia="zh-CN"/>
        </w:rPr>
        <w:t>——</w:t>
      </w:r>
      <w:r>
        <w:rPr>
          <w:rFonts w:hint="eastAsia" w:ascii="微软雅黑" w:hAnsi="微软雅黑" w:eastAsia="微软雅黑" w:cs="微软雅黑"/>
          <w:sz w:val="24"/>
          <w:szCs w:val="28"/>
        </w:rPr>
        <w:t>对齐突显整洁</w:t>
      </w:r>
    </w:p>
    <w:p w14:paraId="4D34E71B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哪些方法可以实现元素对齐、赋予页面秩序美？</w:t>
      </w:r>
    </w:p>
    <w:p w14:paraId="32FA8528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如何利用参考线对齐、如何快速排列对齐、如何快速复制对象并对齐、如何利用表格对齐</w:t>
      </w:r>
    </w:p>
    <w:p w14:paraId="41DE6DBF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8"/>
        </w:rPr>
      </w:pPr>
      <w:r>
        <w:rPr>
          <w:rFonts w:hint="eastAsia" w:ascii="微软雅黑" w:hAnsi="微软雅黑" w:eastAsia="微软雅黑" w:cs="微软雅黑"/>
          <w:b/>
          <w:sz w:val="24"/>
          <w:szCs w:val="28"/>
          <w:lang w:val="en-US" w:eastAsia="zh-CN"/>
        </w:rPr>
        <w:t>6.3</w:t>
      </w:r>
      <w:r>
        <w:rPr>
          <w:rFonts w:hint="eastAsia" w:ascii="微软雅黑" w:hAnsi="微软雅黑" w:eastAsia="微软雅黑" w:cs="微软雅黑"/>
          <w:b/>
          <w:sz w:val="24"/>
          <w:szCs w:val="28"/>
        </w:rPr>
        <w:t>【对比原则】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8"/>
          <w:lang w:eastAsia="zh-CN"/>
        </w:rPr>
        <w:t>——</w:t>
      </w:r>
      <w:r>
        <w:rPr>
          <w:rFonts w:hint="eastAsia" w:ascii="微软雅黑" w:hAnsi="微软雅黑" w:eastAsia="微软雅黑" w:cs="微软雅黑"/>
          <w:sz w:val="24"/>
          <w:szCs w:val="28"/>
        </w:rPr>
        <w:t>对比引发关注</w:t>
      </w:r>
    </w:p>
    <w:p w14:paraId="03A9E084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通过哪些方法凸显想强调的信息、观众感兴趣的信息？</w:t>
      </w:r>
    </w:p>
    <w:p w14:paraId="36771505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PPT中字号多大比较合适？正文多大字号、标题多大字号？如何快速放大缩小字号？</w:t>
      </w:r>
    </w:p>
    <w:p w14:paraId="798B8514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8"/>
        </w:rPr>
      </w:pPr>
      <w:r>
        <w:rPr>
          <w:rFonts w:hint="eastAsia" w:ascii="微软雅黑" w:hAnsi="微软雅黑" w:eastAsia="微软雅黑" w:cs="微软雅黑"/>
          <w:b/>
          <w:sz w:val="24"/>
          <w:szCs w:val="28"/>
          <w:lang w:val="en-US" w:eastAsia="zh-CN"/>
        </w:rPr>
        <w:t>6.4</w:t>
      </w:r>
      <w:r>
        <w:rPr>
          <w:rFonts w:hint="eastAsia" w:ascii="微软雅黑" w:hAnsi="微软雅黑" w:eastAsia="微软雅黑" w:cs="微软雅黑"/>
          <w:b/>
          <w:sz w:val="24"/>
          <w:szCs w:val="28"/>
        </w:rPr>
        <w:t>【聚拢原则】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8"/>
          <w:lang w:eastAsia="zh-CN"/>
        </w:rPr>
        <w:t>——</w:t>
      </w:r>
      <w:r>
        <w:rPr>
          <w:rFonts w:hint="eastAsia" w:ascii="微软雅黑" w:hAnsi="微软雅黑" w:eastAsia="微软雅黑" w:cs="微软雅黑"/>
          <w:sz w:val="24"/>
          <w:szCs w:val="28"/>
        </w:rPr>
        <w:t>聚拢构建关系</w:t>
      </w:r>
    </w:p>
    <w:p w14:paraId="54FF48AF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如何保持观众视线的流畅，避免观众视线的频繁跳转？</w:t>
      </w:r>
    </w:p>
    <w:p w14:paraId="110CCCF6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善于使用Smart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A</w:t>
      </w:r>
      <w:r>
        <w:rPr>
          <w:rFonts w:hint="eastAsia" w:ascii="微软雅黑" w:hAnsi="微软雅黑" w:eastAsia="微软雅黑" w:cs="微软雅黑"/>
          <w:sz w:val="24"/>
          <w:szCs w:val="28"/>
        </w:rPr>
        <w:t>rt实现元素聚拢、善于将段落拉开距离实现元素聚拢</w:t>
      </w:r>
    </w:p>
    <w:p w14:paraId="499B5A23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8"/>
        </w:rPr>
      </w:pPr>
      <w:r>
        <w:rPr>
          <w:rFonts w:hint="eastAsia" w:ascii="微软雅黑" w:hAnsi="微软雅黑" w:eastAsia="微软雅黑" w:cs="微软雅黑"/>
          <w:b/>
          <w:sz w:val="24"/>
          <w:szCs w:val="28"/>
          <w:lang w:val="en-US" w:eastAsia="zh-CN"/>
        </w:rPr>
        <w:t>6.5</w:t>
      </w:r>
      <w:r>
        <w:rPr>
          <w:rFonts w:hint="eastAsia" w:ascii="微软雅黑" w:hAnsi="微软雅黑" w:eastAsia="微软雅黑" w:cs="微软雅黑"/>
          <w:b/>
          <w:sz w:val="24"/>
          <w:szCs w:val="28"/>
        </w:rPr>
        <w:t>【重复原则】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8"/>
          <w:lang w:eastAsia="zh-CN"/>
        </w:rPr>
        <w:t>——</w:t>
      </w:r>
      <w:r>
        <w:rPr>
          <w:rFonts w:hint="eastAsia" w:ascii="微软雅黑" w:hAnsi="微软雅黑" w:eastAsia="微软雅黑" w:cs="微软雅黑"/>
          <w:sz w:val="24"/>
          <w:szCs w:val="28"/>
        </w:rPr>
        <w:t>重复形成统一</w:t>
      </w:r>
    </w:p>
    <w:p w14:paraId="462D4E2F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相同等级元素如何快速实现效果一致，保持风格统一？</w:t>
      </w:r>
    </w:p>
    <w:p w14:paraId="533DF4D7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快速复制对象有哪些绝妙技巧？图文排版从来都是一生二，二生万物，如何一键实现？</w:t>
      </w:r>
    </w:p>
    <w:p w14:paraId="47ED6DA2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8"/>
        </w:rPr>
      </w:pPr>
      <w:r>
        <w:rPr>
          <w:rFonts w:hint="eastAsia" w:ascii="微软雅黑" w:hAnsi="微软雅黑" w:eastAsia="微软雅黑" w:cs="微软雅黑"/>
          <w:b/>
          <w:sz w:val="24"/>
          <w:szCs w:val="28"/>
          <w:lang w:val="en-US" w:eastAsia="zh-CN"/>
        </w:rPr>
        <w:t>6.6</w:t>
      </w:r>
      <w:r>
        <w:rPr>
          <w:rFonts w:hint="eastAsia" w:ascii="微软雅黑" w:hAnsi="微软雅黑" w:eastAsia="微软雅黑" w:cs="微软雅黑"/>
          <w:b/>
          <w:sz w:val="24"/>
          <w:szCs w:val="28"/>
        </w:rPr>
        <w:t>【降噪原则】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8"/>
          <w:lang w:eastAsia="zh-CN"/>
        </w:rPr>
        <w:t>——</w:t>
      </w:r>
      <w:r>
        <w:rPr>
          <w:rFonts w:hint="eastAsia" w:ascii="微软雅黑" w:hAnsi="微软雅黑" w:eastAsia="微软雅黑" w:cs="微软雅黑"/>
          <w:sz w:val="24"/>
          <w:szCs w:val="28"/>
        </w:rPr>
        <w:t>降噪助于简约</w:t>
      </w:r>
    </w:p>
    <w:p w14:paraId="7056DEF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PPT页面如何快速做到降噪，实现文字少、颜色少、图片少、动画少？</w:t>
      </w:r>
    </w:p>
    <w:p w14:paraId="01756574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PPT专业配色的主要依据？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如果根据本单位VI系统进行配色</w:t>
      </w:r>
      <w:r>
        <w:rPr>
          <w:rFonts w:hint="eastAsia" w:ascii="微软雅黑" w:hAnsi="微软雅黑" w:eastAsia="微软雅黑" w:cs="微软雅黑"/>
          <w:sz w:val="24"/>
          <w:szCs w:val="28"/>
        </w:rPr>
        <w:t>？</w:t>
      </w:r>
    </w:p>
    <w:p w14:paraId="57FA508F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8"/>
        </w:rPr>
      </w:pPr>
      <w:r>
        <w:rPr>
          <w:rFonts w:hint="eastAsia" w:ascii="微软雅黑" w:hAnsi="微软雅黑" w:eastAsia="微软雅黑" w:cs="微软雅黑"/>
          <w:b/>
          <w:sz w:val="24"/>
          <w:szCs w:val="28"/>
          <w:lang w:val="en-US" w:eastAsia="zh-CN"/>
        </w:rPr>
        <w:t>6.7</w:t>
      </w:r>
      <w:r>
        <w:rPr>
          <w:rFonts w:hint="eastAsia" w:ascii="微软雅黑" w:hAnsi="微软雅黑" w:eastAsia="微软雅黑" w:cs="微软雅黑"/>
          <w:b/>
          <w:sz w:val="24"/>
          <w:szCs w:val="28"/>
        </w:rPr>
        <w:t>【留白原则】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8"/>
          <w:lang w:eastAsia="zh-CN"/>
        </w:rPr>
        <w:t>——</w:t>
      </w:r>
      <w:r>
        <w:rPr>
          <w:rFonts w:hint="eastAsia" w:ascii="微软雅黑" w:hAnsi="微软雅黑" w:eastAsia="微软雅黑" w:cs="微软雅黑"/>
          <w:sz w:val="24"/>
          <w:szCs w:val="28"/>
        </w:rPr>
        <w:t>留白聚焦视觉</w:t>
      </w:r>
    </w:p>
    <w:p w14:paraId="756216C5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页内元素如何做到以少胜多，如何做到以小见大？</w:t>
      </w:r>
    </w:p>
    <w:p w14:paraId="19240AE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为什么说优秀PPT的奥秘就在于留白？如何做到留白？</w:t>
      </w:r>
    </w:p>
    <w:p w14:paraId="7F00B508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8"/>
        </w:rPr>
      </w:pPr>
      <w:r>
        <w:rPr>
          <w:rFonts w:hint="eastAsia" w:ascii="微软雅黑" w:hAnsi="微软雅黑" w:eastAsia="微软雅黑" w:cs="微软雅黑"/>
          <w:b/>
          <w:sz w:val="24"/>
          <w:szCs w:val="28"/>
          <w:lang w:val="en-US" w:eastAsia="zh-CN"/>
        </w:rPr>
        <w:t>6.8【</w:t>
      </w:r>
      <w:r>
        <w:rPr>
          <w:rFonts w:hint="eastAsia" w:ascii="微软雅黑" w:hAnsi="微软雅黑" w:eastAsia="微软雅黑" w:cs="微软雅黑"/>
          <w:b/>
          <w:sz w:val="24"/>
          <w:szCs w:val="28"/>
        </w:rPr>
        <w:t>点线面的修饰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8"/>
          <w:lang w:val="en-US" w:eastAsia="zh-CN"/>
        </w:rPr>
        <w:t>】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8"/>
          <w:lang w:eastAsia="zh-CN"/>
        </w:rPr>
        <w:t>——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8"/>
        </w:rPr>
        <w:t>点</w:t>
      </w:r>
    </w:p>
    <w:p w14:paraId="66BF3B7E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利用【尖括号】有效指引观众视线，制造期待</w:t>
      </w:r>
    </w:p>
    <w:p w14:paraId="5B7F03FD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利用【引号】引用修饰名人名言、古语箴言等</w:t>
      </w:r>
    </w:p>
    <w:p w14:paraId="2A9646FC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利用【方括号】更好强调名词术语、标题信息</w:t>
      </w:r>
    </w:p>
    <w:p w14:paraId="1A082FE6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8"/>
        </w:rPr>
      </w:pPr>
      <w:r>
        <w:rPr>
          <w:rFonts w:hint="eastAsia" w:ascii="微软雅黑" w:hAnsi="微软雅黑" w:eastAsia="微软雅黑" w:cs="微软雅黑"/>
          <w:b/>
          <w:sz w:val="24"/>
          <w:szCs w:val="28"/>
          <w:lang w:val="en-US" w:eastAsia="zh-CN"/>
        </w:rPr>
        <w:t>6.9【</w:t>
      </w:r>
      <w:r>
        <w:rPr>
          <w:rFonts w:hint="eastAsia" w:ascii="微软雅黑" w:hAnsi="微软雅黑" w:eastAsia="微软雅黑" w:cs="微软雅黑"/>
          <w:b/>
          <w:sz w:val="24"/>
          <w:szCs w:val="28"/>
        </w:rPr>
        <w:t>点线面的修饰</w:t>
      </w:r>
      <w:r>
        <w:rPr>
          <w:rFonts w:hint="eastAsia" w:ascii="微软雅黑" w:hAnsi="微软雅黑" w:eastAsia="微软雅黑" w:cs="微软雅黑"/>
          <w:b/>
          <w:sz w:val="24"/>
          <w:szCs w:val="28"/>
          <w:lang w:val="en-US" w:eastAsia="zh-CN"/>
        </w:rPr>
        <w:t>】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8"/>
          <w:lang w:eastAsia="zh-CN"/>
        </w:rPr>
        <w:t>——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8"/>
        </w:rPr>
        <w:t>线</w:t>
      </w:r>
    </w:p>
    <w:p w14:paraId="58F5133F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利用【直线】区分封面的主副标题</w:t>
      </w:r>
    </w:p>
    <w:p w14:paraId="7691B53C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利用【虚线】支撑和修饰内文信息</w:t>
      </w:r>
    </w:p>
    <w:p w14:paraId="62B9FFD3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利用【线框】来修饰页面、实现聚拢和对齐</w:t>
      </w:r>
    </w:p>
    <w:p w14:paraId="7E4AB06D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8"/>
        </w:rPr>
      </w:pPr>
      <w:r>
        <w:rPr>
          <w:rFonts w:hint="eastAsia" w:ascii="微软雅黑" w:hAnsi="微软雅黑" w:eastAsia="微软雅黑" w:cs="微软雅黑"/>
          <w:b/>
          <w:sz w:val="24"/>
          <w:szCs w:val="28"/>
          <w:lang w:val="en-US" w:eastAsia="zh-CN"/>
        </w:rPr>
        <w:t>6.10【</w:t>
      </w:r>
      <w:r>
        <w:rPr>
          <w:rFonts w:hint="eastAsia" w:ascii="微软雅黑" w:hAnsi="微软雅黑" w:eastAsia="微软雅黑" w:cs="微软雅黑"/>
          <w:b/>
          <w:sz w:val="24"/>
          <w:szCs w:val="28"/>
        </w:rPr>
        <w:t>点线面的修饰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8"/>
          <w:lang w:val="en-US" w:eastAsia="zh-CN"/>
        </w:rPr>
        <w:t>】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8"/>
          <w:lang w:eastAsia="zh-CN"/>
        </w:rPr>
        <w:t>——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8"/>
        </w:rPr>
        <w:t>面</w:t>
      </w:r>
    </w:p>
    <w:p w14:paraId="2CAF4003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8"/>
          <w:lang w:val="en-US" w:eastAsia="zh-CN"/>
        </w:rPr>
        <w:t>利用【色块】来突出强调页面重点信息</w:t>
      </w:r>
    </w:p>
    <w:p w14:paraId="743F2AE9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8"/>
        </w:rPr>
      </w:pPr>
      <w:r>
        <w:rPr>
          <w:rFonts w:hint="eastAsia" w:ascii="微软雅黑" w:hAnsi="微软雅黑" w:eastAsia="微软雅黑" w:cs="微软雅黑"/>
          <w:b/>
          <w:sz w:val="24"/>
          <w:szCs w:val="28"/>
          <w:lang w:val="en-US" w:eastAsia="zh-CN"/>
        </w:rPr>
        <w:t>6.11</w:t>
      </w:r>
      <w:r>
        <w:rPr>
          <w:rFonts w:hint="eastAsia" w:ascii="微软雅黑" w:hAnsi="微软雅黑" w:eastAsia="微软雅黑" w:cs="微软雅黑"/>
          <w:b/>
          <w:sz w:val="24"/>
          <w:szCs w:val="28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sz w:val="24"/>
          <w:szCs w:val="28"/>
        </w:rPr>
        <w:t>页面元素稳定的方法</w:t>
      </w:r>
      <w:r>
        <w:rPr>
          <w:rFonts w:hint="eastAsia" w:ascii="微软雅黑" w:hAnsi="微软雅黑" w:eastAsia="微软雅黑" w:cs="微软雅黑"/>
          <w:b/>
          <w:sz w:val="24"/>
          <w:szCs w:val="28"/>
          <w:lang w:eastAsia="zh-CN"/>
        </w:rPr>
        <w:t>】</w:t>
      </w:r>
    </w:p>
    <w:p w14:paraId="282106BA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8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利用【支撑、悬挂、平衡】等方法实现页面元素的稳定</w:t>
      </w:r>
    </w:p>
    <w:p w14:paraId="7EC29E75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8"/>
          <w:lang w:val="en-US" w:eastAsia="zh-CN"/>
        </w:rPr>
        <w:t>6.12</w:t>
      </w:r>
      <w:r>
        <w:rPr>
          <w:rFonts w:hint="eastAsia" w:ascii="微软雅黑" w:hAnsi="微软雅黑" w:eastAsia="微软雅黑" w:cs="微软雅黑"/>
          <w:b/>
          <w:sz w:val="24"/>
          <w:szCs w:val="28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sz w:val="24"/>
          <w:szCs w:val="28"/>
        </w:rPr>
        <w:t>版面富有变化</w:t>
      </w:r>
      <w:r>
        <w:rPr>
          <w:rFonts w:hint="eastAsia" w:ascii="微软雅黑" w:hAnsi="微软雅黑" w:eastAsia="微软雅黑" w:cs="微软雅黑"/>
          <w:b/>
          <w:sz w:val="24"/>
          <w:szCs w:val="28"/>
          <w:lang w:val="en-US" w:eastAsia="zh-CN"/>
        </w:rPr>
        <w:t>的方法</w:t>
      </w:r>
      <w:r>
        <w:rPr>
          <w:rFonts w:hint="eastAsia" w:ascii="微软雅黑" w:hAnsi="微软雅黑" w:eastAsia="微软雅黑" w:cs="微软雅黑"/>
          <w:b/>
          <w:sz w:val="24"/>
          <w:szCs w:val="28"/>
          <w:lang w:eastAsia="zh-CN"/>
        </w:rPr>
        <w:t>】</w:t>
      </w:r>
    </w:p>
    <w:p w14:paraId="504E5EC0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b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利用【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图文倾斜、文字纵排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】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等方法实现版面富有变化</w:t>
      </w:r>
    </w:p>
    <w:p w14:paraId="4235C8F4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8"/>
          <w:lang w:val="en-US" w:eastAsia="zh-CN"/>
        </w:rPr>
        <w:t>6.13【提高图版率方法】</w:t>
      </w:r>
    </w:p>
    <w:p w14:paraId="6FB63555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利用【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项目符号图片化、PNG图标修饰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】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等方法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  <w:t>提高图版率</w:t>
      </w:r>
    </w:p>
    <w:p w14:paraId="1776878B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</w:pPr>
    </w:p>
    <w:p w14:paraId="3564B392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第7章 【专业配色篇】——完美的色彩搭配，给观众点颜色看看</w:t>
      </w:r>
    </w:p>
    <w:p w14:paraId="277CADEA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color w:val="0070C0"/>
          <w:sz w:val="22"/>
          <w:lang w:val="en-US" w:eastAsia="zh-CN"/>
        </w:rPr>
      </w:pPr>
      <w:r>
        <w:rPr>
          <w:rFonts w:hint="eastAsia" w:ascii="微软雅黑" w:hAnsi="微软雅黑" w:eastAsia="微软雅黑" w:cs="微软雅黑"/>
          <w:color w:val="0070C0"/>
          <w:sz w:val="22"/>
          <w:lang w:eastAsia="zh-CN"/>
        </w:rPr>
        <w:t>【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主要内容</w:t>
      </w:r>
      <w:r>
        <w:rPr>
          <w:rFonts w:hint="eastAsia" w:ascii="微软雅黑" w:hAnsi="微软雅黑" w:eastAsia="微软雅黑" w:cs="微软雅黑"/>
          <w:color w:val="0070C0"/>
          <w:sz w:val="22"/>
          <w:lang w:eastAsia="zh-CN"/>
        </w:rPr>
        <w:t>】</w:t>
      </w:r>
      <w:r>
        <w:rPr>
          <w:rFonts w:hint="eastAsia" w:ascii="微软雅黑" w:hAnsi="微软雅黑" w:eastAsia="微软雅黑" w:cs="微软雅黑"/>
          <w:color w:val="0070C0"/>
          <w:sz w:val="22"/>
          <w:lang w:val="en-US" w:eastAsia="zh-CN"/>
        </w:rPr>
        <w:t>全面讲解颜色的基础知识，利用颜色对话框来进行调色。介绍PPT配色的种类和主要依据，教你快速掌握配色秘诀，给观众点颜色看看。</w:t>
      </w:r>
    </w:p>
    <w:p w14:paraId="588CB458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8"/>
          <w:lang w:val="en-US" w:eastAsia="zh-CN"/>
        </w:rPr>
        <w:t>7.1【颜色的三要素】</w:t>
      </w:r>
    </w:p>
    <w:p w14:paraId="61C05EAD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8"/>
          <w:lang w:val="en-US" w:eastAsia="zh-CN"/>
        </w:rPr>
        <w:t>色相、饱和度、亮度</w:t>
      </w:r>
    </w:p>
    <w:p w14:paraId="0CC79AE7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8"/>
          <w:lang w:val="en-US" w:eastAsia="zh-CN"/>
        </w:rPr>
        <w:t>7.2【HSL色系】</w:t>
      </w:r>
    </w:p>
    <w:p w14:paraId="44146756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饱和度调节、亮度调节、颜色对话框</w:t>
      </w:r>
    </w:p>
    <w:p w14:paraId="68544B9C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8"/>
          <w:lang w:val="en-US" w:eastAsia="zh-CN"/>
        </w:rPr>
        <w:t>7.3【色彩的性格分析】</w:t>
      </w:r>
    </w:p>
    <w:p w14:paraId="4F27C0DC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暖色、冷色、中性色</w:t>
      </w:r>
    </w:p>
    <w:p w14:paraId="4EB91D08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8"/>
          <w:lang w:val="en-US" w:eastAsia="zh-CN"/>
        </w:rPr>
        <w:t>7.4【PPT常见配色错误】</w:t>
      </w:r>
    </w:p>
    <w:p w14:paraId="4ECC6A3E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邻近色配色、颜色太鲜艳、背景色太深、五颜六色</w:t>
      </w:r>
    </w:p>
    <w:p w14:paraId="74DC183A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8"/>
          <w:lang w:val="en-US" w:eastAsia="zh-CN"/>
        </w:rPr>
        <w:t>7.5【PPT配色主要依据】</w:t>
      </w:r>
    </w:p>
    <w:p w14:paraId="0B633B15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企业色、行业色、演示主题、观众类型、演示环境</w:t>
      </w:r>
    </w:p>
    <w:p w14:paraId="4F6239A2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8"/>
          <w:lang w:val="en-US" w:eastAsia="zh-CN"/>
        </w:rPr>
        <w:t>7.6【常见PPT配色种类】</w:t>
      </w:r>
    </w:p>
    <w:p w14:paraId="5A353F98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纯色类PPT、单色类PPT、双色类PPT、多色类PPT</w:t>
      </w:r>
    </w:p>
    <w:p w14:paraId="20A7F227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8"/>
          <w:lang w:val="en-US" w:eastAsia="zh-CN"/>
        </w:rPr>
        <w:t>7.7【页内元素常见配色应用】</w:t>
      </w:r>
    </w:p>
    <w:p w14:paraId="6840AD53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文字的配色、表格的配色、图表的配色、图片配文字的颜色搭配</w:t>
      </w:r>
    </w:p>
    <w:p w14:paraId="12226AEB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8"/>
          <w:lang w:val="en-US" w:eastAsia="zh-CN"/>
        </w:rPr>
        <w:t>7.8【演示场景光线与配色关系】</w:t>
      </w:r>
    </w:p>
    <w:p w14:paraId="26A63452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亮室环境、暗室环境</w:t>
      </w:r>
    </w:p>
    <w:p w14:paraId="37F60C64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8"/>
          <w:lang w:val="en-US" w:eastAsia="zh-CN"/>
        </w:rPr>
        <w:t>7.9【配色工具推荐】</w:t>
      </w:r>
    </w:p>
    <w:p w14:paraId="1C4D17B5">
      <w:pPr>
        <w:widowControl/>
        <w:spacing w:line="420" w:lineRule="atLeast"/>
        <w:jc w:val="left"/>
        <w:rPr>
          <w:rFonts w:ascii="宋体" w:hAnsi="宋体" w:eastAsia="宋体" w:cs="Arial"/>
          <w:b/>
          <w:kern w:val="0"/>
          <w:sz w:val="24"/>
          <w:szCs w:val="21"/>
        </w:rPr>
      </w:pPr>
    </w:p>
    <w:p w14:paraId="66A30E71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第8章 【模板设计篇】——制作富有创意的模板，让你从此与众不同</w:t>
      </w:r>
    </w:p>
    <w:p w14:paraId="7E91A4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sz w:val="22"/>
          <w:lang w:val="en-US" w:eastAsia="zh-CN"/>
        </w:rPr>
      </w:pPr>
      <w:r>
        <w:rPr>
          <w:rFonts w:hint="eastAsia" w:ascii="微软雅黑" w:hAnsi="微软雅黑" w:eastAsia="微软雅黑" w:cs="微软雅黑"/>
          <w:color w:val="0070C0"/>
          <w:sz w:val="22"/>
          <w:lang w:val="en-US" w:eastAsia="zh-CN"/>
        </w:rPr>
        <w:t>【主要内容】全面讲解封面/目录页/内文页的设计方法，打造具有自己个性符号的新颖创意模板。教你掌握幻灯片母版应用与页眉页脚设置技巧，从此不再依靠网上的老套模板。</w:t>
      </w:r>
    </w:p>
    <w:p w14:paraId="50BFCC03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8"/>
          <w:lang w:val="en-US" w:eastAsia="zh-CN"/>
        </w:rPr>
        <w:t>8.1【三种经典模板版式设计】</w:t>
      </w:r>
    </w:p>
    <w:p w14:paraId="6AC1C02F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全文字型模板、色块配小图模板、色块配全/半图模板</w:t>
      </w:r>
    </w:p>
    <w:p w14:paraId="5B0174B7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常规模板设计规律总结</w:t>
      </w:r>
    </w:p>
    <w:p w14:paraId="4C866CD3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8"/>
          <w:lang w:val="en-US" w:eastAsia="zh-CN"/>
        </w:rPr>
        <w:t>8.2【新颖的封面设计】</w:t>
      </w:r>
    </w:p>
    <w:p w14:paraId="47512DB7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色块配全图式封面、色块配半图式封面、色块配小图式封面</w:t>
      </w:r>
    </w:p>
    <w:p w14:paraId="0AB489AA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8"/>
          <w:lang w:val="en-US" w:eastAsia="zh-CN"/>
        </w:rPr>
        <w:t>8.3【PPT导航系统：目录页的设计】</w:t>
      </w:r>
    </w:p>
    <w:p w14:paraId="56D5BB91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标准型目录、时间轴目录、图形化目录、同步型目录、图表型目录</w:t>
      </w:r>
    </w:p>
    <w:p w14:paraId="114961C8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8"/>
          <w:lang w:val="en-US" w:eastAsia="zh-CN"/>
        </w:rPr>
        <w:t>8.4【PPT导航系统：转场页的设计】</w:t>
      </w:r>
    </w:p>
    <w:p w14:paraId="790F7CEF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 xml:space="preserve">进度指示转场页、要点提示转场页、进度指示+要点提示转场页 </w:t>
      </w:r>
    </w:p>
    <w:p w14:paraId="0ABC92CA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8"/>
          <w:lang w:val="en-US" w:eastAsia="zh-CN"/>
        </w:rPr>
        <w:t>8.5【PPT导航系统：进度表示】</w:t>
      </w:r>
    </w:p>
    <w:p w14:paraId="70D05F79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页码的规范与呈现、导航条设计、进度条设计</w:t>
      </w:r>
    </w:p>
    <w:p w14:paraId="2C1EB970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8"/>
          <w:lang w:val="en-US" w:eastAsia="zh-CN"/>
        </w:rPr>
        <w:t>8.6【成功有力的结束页设计】</w:t>
      </w:r>
    </w:p>
    <w:p w14:paraId="2C8FE477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利用色块、名片、商务人士、黑板等方法制作创意结束页</w:t>
      </w:r>
    </w:p>
    <w:p w14:paraId="1378B8BA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8"/>
          <w:lang w:val="en-US" w:eastAsia="zh-CN"/>
        </w:rPr>
        <w:t>8.7【常用选项卡功能详解】</w:t>
      </w:r>
    </w:p>
    <w:p w14:paraId="3EE12A6D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“设计”选项卡、“视图”选项卡、“幻灯片母版”选项卡</w:t>
      </w:r>
    </w:p>
    <w:p w14:paraId="142C24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 w:firstLineChars="200"/>
        <w:textAlignment w:val="auto"/>
        <w:rPr>
          <w:rFonts w:hint="eastAsia" w:ascii="微软雅黑" w:hAnsi="微软雅黑" w:eastAsia="微软雅黑" w:cs="微软雅黑"/>
        </w:rPr>
      </w:pPr>
    </w:p>
    <w:p w14:paraId="379E4A4D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第9章 【动画特效篇】——超酷炫动画，影视般特效，揭开神秘面纱</w:t>
      </w:r>
    </w:p>
    <w:p w14:paraId="2F17D4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sz w:val="22"/>
        </w:rPr>
      </w:pPr>
      <w:r>
        <w:rPr>
          <w:rFonts w:hint="eastAsia" w:ascii="微软雅黑" w:hAnsi="微软雅黑" w:eastAsia="微软雅黑" w:cs="微软雅黑"/>
          <w:color w:val="0070C0"/>
          <w:sz w:val="22"/>
          <w:lang w:eastAsia="zh-CN"/>
        </w:rPr>
        <w:t>【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主要内容</w:t>
      </w:r>
      <w:r>
        <w:rPr>
          <w:rFonts w:hint="eastAsia" w:ascii="微软雅黑" w:hAnsi="微软雅黑" w:eastAsia="微软雅黑" w:cs="微软雅黑"/>
          <w:color w:val="0070C0"/>
          <w:sz w:val="22"/>
          <w:lang w:eastAsia="zh-CN"/>
        </w:rPr>
        <w:t>】</w:t>
      </w:r>
      <w:r>
        <w:rPr>
          <w:rFonts w:hint="eastAsia" w:ascii="微软雅黑" w:hAnsi="微软雅黑" w:eastAsia="微软雅黑" w:cs="微软雅黑"/>
          <w:color w:val="0070C0"/>
          <w:sz w:val="22"/>
        </w:rPr>
        <w:t>传授PPT</w:t>
      </w:r>
      <w:r>
        <w:rPr>
          <w:rFonts w:hint="eastAsia" w:ascii="微软雅黑" w:hAnsi="微软雅黑" w:eastAsia="微软雅黑" w:cs="微软雅黑"/>
          <w:color w:val="0070C0"/>
          <w:sz w:val="22"/>
          <w:lang w:val="en-US" w:eastAsia="zh-CN"/>
        </w:rPr>
        <w:t>经典</w:t>
      </w:r>
      <w:r>
        <w:rPr>
          <w:rFonts w:hint="eastAsia" w:ascii="微软雅黑" w:hAnsi="微软雅黑" w:eastAsia="微软雅黑" w:cs="微软雅黑"/>
          <w:color w:val="0070C0"/>
          <w:sz w:val="22"/>
        </w:rPr>
        <w:t>动画</w:t>
      </w:r>
      <w:r>
        <w:rPr>
          <w:rFonts w:hint="eastAsia" w:ascii="微软雅黑" w:hAnsi="微软雅黑" w:eastAsia="微软雅黑" w:cs="微软雅黑"/>
          <w:color w:val="0070C0"/>
          <w:sz w:val="22"/>
          <w:lang w:val="en-US" w:eastAsia="zh-CN"/>
        </w:rPr>
        <w:t>的</w:t>
      </w:r>
      <w:r>
        <w:rPr>
          <w:rFonts w:hint="eastAsia" w:ascii="微软雅黑" w:hAnsi="微软雅黑" w:eastAsia="微软雅黑" w:cs="微软雅黑"/>
          <w:color w:val="0070C0"/>
          <w:sz w:val="22"/>
        </w:rPr>
        <w:t>制作秘笈，</w:t>
      </w:r>
      <w:r>
        <w:rPr>
          <w:rFonts w:hint="eastAsia" w:ascii="微软雅黑" w:hAnsi="微软雅黑" w:eastAsia="微软雅黑" w:cs="微软雅黑"/>
          <w:color w:val="0070C0"/>
          <w:sz w:val="22"/>
          <w:lang w:val="en-US" w:eastAsia="zh-CN"/>
        </w:rPr>
        <w:t>讲解音频、视频的设置与美化，</w:t>
      </w:r>
      <w:r>
        <w:rPr>
          <w:rFonts w:hint="eastAsia" w:ascii="微软雅黑" w:hAnsi="微软雅黑" w:eastAsia="微软雅黑" w:cs="微软雅黑"/>
          <w:color w:val="0070C0"/>
          <w:sz w:val="22"/>
        </w:rPr>
        <w:t>让你轻松实现影视般的超酷炫动画特效！</w:t>
      </w:r>
    </w:p>
    <w:p w14:paraId="389C6682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9.1【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动画的四大作用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 w14:paraId="71BA77DB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9.2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学习动画的四大难题与四大绝招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】</w:t>
      </w:r>
    </w:p>
    <w:p w14:paraId="038F2077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9.3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动画的四种类型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】</w:t>
      </w:r>
    </w:p>
    <w:p w14:paraId="5634E012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进入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动画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、强调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动画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、退出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动画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、动作路径</w:t>
      </w:r>
    </w:p>
    <w:p w14:paraId="3AA37C37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9.4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经典动画实例练习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】</w:t>
      </w:r>
    </w:p>
    <w:p w14:paraId="452E1293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图表擦除动画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画卷展开动画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电影胶卷动画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倒计时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的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动画</w:t>
      </w:r>
    </w:p>
    <w:p w14:paraId="27D81170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走马灯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的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动画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电子相册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动画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文本组合动画、段落呈现动画</w:t>
      </w:r>
    </w:p>
    <w:p w14:paraId="51D0D608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9.5【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音频的设置与调整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 w14:paraId="4EE1290A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为PPT插入音频、在PPT中剪辑音频</w:t>
      </w:r>
    </w:p>
    <w:p w14:paraId="1D51B568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9.6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视频的控制与美化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】</w:t>
      </w:r>
    </w:p>
    <w:p w14:paraId="2E4C33CE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为PPT插入视频、在PPT中美化视频</w:t>
      </w:r>
    </w:p>
    <w:p w14:paraId="41F8EE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 w:firstLineChars="200"/>
        <w:textAlignment w:val="auto"/>
        <w:rPr>
          <w:rFonts w:hint="eastAsia" w:ascii="微软雅黑" w:hAnsi="微软雅黑" w:eastAsia="微软雅黑" w:cs="微软雅黑"/>
        </w:rPr>
      </w:pPr>
    </w:p>
    <w:p w14:paraId="1027D8B0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第10章 【专业演示篇】——流畅放映，专业演示，大师级演示秘笈</w:t>
      </w:r>
    </w:p>
    <w:p w14:paraId="18BB9E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sz w:val="22"/>
        </w:rPr>
      </w:pPr>
      <w:r>
        <w:rPr>
          <w:rFonts w:hint="eastAsia" w:ascii="微软雅黑" w:hAnsi="微软雅黑" w:eastAsia="微软雅黑" w:cs="微软雅黑"/>
          <w:color w:val="0070C0"/>
          <w:sz w:val="22"/>
          <w:lang w:eastAsia="zh-CN"/>
        </w:rPr>
        <w:t>【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主要内容</w:t>
      </w:r>
      <w:r>
        <w:rPr>
          <w:rFonts w:hint="eastAsia" w:ascii="微软雅黑" w:hAnsi="微软雅黑" w:eastAsia="微软雅黑" w:cs="微软雅黑"/>
          <w:color w:val="0070C0"/>
          <w:sz w:val="22"/>
          <w:lang w:eastAsia="zh-CN"/>
        </w:rPr>
        <w:t>】</w:t>
      </w:r>
      <w:r>
        <w:rPr>
          <w:rFonts w:hint="eastAsia" w:ascii="微软雅黑" w:hAnsi="微软雅黑" w:eastAsia="微软雅黑" w:cs="微软雅黑"/>
          <w:color w:val="0070C0"/>
          <w:sz w:val="22"/>
          <w:lang w:val="en-US" w:eastAsia="zh-CN"/>
        </w:rPr>
        <w:t>全面讲解幻灯片放映与演示的快捷键，幻灯片高效管理的技巧，演示演讲的台风、手势与互动，</w:t>
      </w:r>
      <w:r>
        <w:rPr>
          <w:rFonts w:hint="eastAsia" w:ascii="微软雅黑" w:hAnsi="微软雅黑" w:eastAsia="微软雅黑" w:cs="微软雅黑"/>
          <w:color w:val="0070C0"/>
          <w:sz w:val="22"/>
        </w:rPr>
        <w:t>让你在登台汇报演示的时候游刃有余，助你速成大师级演示</w:t>
      </w:r>
      <w:r>
        <w:rPr>
          <w:rFonts w:hint="eastAsia" w:ascii="微软雅黑" w:hAnsi="微软雅黑" w:eastAsia="微软雅黑" w:cs="微软雅黑"/>
          <w:color w:val="0070C0"/>
          <w:sz w:val="22"/>
          <w:lang w:val="en-US" w:eastAsia="zh-CN"/>
        </w:rPr>
        <w:t>演说</w:t>
      </w:r>
      <w:r>
        <w:rPr>
          <w:rFonts w:hint="eastAsia" w:ascii="微软雅黑" w:hAnsi="微软雅黑" w:eastAsia="微软雅黑" w:cs="微软雅黑"/>
          <w:color w:val="0070C0"/>
          <w:sz w:val="22"/>
        </w:rPr>
        <w:t>水平！</w:t>
      </w:r>
    </w:p>
    <w:p w14:paraId="64908880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1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1【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黑屏白屏演示技巧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 w14:paraId="6AD1E8F2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暂时隐藏放映屏幕内容的技巧</w:t>
      </w:r>
    </w:p>
    <w:p w14:paraId="232DB47D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10.2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光圈强调演示技巧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】</w:t>
      </w:r>
    </w:p>
    <w:p w14:paraId="0DD8285B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没有激光笔也能有效指示屏幕上要强调的内容</w:t>
      </w:r>
    </w:p>
    <w:p w14:paraId="4A3FC891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10.3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墨迹画笔演示技巧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】</w:t>
      </w:r>
    </w:p>
    <w:p w14:paraId="77167147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在演示汇报中可以边放映边标注出要修改内容</w:t>
      </w:r>
    </w:p>
    <w:p w14:paraId="55D1E547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10.4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WPS演示焦点功能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】</w:t>
      </w:r>
    </w:p>
    <w:p w14:paraId="1B71816A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如何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使用聚光灯和放大镜功能，</w:t>
      </w:r>
      <w:r>
        <w:rPr>
          <w:rFonts w:hint="eastAsia" w:ascii="微软雅黑" w:hAnsi="微软雅黑" w:eastAsia="微软雅黑" w:cs="微软雅黑"/>
          <w:sz w:val="24"/>
          <w:szCs w:val="28"/>
        </w:rPr>
        <w:t>有效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聚焦和</w:t>
      </w:r>
      <w:r>
        <w:rPr>
          <w:rFonts w:hint="eastAsia" w:ascii="微软雅黑" w:hAnsi="微软雅黑" w:eastAsia="微软雅黑" w:cs="微软雅黑"/>
          <w:sz w:val="24"/>
          <w:szCs w:val="28"/>
        </w:rPr>
        <w:t>强调内容？</w:t>
      </w:r>
    </w:p>
    <w:p w14:paraId="146884FD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10.5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Zoom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I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t工具演示技巧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】</w:t>
      </w:r>
    </w:p>
    <w:p w14:paraId="3496F54C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中场休息如何快速进行倒计时</w:t>
      </w:r>
    </w:p>
    <w:p w14:paraId="2F963A4E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PPT文字太小如何放大让全场观众看清楚</w:t>
      </w:r>
    </w:p>
    <w:p w14:paraId="54420619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10.6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演讲者视图模式设置技巧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】</w:t>
      </w:r>
    </w:p>
    <w:p w14:paraId="58666AC0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8"/>
        </w:rPr>
        <w:t>运用演示者视图模式巧看备注提示词，做到流畅的演说</w:t>
      </w:r>
    </w:p>
    <w:p w14:paraId="6C5C39E5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10.7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幻灯片高效管理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技巧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】</w:t>
      </w:r>
    </w:p>
    <w:p w14:paraId="0EE6F71F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8"/>
          <w:lang w:val="en-US" w:eastAsia="zh-CN"/>
        </w:rPr>
        <w:t>PPT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8"/>
        </w:rPr>
        <w:t>页面提取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8"/>
          <w:lang w:eastAsia="zh-CN"/>
        </w:rPr>
        <w:t>、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8"/>
        </w:rPr>
        <w:t>体积瘦身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8"/>
          <w:lang w:eastAsia="zh-CN"/>
        </w:rPr>
        <w:t>、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8"/>
        </w:rPr>
        <w:t>压缩图片、加密保护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8"/>
          <w:lang w:val="en-US" w:eastAsia="zh-CN"/>
        </w:rPr>
        <w:t>技巧</w:t>
      </w:r>
    </w:p>
    <w:p w14:paraId="7B246CCF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8"/>
        </w:rPr>
        <w:t>转PNG/JPG图片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8"/>
          <w:lang w:eastAsia="zh-CN"/>
        </w:rPr>
        <w:t>、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8"/>
          <w:lang w:val="en-US" w:eastAsia="zh-CN"/>
        </w:rPr>
        <w:t>PPT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8"/>
        </w:rPr>
        <w:t>转视频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8"/>
          <w:lang w:eastAsia="zh-CN"/>
        </w:rPr>
        <w:t>、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8"/>
        </w:rPr>
        <w:t>创建并打印讲义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8"/>
          <w:lang w:val="en-US" w:eastAsia="zh-CN"/>
        </w:rPr>
        <w:t>技巧</w:t>
      </w:r>
    </w:p>
    <w:p w14:paraId="4E550D1C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10.8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幻灯片完美演示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技巧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】</w:t>
      </w:r>
    </w:p>
    <w:p w14:paraId="4CEC1EE7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8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8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8"/>
        </w:rPr>
        <w:t>展现职业形象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8"/>
          <w:lang w:eastAsia="zh-CN"/>
        </w:rPr>
        <w:t>、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8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8"/>
        </w:rPr>
        <w:t>克服紧张情绪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8"/>
          <w:lang w:eastAsia="zh-CN"/>
        </w:rPr>
        <w:t>、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8"/>
        </w:rPr>
        <w:t>注意音质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8"/>
          <w:lang w:val="en-US" w:eastAsia="zh-CN"/>
        </w:rPr>
        <w:t>和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8"/>
        </w:rPr>
        <w:t>音调</w:t>
      </w:r>
    </w:p>
    <w:p w14:paraId="11F73740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8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8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8"/>
        </w:rPr>
        <w:t>打造个性台风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8"/>
          <w:lang w:eastAsia="zh-CN"/>
        </w:rPr>
        <w:t>、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8"/>
        </w:rPr>
        <w:t>演讲手势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8"/>
          <w:lang w:val="en-US" w:eastAsia="zh-CN"/>
        </w:rPr>
        <w:t>示例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8"/>
          <w:lang w:eastAsia="zh-CN"/>
        </w:rPr>
        <w:t>、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8"/>
        </w:rPr>
        <w:t>善于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8"/>
          <w:lang w:val="en-US" w:eastAsia="zh-CN"/>
        </w:rPr>
        <w:t>和观众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8"/>
        </w:rPr>
        <w:t>互动交流</w:t>
      </w:r>
    </w:p>
    <w:p w14:paraId="24E4D992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10.9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PPT在演说中的应用：TED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】</w:t>
      </w:r>
    </w:p>
    <w:p w14:paraId="0986A73B">
      <w:pPr>
        <w:spacing w:before="120"/>
        <w:jc w:val="left"/>
        <w:rPr>
          <w:rFonts w:hint="eastAsia" w:ascii="微软雅黑" w:hAnsi="微软雅黑" w:eastAsia="微软雅黑" w:cs="微软雅黑"/>
          <w:b/>
          <w:color w:val="0070C0"/>
          <w:sz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</w:rPr>
        <w:t>——【整体答疑，总结提高】——</w:t>
      </w:r>
    </w:p>
    <w:p w14:paraId="64602D5A">
      <w:pPr>
        <w:jc w:val="left"/>
        <w:rPr>
          <w:rFonts w:hint="eastAsia" w:ascii="微软雅黑" w:hAnsi="微软雅黑" w:eastAsia="微软雅黑" w:cs="微软雅黑"/>
          <w:b/>
          <w:color w:val="0070C0"/>
          <w:sz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</w:rPr>
        <w:t>——【课后学员作品指导及技术支持】——</w:t>
      </w:r>
    </w:p>
    <w:sectPr>
      <w:footerReference r:id="rId3" w:type="default"/>
      <w:pgSz w:w="11906" w:h="16838"/>
      <w:pgMar w:top="1440" w:right="1080" w:bottom="1440" w:left="108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079C7A">
    <w:pPr>
      <w:pStyle w:val="5"/>
      <w:jc w:val="center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5E7C1162">
                <w:pPr>
                  <w:pStyle w:val="5"/>
                  <w:rPr>
                    <w:rFonts w:hint="eastAsia" w:ascii="等线" w:hAnsi="等线" w:eastAsia="等线" w:cs="等线"/>
                  </w:rPr>
                </w:pPr>
                <w:r>
                  <w:rPr>
                    <w:rFonts w:hint="eastAsia" w:ascii="等线" w:hAnsi="等线" w:eastAsia="等线" w:cs="等线"/>
                  </w:rPr>
                  <w:t xml:space="preserve">第 </w:t>
                </w:r>
                <w:r>
                  <w:rPr>
                    <w:rFonts w:hint="eastAsia" w:ascii="等线" w:hAnsi="等线" w:eastAsia="等线" w:cs="等线"/>
                  </w:rPr>
                  <w:fldChar w:fldCharType="begin"/>
                </w:r>
                <w:r>
                  <w:rPr>
                    <w:rFonts w:hint="eastAsia" w:ascii="等线" w:hAnsi="等线" w:eastAsia="等线" w:cs="等线"/>
                  </w:rPr>
                  <w:instrText xml:space="preserve"> PAGE  \* MERGEFORMAT </w:instrText>
                </w:r>
                <w:r>
                  <w:rPr>
                    <w:rFonts w:hint="eastAsia" w:ascii="等线" w:hAnsi="等线" w:eastAsia="等线" w:cs="等线"/>
                  </w:rPr>
                  <w:fldChar w:fldCharType="separate"/>
                </w:r>
                <w:r>
                  <w:rPr>
                    <w:rFonts w:hint="eastAsia" w:ascii="等线" w:hAnsi="等线" w:eastAsia="等线" w:cs="等线"/>
                  </w:rPr>
                  <w:t>1</w:t>
                </w:r>
                <w:r>
                  <w:rPr>
                    <w:rFonts w:hint="eastAsia" w:ascii="等线" w:hAnsi="等线" w:eastAsia="等线" w:cs="等线"/>
                  </w:rPr>
                  <w:fldChar w:fldCharType="end"/>
                </w:r>
                <w:r>
                  <w:rPr>
                    <w:rFonts w:hint="eastAsia" w:ascii="等线" w:hAnsi="等线" w:eastAsia="等线" w:cs="等线"/>
                  </w:rPr>
                  <w:t xml:space="preserve"> 页 共 </w:t>
                </w:r>
                <w:r>
                  <w:rPr>
                    <w:rFonts w:hint="eastAsia" w:ascii="等线" w:hAnsi="等线" w:eastAsia="等线" w:cs="等线"/>
                  </w:rPr>
                  <w:fldChar w:fldCharType="begin"/>
                </w:r>
                <w:r>
                  <w:rPr>
                    <w:rFonts w:hint="eastAsia" w:ascii="等线" w:hAnsi="等线" w:eastAsia="等线" w:cs="等线"/>
                  </w:rPr>
                  <w:instrText xml:space="preserve"> NUMPAGES  \* MERGEFORMAT </w:instrText>
                </w:r>
                <w:r>
                  <w:rPr>
                    <w:rFonts w:hint="eastAsia" w:ascii="等线" w:hAnsi="等线" w:eastAsia="等线" w:cs="等线"/>
                  </w:rPr>
                  <w:fldChar w:fldCharType="separate"/>
                </w:r>
                <w:r>
                  <w:rPr>
                    <w:rFonts w:hint="eastAsia" w:ascii="等线" w:hAnsi="等线" w:eastAsia="等线" w:cs="等线"/>
                  </w:rPr>
                  <w:t>6</w:t>
                </w:r>
                <w:r>
                  <w:rPr>
                    <w:rFonts w:hint="eastAsia" w:ascii="等线" w:hAnsi="等线" w:eastAsia="等线" w:cs="等线"/>
                  </w:rPr>
                  <w:fldChar w:fldCharType="end"/>
                </w:r>
                <w:r>
                  <w:rPr>
                    <w:rFonts w:hint="eastAsia" w:ascii="等线" w:hAnsi="等线" w:eastAsia="等线" w:cs="等线"/>
                  </w:rPr>
                  <w:t xml:space="preserve"> 页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VlZWNjNzk4NDNmMzU4MzliZGJiODgzYzMzMzVkODgifQ=="/>
  </w:docVars>
  <w:rsids>
    <w:rsidRoot w:val="0055585C"/>
    <w:rsid w:val="00002092"/>
    <w:rsid w:val="000040DC"/>
    <w:rsid w:val="00006EAC"/>
    <w:rsid w:val="00007BE7"/>
    <w:rsid w:val="00012184"/>
    <w:rsid w:val="00017E29"/>
    <w:rsid w:val="00020FC6"/>
    <w:rsid w:val="000212EE"/>
    <w:rsid w:val="00022A2D"/>
    <w:rsid w:val="00031231"/>
    <w:rsid w:val="00032BB1"/>
    <w:rsid w:val="00052F4D"/>
    <w:rsid w:val="00065E16"/>
    <w:rsid w:val="00066576"/>
    <w:rsid w:val="000715C1"/>
    <w:rsid w:val="00073177"/>
    <w:rsid w:val="0007343C"/>
    <w:rsid w:val="00074924"/>
    <w:rsid w:val="00074DCE"/>
    <w:rsid w:val="00081B3D"/>
    <w:rsid w:val="00093943"/>
    <w:rsid w:val="0009501A"/>
    <w:rsid w:val="0009777F"/>
    <w:rsid w:val="000A2CDC"/>
    <w:rsid w:val="000A3CF8"/>
    <w:rsid w:val="000A4F54"/>
    <w:rsid w:val="000A7CBF"/>
    <w:rsid w:val="000B0D13"/>
    <w:rsid w:val="000B166C"/>
    <w:rsid w:val="000B182B"/>
    <w:rsid w:val="000B5654"/>
    <w:rsid w:val="000B5D91"/>
    <w:rsid w:val="000C01DC"/>
    <w:rsid w:val="000C1021"/>
    <w:rsid w:val="000C5497"/>
    <w:rsid w:val="000D384F"/>
    <w:rsid w:val="000E0CA1"/>
    <w:rsid w:val="000E408C"/>
    <w:rsid w:val="000E783E"/>
    <w:rsid w:val="000F17EA"/>
    <w:rsid w:val="000F5AA1"/>
    <w:rsid w:val="00103B15"/>
    <w:rsid w:val="0010421D"/>
    <w:rsid w:val="00106D4B"/>
    <w:rsid w:val="00107023"/>
    <w:rsid w:val="00117926"/>
    <w:rsid w:val="00117A43"/>
    <w:rsid w:val="001207EB"/>
    <w:rsid w:val="001222D6"/>
    <w:rsid w:val="001234D7"/>
    <w:rsid w:val="00126342"/>
    <w:rsid w:val="00127982"/>
    <w:rsid w:val="00127F44"/>
    <w:rsid w:val="00136A82"/>
    <w:rsid w:val="00137587"/>
    <w:rsid w:val="0015560F"/>
    <w:rsid w:val="00155838"/>
    <w:rsid w:val="00161E54"/>
    <w:rsid w:val="00163475"/>
    <w:rsid w:val="00163778"/>
    <w:rsid w:val="00163B75"/>
    <w:rsid w:val="0016406D"/>
    <w:rsid w:val="00164FD5"/>
    <w:rsid w:val="00166D85"/>
    <w:rsid w:val="00167ED9"/>
    <w:rsid w:val="0018026B"/>
    <w:rsid w:val="001836E5"/>
    <w:rsid w:val="001851FE"/>
    <w:rsid w:val="00190097"/>
    <w:rsid w:val="00191BEA"/>
    <w:rsid w:val="001A183C"/>
    <w:rsid w:val="001A3499"/>
    <w:rsid w:val="001A39A9"/>
    <w:rsid w:val="001B191A"/>
    <w:rsid w:val="001B5528"/>
    <w:rsid w:val="001B6506"/>
    <w:rsid w:val="001C1F45"/>
    <w:rsid w:val="001C3E1E"/>
    <w:rsid w:val="001E1434"/>
    <w:rsid w:val="001E3EAB"/>
    <w:rsid w:val="001E3FDE"/>
    <w:rsid w:val="001F0E5F"/>
    <w:rsid w:val="001F1B35"/>
    <w:rsid w:val="001F2485"/>
    <w:rsid w:val="001F6303"/>
    <w:rsid w:val="001F68CE"/>
    <w:rsid w:val="0020575A"/>
    <w:rsid w:val="00205AE2"/>
    <w:rsid w:val="00205DDB"/>
    <w:rsid w:val="002060FF"/>
    <w:rsid w:val="00216FA8"/>
    <w:rsid w:val="002279D0"/>
    <w:rsid w:val="0023585F"/>
    <w:rsid w:val="00236328"/>
    <w:rsid w:val="002453A1"/>
    <w:rsid w:val="00246F16"/>
    <w:rsid w:val="00247697"/>
    <w:rsid w:val="00250DF4"/>
    <w:rsid w:val="00255C11"/>
    <w:rsid w:val="00256F43"/>
    <w:rsid w:val="00260494"/>
    <w:rsid w:val="00264901"/>
    <w:rsid w:val="00280A5F"/>
    <w:rsid w:val="00284E49"/>
    <w:rsid w:val="0028549A"/>
    <w:rsid w:val="00285ABE"/>
    <w:rsid w:val="00293028"/>
    <w:rsid w:val="00294C8E"/>
    <w:rsid w:val="002958E5"/>
    <w:rsid w:val="002975F7"/>
    <w:rsid w:val="002B25D5"/>
    <w:rsid w:val="002B2845"/>
    <w:rsid w:val="002B6A47"/>
    <w:rsid w:val="002B739F"/>
    <w:rsid w:val="002B79E9"/>
    <w:rsid w:val="002C015D"/>
    <w:rsid w:val="002C297C"/>
    <w:rsid w:val="002C2CBA"/>
    <w:rsid w:val="002C3CAC"/>
    <w:rsid w:val="002C4A20"/>
    <w:rsid w:val="002C6811"/>
    <w:rsid w:val="002D12B1"/>
    <w:rsid w:val="002D37C4"/>
    <w:rsid w:val="002D6975"/>
    <w:rsid w:val="002E1B60"/>
    <w:rsid w:val="002E23A0"/>
    <w:rsid w:val="002E2A39"/>
    <w:rsid w:val="002E35EF"/>
    <w:rsid w:val="002E6DA0"/>
    <w:rsid w:val="002F1B21"/>
    <w:rsid w:val="002F25DC"/>
    <w:rsid w:val="002F3163"/>
    <w:rsid w:val="002F4E80"/>
    <w:rsid w:val="002F5173"/>
    <w:rsid w:val="002F5E2B"/>
    <w:rsid w:val="002F77DE"/>
    <w:rsid w:val="002F7CA9"/>
    <w:rsid w:val="00300273"/>
    <w:rsid w:val="003010F2"/>
    <w:rsid w:val="00301D4F"/>
    <w:rsid w:val="00303071"/>
    <w:rsid w:val="00304EB7"/>
    <w:rsid w:val="003108F5"/>
    <w:rsid w:val="00313025"/>
    <w:rsid w:val="00316015"/>
    <w:rsid w:val="00317D59"/>
    <w:rsid w:val="00317E5D"/>
    <w:rsid w:val="003235BB"/>
    <w:rsid w:val="00323CB3"/>
    <w:rsid w:val="00330DDC"/>
    <w:rsid w:val="00330E31"/>
    <w:rsid w:val="0033308F"/>
    <w:rsid w:val="00345F3F"/>
    <w:rsid w:val="00353831"/>
    <w:rsid w:val="003539D9"/>
    <w:rsid w:val="003573BB"/>
    <w:rsid w:val="00360E64"/>
    <w:rsid w:val="0036159D"/>
    <w:rsid w:val="00362D8F"/>
    <w:rsid w:val="00373406"/>
    <w:rsid w:val="00373F24"/>
    <w:rsid w:val="00375089"/>
    <w:rsid w:val="00377724"/>
    <w:rsid w:val="00380070"/>
    <w:rsid w:val="00383AFE"/>
    <w:rsid w:val="00387198"/>
    <w:rsid w:val="003921E0"/>
    <w:rsid w:val="00396C87"/>
    <w:rsid w:val="003A3C93"/>
    <w:rsid w:val="003A4A4B"/>
    <w:rsid w:val="003A75C6"/>
    <w:rsid w:val="003B1865"/>
    <w:rsid w:val="003B357A"/>
    <w:rsid w:val="003B67F2"/>
    <w:rsid w:val="003D4BDE"/>
    <w:rsid w:val="003D6C7B"/>
    <w:rsid w:val="003D74BA"/>
    <w:rsid w:val="003D760E"/>
    <w:rsid w:val="003E2343"/>
    <w:rsid w:val="003E7CD6"/>
    <w:rsid w:val="003F044A"/>
    <w:rsid w:val="003F10BA"/>
    <w:rsid w:val="003F4BDD"/>
    <w:rsid w:val="003F62F6"/>
    <w:rsid w:val="003F64C8"/>
    <w:rsid w:val="003F7A98"/>
    <w:rsid w:val="003F7C8B"/>
    <w:rsid w:val="00400B4D"/>
    <w:rsid w:val="00410C97"/>
    <w:rsid w:val="00413827"/>
    <w:rsid w:val="004261F6"/>
    <w:rsid w:val="00431E4A"/>
    <w:rsid w:val="00434311"/>
    <w:rsid w:val="00435E5D"/>
    <w:rsid w:val="00446FF9"/>
    <w:rsid w:val="00451173"/>
    <w:rsid w:val="004538AF"/>
    <w:rsid w:val="00453D5F"/>
    <w:rsid w:val="00454C14"/>
    <w:rsid w:val="00465524"/>
    <w:rsid w:val="00466F6E"/>
    <w:rsid w:val="00470CB1"/>
    <w:rsid w:val="004728F0"/>
    <w:rsid w:val="00472962"/>
    <w:rsid w:val="00474C7B"/>
    <w:rsid w:val="00486371"/>
    <w:rsid w:val="00492855"/>
    <w:rsid w:val="0049484C"/>
    <w:rsid w:val="004A6143"/>
    <w:rsid w:val="004B31D5"/>
    <w:rsid w:val="004B64AA"/>
    <w:rsid w:val="004B7659"/>
    <w:rsid w:val="004C0F20"/>
    <w:rsid w:val="004D33B2"/>
    <w:rsid w:val="004D43B5"/>
    <w:rsid w:val="004D5CD6"/>
    <w:rsid w:val="004E2070"/>
    <w:rsid w:val="004E45C1"/>
    <w:rsid w:val="004E6CD6"/>
    <w:rsid w:val="004F1FDC"/>
    <w:rsid w:val="0050107E"/>
    <w:rsid w:val="005044BF"/>
    <w:rsid w:val="005116B4"/>
    <w:rsid w:val="0051516A"/>
    <w:rsid w:val="005158AD"/>
    <w:rsid w:val="00515E52"/>
    <w:rsid w:val="0052273A"/>
    <w:rsid w:val="005245FA"/>
    <w:rsid w:val="00534D0E"/>
    <w:rsid w:val="00541C16"/>
    <w:rsid w:val="00542FA0"/>
    <w:rsid w:val="00554D58"/>
    <w:rsid w:val="0055585C"/>
    <w:rsid w:val="0055753D"/>
    <w:rsid w:val="00557DFB"/>
    <w:rsid w:val="0056258E"/>
    <w:rsid w:val="00562765"/>
    <w:rsid w:val="005653C3"/>
    <w:rsid w:val="00571681"/>
    <w:rsid w:val="00575087"/>
    <w:rsid w:val="0057668D"/>
    <w:rsid w:val="00580708"/>
    <w:rsid w:val="00580AE1"/>
    <w:rsid w:val="00582AB2"/>
    <w:rsid w:val="005848AC"/>
    <w:rsid w:val="00584C06"/>
    <w:rsid w:val="005861B6"/>
    <w:rsid w:val="00591D7E"/>
    <w:rsid w:val="0059362E"/>
    <w:rsid w:val="0059497C"/>
    <w:rsid w:val="005A01E4"/>
    <w:rsid w:val="005A5345"/>
    <w:rsid w:val="005A751E"/>
    <w:rsid w:val="005A76FF"/>
    <w:rsid w:val="005A7E28"/>
    <w:rsid w:val="005B1D83"/>
    <w:rsid w:val="005B63AF"/>
    <w:rsid w:val="005C0AD6"/>
    <w:rsid w:val="005C1080"/>
    <w:rsid w:val="005C4D6D"/>
    <w:rsid w:val="005D13FC"/>
    <w:rsid w:val="005D2133"/>
    <w:rsid w:val="005D4045"/>
    <w:rsid w:val="005D4BCB"/>
    <w:rsid w:val="005D5ED1"/>
    <w:rsid w:val="005D7F09"/>
    <w:rsid w:val="005E1720"/>
    <w:rsid w:val="005E4997"/>
    <w:rsid w:val="005F2312"/>
    <w:rsid w:val="005F7511"/>
    <w:rsid w:val="00605A26"/>
    <w:rsid w:val="006077D4"/>
    <w:rsid w:val="00610B0A"/>
    <w:rsid w:val="00610FD4"/>
    <w:rsid w:val="00611545"/>
    <w:rsid w:val="006119D0"/>
    <w:rsid w:val="00616F87"/>
    <w:rsid w:val="00625E20"/>
    <w:rsid w:val="00634CD2"/>
    <w:rsid w:val="00636367"/>
    <w:rsid w:val="00640460"/>
    <w:rsid w:val="00643688"/>
    <w:rsid w:val="00646E3D"/>
    <w:rsid w:val="0065526C"/>
    <w:rsid w:val="00655FCA"/>
    <w:rsid w:val="006608C6"/>
    <w:rsid w:val="00660AE3"/>
    <w:rsid w:val="006647BD"/>
    <w:rsid w:val="00667B23"/>
    <w:rsid w:val="00667D62"/>
    <w:rsid w:val="00670802"/>
    <w:rsid w:val="00680726"/>
    <w:rsid w:val="00694168"/>
    <w:rsid w:val="006944F6"/>
    <w:rsid w:val="0069539B"/>
    <w:rsid w:val="006A01AD"/>
    <w:rsid w:val="006A3433"/>
    <w:rsid w:val="006A6DF5"/>
    <w:rsid w:val="006B1AA4"/>
    <w:rsid w:val="006B20C9"/>
    <w:rsid w:val="006B54D4"/>
    <w:rsid w:val="006C22B5"/>
    <w:rsid w:val="006C33BF"/>
    <w:rsid w:val="006C65CA"/>
    <w:rsid w:val="006D082D"/>
    <w:rsid w:val="006D10A2"/>
    <w:rsid w:val="006D229E"/>
    <w:rsid w:val="006E11CD"/>
    <w:rsid w:val="006E28F1"/>
    <w:rsid w:val="006F11D1"/>
    <w:rsid w:val="006F1DEB"/>
    <w:rsid w:val="006F6D39"/>
    <w:rsid w:val="007037E4"/>
    <w:rsid w:val="00707DC3"/>
    <w:rsid w:val="007100A3"/>
    <w:rsid w:val="007106F4"/>
    <w:rsid w:val="007136FE"/>
    <w:rsid w:val="00713CB8"/>
    <w:rsid w:val="00715D60"/>
    <w:rsid w:val="00720D7B"/>
    <w:rsid w:val="0072394A"/>
    <w:rsid w:val="00723DB0"/>
    <w:rsid w:val="00727F20"/>
    <w:rsid w:val="00731A9A"/>
    <w:rsid w:val="007326E1"/>
    <w:rsid w:val="007336F7"/>
    <w:rsid w:val="007360A9"/>
    <w:rsid w:val="00736C5C"/>
    <w:rsid w:val="00737831"/>
    <w:rsid w:val="00737ACE"/>
    <w:rsid w:val="00740DB8"/>
    <w:rsid w:val="00747F60"/>
    <w:rsid w:val="00750840"/>
    <w:rsid w:val="00751B16"/>
    <w:rsid w:val="00757737"/>
    <w:rsid w:val="007608FA"/>
    <w:rsid w:val="00761B2C"/>
    <w:rsid w:val="00761DEB"/>
    <w:rsid w:val="00765D3F"/>
    <w:rsid w:val="007663C9"/>
    <w:rsid w:val="00767CB6"/>
    <w:rsid w:val="0077289E"/>
    <w:rsid w:val="00777DFE"/>
    <w:rsid w:val="0079420A"/>
    <w:rsid w:val="00794CB0"/>
    <w:rsid w:val="00795224"/>
    <w:rsid w:val="007A6BC9"/>
    <w:rsid w:val="007A7387"/>
    <w:rsid w:val="007B4869"/>
    <w:rsid w:val="007B5C4B"/>
    <w:rsid w:val="007C53F5"/>
    <w:rsid w:val="007D2757"/>
    <w:rsid w:val="007D4A8D"/>
    <w:rsid w:val="007D65E6"/>
    <w:rsid w:val="007D745D"/>
    <w:rsid w:val="007E283D"/>
    <w:rsid w:val="007E2F58"/>
    <w:rsid w:val="007F1405"/>
    <w:rsid w:val="007F1A44"/>
    <w:rsid w:val="007F5060"/>
    <w:rsid w:val="008000D6"/>
    <w:rsid w:val="00811725"/>
    <w:rsid w:val="00812EE4"/>
    <w:rsid w:val="00813382"/>
    <w:rsid w:val="008212F9"/>
    <w:rsid w:val="00823756"/>
    <w:rsid w:val="008334A6"/>
    <w:rsid w:val="00833A3F"/>
    <w:rsid w:val="00834519"/>
    <w:rsid w:val="00835D51"/>
    <w:rsid w:val="008419BF"/>
    <w:rsid w:val="00852A1F"/>
    <w:rsid w:val="0085660B"/>
    <w:rsid w:val="0086365E"/>
    <w:rsid w:val="0086391B"/>
    <w:rsid w:val="00874376"/>
    <w:rsid w:val="0087642E"/>
    <w:rsid w:val="008776FC"/>
    <w:rsid w:val="008816FA"/>
    <w:rsid w:val="0089132D"/>
    <w:rsid w:val="0089199E"/>
    <w:rsid w:val="0089281E"/>
    <w:rsid w:val="00894985"/>
    <w:rsid w:val="00896388"/>
    <w:rsid w:val="008A1401"/>
    <w:rsid w:val="008A3D0C"/>
    <w:rsid w:val="008A68D3"/>
    <w:rsid w:val="008B1582"/>
    <w:rsid w:val="008B352D"/>
    <w:rsid w:val="008B36B1"/>
    <w:rsid w:val="008C26EA"/>
    <w:rsid w:val="008C4115"/>
    <w:rsid w:val="008C4C75"/>
    <w:rsid w:val="008D53C2"/>
    <w:rsid w:val="008D7820"/>
    <w:rsid w:val="008E52BA"/>
    <w:rsid w:val="008F4EA1"/>
    <w:rsid w:val="00901C59"/>
    <w:rsid w:val="009027C0"/>
    <w:rsid w:val="009057B5"/>
    <w:rsid w:val="00906DC4"/>
    <w:rsid w:val="009158DB"/>
    <w:rsid w:val="00916380"/>
    <w:rsid w:val="009205EB"/>
    <w:rsid w:val="009222A1"/>
    <w:rsid w:val="0092495B"/>
    <w:rsid w:val="009253E4"/>
    <w:rsid w:val="00930C39"/>
    <w:rsid w:val="00933CFC"/>
    <w:rsid w:val="009367FC"/>
    <w:rsid w:val="0093717A"/>
    <w:rsid w:val="009414D8"/>
    <w:rsid w:val="00943189"/>
    <w:rsid w:val="00945124"/>
    <w:rsid w:val="009456CB"/>
    <w:rsid w:val="00946E7E"/>
    <w:rsid w:val="0095016F"/>
    <w:rsid w:val="00954967"/>
    <w:rsid w:val="0096382D"/>
    <w:rsid w:val="00963D57"/>
    <w:rsid w:val="00964DFB"/>
    <w:rsid w:val="00970106"/>
    <w:rsid w:val="00974E03"/>
    <w:rsid w:val="00985E70"/>
    <w:rsid w:val="009921BC"/>
    <w:rsid w:val="0099332F"/>
    <w:rsid w:val="00994B4F"/>
    <w:rsid w:val="00997EAB"/>
    <w:rsid w:val="009A003F"/>
    <w:rsid w:val="009A3D49"/>
    <w:rsid w:val="009A41B5"/>
    <w:rsid w:val="009A569B"/>
    <w:rsid w:val="009A7162"/>
    <w:rsid w:val="009B026B"/>
    <w:rsid w:val="009D0364"/>
    <w:rsid w:val="009D34DB"/>
    <w:rsid w:val="009D79D9"/>
    <w:rsid w:val="009E2E99"/>
    <w:rsid w:val="009E55B1"/>
    <w:rsid w:val="009E5A06"/>
    <w:rsid w:val="009E5CA3"/>
    <w:rsid w:val="009F11D4"/>
    <w:rsid w:val="009F138C"/>
    <w:rsid w:val="009F1661"/>
    <w:rsid w:val="009F17E8"/>
    <w:rsid w:val="00A01E96"/>
    <w:rsid w:val="00A046CD"/>
    <w:rsid w:val="00A053B1"/>
    <w:rsid w:val="00A05416"/>
    <w:rsid w:val="00A05BC2"/>
    <w:rsid w:val="00A10687"/>
    <w:rsid w:val="00A1745C"/>
    <w:rsid w:val="00A175AD"/>
    <w:rsid w:val="00A218A7"/>
    <w:rsid w:val="00A226C2"/>
    <w:rsid w:val="00A24CA6"/>
    <w:rsid w:val="00A25A6E"/>
    <w:rsid w:val="00A27524"/>
    <w:rsid w:val="00A35E0C"/>
    <w:rsid w:val="00A4523F"/>
    <w:rsid w:val="00A50022"/>
    <w:rsid w:val="00A534CF"/>
    <w:rsid w:val="00A55B23"/>
    <w:rsid w:val="00A61D65"/>
    <w:rsid w:val="00A672DF"/>
    <w:rsid w:val="00A718CE"/>
    <w:rsid w:val="00A757B7"/>
    <w:rsid w:val="00A779A9"/>
    <w:rsid w:val="00A80DFF"/>
    <w:rsid w:val="00A81523"/>
    <w:rsid w:val="00A83947"/>
    <w:rsid w:val="00A864F7"/>
    <w:rsid w:val="00A87442"/>
    <w:rsid w:val="00A9092D"/>
    <w:rsid w:val="00A91D0C"/>
    <w:rsid w:val="00A95EA4"/>
    <w:rsid w:val="00AA2CAC"/>
    <w:rsid w:val="00AA3FCB"/>
    <w:rsid w:val="00AA5E95"/>
    <w:rsid w:val="00AA681F"/>
    <w:rsid w:val="00AC1806"/>
    <w:rsid w:val="00AC488D"/>
    <w:rsid w:val="00AD3019"/>
    <w:rsid w:val="00AE062E"/>
    <w:rsid w:val="00AE1E4A"/>
    <w:rsid w:val="00AE23A8"/>
    <w:rsid w:val="00AE3AE7"/>
    <w:rsid w:val="00AF3EC3"/>
    <w:rsid w:val="00AF593F"/>
    <w:rsid w:val="00AF5CD1"/>
    <w:rsid w:val="00AF5E52"/>
    <w:rsid w:val="00B01DD2"/>
    <w:rsid w:val="00B05BE3"/>
    <w:rsid w:val="00B13887"/>
    <w:rsid w:val="00B146BE"/>
    <w:rsid w:val="00B17BD8"/>
    <w:rsid w:val="00B226F5"/>
    <w:rsid w:val="00B22F5D"/>
    <w:rsid w:val="00B2535E"/>
    <w:rsid w:val="00B33A1A"/>
    <w:rsid w:val="00B417DC"/>
    <w:rsid w:val="00B427E8"/>
    <w:rsid w:val="00B462AB"/>
    <w:rsid w:val="00B4725E"/>
    <w:rsid w:val="00B50C4B"/>
    <w:rsid w:val="00B5297F"/>
    <w:rsid w:val="00B56109"/>
    <w:rsid w:val="00B600E6"/>
    <w:rsid w:val="00B610FA"/>
    <w:rsid w:val="00B612D5"/>
    <w:rsid w:val="00B623AE"/>
    <w:rsid w:val="00B66C0E"/>
    <w:rsid w:val="00B70338"/>
    <w:rsid w:val="00B7790E"/>
    <w:rsid w:val="00B803E1"/>
    <w:rsid w:val="00B80F88"/>
    <w:rsid w:val="00B8306D"/>
    <w:rsid w:val="00B8345A"/>
    <w:rsid w:val="00B86EAE"/>
    <w:rsid w:val="00B87937"/>
    <w:rsid w:val="00B87FBB"/>
    <w:rsid w:val="00B9446E"/>
    <w:rsid w:val="00B958E4"/>
    <w:rsid w:val="00B969E3"/>
    <w:rsid w:val="00BA30D7"/>
    <w:rsid w:val="00BA39D5"/>
    <w:rsid w:val="00BA60C3"/>
    <w:rsid w:val="00BB22AD"/>
    <w:rsid w:val="00BD3C1B"/>
    <w:rsid w:val="00BD6C8D"/>
    <w:rsid w:val="00BE5514"/>
    <w:rsid w:val="00BE66DE"/>
    <w:rsid w:val="00BF10C5"/>
    <w:rsid w:val="00BF2139"/>
    <w:rsid w:val="00BF2DEE"/>
    <w:rsid w:val="00C103A5"/>
    <w:rsid w:val="00C11411"/>
    <w:rsid w:val="00C157B2"/>
    <w:rsid w:val="00C1747A"/>
    <w:rsid w:val="00C176ED"/>
    <w:rsid w:val="00C17BAF"/>
    <w:rsid w:val="00C34851"/>
    <w:rsid w:val="00C434D4"/>
    <w:rsid w:val="00C45EC2"/>
    <w:rsid w:val="00C54C95"/>
    <w:rsid w:val="00C623EA"/>
    <w:rsid w:val="00C63B16"/>
    <w:rsid w:val="00C70DD8"/>
    <w:rsid w:val="00C74BA1"/>
    <w:rsid w:val="00C765D2"/>
    <w:rsid w:val="00C7749A"/>
    <w:rsid w:val="00C77814"/>
    <w:rsid w:val="00C81A0D"/>
    <w:rsid w:val="00C82B3F"/>
    <w:rsid w:val="00C83172"/>
    <w:rsid w:val="00C86310"/>
    <w:rsid w:val="00C8753D"/>
    <w:rsid w:val="00C87C1F"/>
    <w:rsid w:val="00C91315"/>
    <w:rsid w:val="00C93D6A"/>
    <w:rsid w:val="00C959D3"/>
    <w:rsid w:val="00CA4780"/>
    <w:rsid w:val="00CB1ED5"/>
    <w:rsid w:val="00CB363C"/>
    <w:rsid w:val="00CB6DEB"/>
    <w:rsid w:val="00CB6F84"/>
    <w:rsid w:val="00CB791B"/>
    <w:rsid w:val="00CC08FC"/>
    <w:rsid w:val="00CC1D8C"/>
    <w:rsid w:val="00CC4810"/>
    <w:rsid w:val="00CC61F0"/>
    <w:rsid w:val="00CE16D2"/>
    <w:rsid w:val="00CE28FC"/>
    <w:rsid w:val="00CE60CB"/>
    <w:rsid w:val="00CF0633"/>
    <w:rsid w:val="00D00C47"/>
    <w:rsid w:val="00D02139"/>
    <w:rsid w:val="00D064E1"/>
    <w:rsid w:val="00D06A01"/>
    <w:rsid w:val="00D06B50"/>
    <w:rsid w:val="00D075F4"/>
    <w:rsid w:val="00D10B09"/>
    <w:rsid w:val="00D15D8D"/>
    <w:rsid w:val="00D15D93"/>
    <w:rsid w:val="00D215B3"/>
    <w:rsid w:val="00D274A5"/>
    <w:rsid w:val="00D32131"/>
    <w:rsid w:val="00D32427"/>
    <w:rsid w:val="00D433BF"/>
    <w:rsid w:val="00D44E98"/>
    <w:rsid w:val="00D51BE3"/>
    <w:rsid w:val="00D5372A"/>
    <w:rsid w:val="00D5467F"/>
    <w:rsid w:val="00D54F18"/>
    <w:rsid w:val="00D550FF"/>
    <w:rsid w:val="00D575CF"/>
    <w:rsid w:val="00D64EA4"/>
    <w:rsid w:val="00D65BF2"/>
    <w:rsid w:val="00D664CD"/>
    <w:rsid w:val="00D67645"/>
    <w:rsid w:val="00D67A2E"/>
    <w:rsid w:val="00D70EDE"/>
    <w:rsid w:val="00D74E16"/>
    <w:rsid w:val="00D7570F"/>
    <w:rsid w:val="00D83341"/>
    <w:rsid w:val="00D869D7"/>
    <w:rsid w:val="00DA04BC"/>
    <w:rsid w:val="00DA1741"/>
    <w:rsid w:val="00DA329C"/>
    <w:rsid w:val="00DA4745"/>
    <w:rsid w:val="00DB0B1D"/>
    <w:rsid w:val="00DB4CE4"/>
    <w:rsid w:val="00DB5EA4"/>
    <w:rsid w:val="00DB6DFA"/>
    <w:rsid w:val="00DC2A06"/>
    <w:rsid w:val="00DC4DBB"/>
    <w:rsid w:val="00DD3294"/>
    <w:rsid w:val="00DD331C"/>
    <w:rsid w:val="00DD3688"/>
    <w:rsid w:val="00DD725B"/>
    <w:rsid w:val="00DE1092"/>
    <w:rsid w:val="00DE2D04"/>
    <w:rsid w:val="00DF2801"/>
    <w:rsid w:val="00DF55C2"/>
    <w:rsid w:val="00E00DEA"/>
    <w:rsid w:val="00E0294F"/>
    <w:rsid w:val="00E04381"/>
    <w:rsid w:val="00E069C6"/>
    <w:rsid w:val="00E16553"/>
    <w:rsid w:val="00E220C5"/>
    <w:rsid w:val="00E25796"/>
    <w:rsid w:val="00E27AFC"/>
    <w:rsid w:val="00E31627"/>
    <w:rsid w:val="00E344E8"/>
    <w:rsid w:val="00E37C9A"/>
    <w:rsid w:val="00E44F64"/>
    <w:rsid w:val="00E45B13"/>
    <w:rsid w:val="00E46F4B"/>
    <w:rsid w:val="00E50C72"/>
    <w:rsid w:val="00E50ECF"/>
    <w:rsid w:val="00E52384"/>
    <w:rsid w:val="00E55C7A"/>
    <w:rsid w:val="00E63D45"/>
    <w:rsid w:val="00E655C1"/>
    <w:rsid w:val="00E66CB2"/>
    <w:rsid w:val="00E76437"/>
    <w:rsid w:val="00E81503"/>
    <w:rsid w:val="00E85B02"/>
    <w:rsid w:val="00E87DD9"/>
    <w:rsid w:val="00E90DBA"/>
    <w:rsid w:val="00E91848"/>
    <w:rsid w:val="00E94A6F"/>
    <w:rsid w:val="00E97495"/>
    <w:rsid w:val="00EA0AF5"/>
    <w:rsid w:val="00EA26A0"/>
    <w:rsid w:val="00EA315E"/>
    <w:rsid w:val="00EA446B"/>
    <w:rsid w:val="00EB48B6"/>
    <w:rsid w:val="00EB5FF9"/>
    <w:rsid w:val="00EB797D"/>
    <w:rsid w:val="00EC1811"/>
    <w:rsid w:val="00EC5195"/>
    <w:rsid w:val="00EC5737"/>
    <w:rsid w:val="00EC79D1"/>
    <w:rsid w:val="00ED08D8"/>
    <w:rsid w:val="00ED274E"/>
    <w:rsid w:val="00ED3051"/>
    <w:rsid w:val="00ED4027"/>
    <w:rsid w:val="00ED41F4"/>
    <w:rsid w:val="00ED47A6"/>
    <w:rsid w:val="00ED66F4"/>
    <w:rsid w:val="00EE12A5"/>
    <w:rsid w:val="00EE2780"/>
    <w:rsid w:val="00EE3795"/>
    <w:rsid w:val="00EE3809"/>
    <w:rsid w:val="00EE4DE4"/>
    <w:rsid w:val="00EF6C06"/>
    <w:rsid w:val="00F10258"/>
    <w:rsid w:val="00F11762"/>
    <w:rsid w:val="00F15863"/>
    <w:rsid w:val="00F1749E"/>
    <w:rsid w:val="00F17C8A"/>
    <w:rsid w:val="00F200C1"/>
    <w:rsid w:val="00F20739"/>
    <w:rsid w:val="00F26EE8"/>
    <w:rsid w:val="00F27FE9"/>
    <w:rsid w:val="00F30D1D"/>
    <w:rsid w:val="00F42575"/>
    <w:rsid w:val="00F42611"/>
    <w:rsid w:val="00F4678D"/>
    <w:rsid w:val="00F50F9A"/>
    <w:rsid w:val="00F56603"/>
    <w:rsid w:val="00F62C33"/>
    <w:rsid w:val="00F703B5"/>
    <w:rsid w:val="00F71443"/>
    <w:rsid w:val="00F71A6E"/>
    <w:rsid w:val="00F72315"/>
    <w:rsid w:val="00F840C4"/>
    <w:rsid w:val="00F8553E"/>
    <w:rsid w:val="00F85782"/>
    <w:rsid w:val="00F860E4"/>
    <w:rsid w:val="00F87232"/>
    <w:rsid w:val="00F90EE2"/>
    <w:rsid w:val="00F91606"/>
    <w:rsid w:val="00F95E0A"/>
    <w:rsid w:val="00F969A4"/>
    <w:rsid w:val="00FA0C95"/>
    <w:rsid w:val="00FC3DF4"/>
    <w:rsid w:val="00FC5B0D"/>
    <w:rsid w:val="00FC74C2"/>
    <w:rsid w:val="00FD06DE"/>
    <w:rsid w:val="00FD4C49"/>
    <w:rsid w:val="00FE043A"/>
    <w:rsid w:val="00FE19DF"/>
    <w:rsid w:val="00FE6792"/>
    <w:rsid w:val="00FE7BAD"/>
    <w:rsid w:val="00FF04B8"/>
    <w:rsid w:val="00FF33B4"/>
    <w:rsid w:val="00FF59FA"/>
    <w:rsid w:val="025609B1"/>
    <w:rsid w:val="04A15406"/>
    <w:rsid w:val="0A5A76DB"/>
    <w:rsid w:val="0D5D5C42"/>
    <w:rsid w:val="0E09723D"/>
    <w:rsid w:val="0F4E0C61"/>
    <w:rsid w:val="12424714"/>
    <w:rsid w:val="13AD28C0"/>
    <w:rsid w:val="189040D0"/>
    <w:rsid w:val="1D68063B"/>
    <w:rsid w:val="1ED27D60"/>
    <w:rsid w:val="20E12D40"/>
    <w:rsid w:val="245952ED"/>
    <w:rsid w:val="2701560B"/>
    <w:rsid w:val="28657140"/>
    <w:rsid w:val="291969C7"/>
    <w:rsid w:val="2A351FC9"/>
    <w:rsid w:val="30183F1E"/>
    <w:rsid w:val="37CC38B4"/>
    <w:rsid w:val="3B3A22CA"/>
    <w:rsid w:val="3B4E2480"/>
    <w:rsid w:val="3F447581"/>
    <w:rsid w:val="476700CA"/>
    <w:rsid w:val="48570FD2"/>
    <w:rsid w:val="4B0A661C"/>
    <w:rsid w:val="5A197564"/>
    <w:rsid w:val="5DDC7A8A"/>
    <w:rsid w:val="61177B5E"/>
    <w:rsid w:val="63883CA9"/>
    <w:rsid w:val="666358B0"/>
    <w:rsid w:val="66AF38B7"/>
    <w:rsid w:val="66E663DE"/>
    <w:rsid w:val="77354132"/>
    <w:rsid w:val="79752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autoSpaceDE w:val="0"/>
      <w:autoSpaceDN w:val="0"/>
      <w:adjustRightInd w:val="0"/>
      <w:ind w:left="540" w:hanging="540"/>
      <w:jc w:val="left"/>
      <w:outlineLvl w:val="0"/>
    </w:pPr>
    <w:rPr>
      <w:rFonts w:ascii="微软雅黑" w:hAnsi="Times New Roman" w:eastAsia="微软雅黑" w:cs="微软雅黑"/>
      <w:b/>
      <w:bCs/>
      <w:color w:val="000000"/>
      <w:kern w:val="24"/>
      <w:sz w:val="56"/>
      <w:szCs w:val="56"/>
      <w:lang w:val="zh-CN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1"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0">
    <w:name w:val="标题 1 字符"/>
    <w:basedOn w:val="9"/>
    <w:link w:val="2"/>
    <w:qFormat/>
    <w:uiPriority w:val="9"/>
    <w:rPr>
      <w:rFonts w:ascii="微软雅黑" w:hAnsi="Times New Roman" w:eastAsia="微软雅黑" w:cs="微软雅黑"/>
      <w:b/>
      <w:bCs/>
      <w:color w:val="000000"/>
      <w:kern w:val="24"/>
      <w:sz w:val="56"/>
      <w:szCs w:val="56"/>
      <w:lang w:val="zh-CN"/>
    </w:rPr>
  </w:style>
  <w:style w:type="character" w:customStyle="1" w:styleId="11">
    <w:name w:val="日期 字符"/>
    <w:basedOn w:val="9"/>
    <w:link w:val="3"/>
    <w:semiHidden/>
    <w:qFormat/>
    <w:uiPriority w:val="99"/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4">
    <w:name w:val="页脚 字符"/>
    <w:basedOn w:val="9"/>
    <w:link w:val="5"/>
    <w:qFormat/>
    <w:uiPriority w:val="99"/>
    <w:rPr>
      <w:sz w:val="18"/>
      <w:szCs w:val="18"/>
    </w:rPr>
  </w:style>
  <w:style w:type="character" w:customStyle="1" w:styleId="15">
    <w:name w:val="批注框文本 字符"/>
    <w:basedOn w:val="9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Office讲师李宝运</Manager>
  <Company>Office讲师李宝运</Company>
  <Pages>10</Pages>
  <Words>5299</Words>
  <Characters>5813</Characters>
  <Lines>32</Lines>
  <Paragraphs>9</Paragraphs>
  <TotalTime>0</TotalTime>
  <ScaleCrop>false</ScaleCrop>
  <LinksUpToDate>false</LinksUpToDate>
  <CharactersWithSpaces>5839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office讲师李宝运</cp:category>
  <dcterms:created xsi:type="dcterms:W3CDTF">2012-12-03T01:35:00Z</dcterms:created>
  <dc:creator>office讲师李宝运</dc:creator>
  <cp:keywords>office讲师李宝运</cp:keywords>
  <cp:lastModifiedBy>谭艳15986792547</cp:lastModifiedBy>
  <dcterms:modified xsi:type="dcterms:W3CDTF">2026-01-09T04:27:48Z</dcterms:modified>
  <dc:title>office高级讲师李宝运主讲课程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1A48828CB9E3449B9C74DFDC504BD9E9</vt:lpwstr>
  </property>
  <property fmtid="{D5CDD505-2E9C-101B-9397-08002B2CF9AE}" pid="4" name="KSOTemplateDocerSaveRecord">
    <vt:lpwstr>eyJoZGlkIjoiOWQ1MjYzOGIyZWM0ZTQxZTM2NDFkYjZiZTg1N2FhZWQiLCJ1c2VySWQiOiIyMTUyNTU0OTkifQ==</vt:lpwstr>
  </property>
</Properties>
</file>