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799D8C4F" w:rsidR="005D4E28" w:rsidRPr="00386B44" w:rsidRDefault="005D4E28" w:rsidP="00CD675B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386B44">
        <w:rPr>
          <w:rFonts w:ascii="宋体" w:hAnsi="宋体" w:cs="仿宋" w:hint="eastAsia"/>
          <w:b/>
          <w:sz w:val="36"/>
          <w:szCs w:val="36"/>
        </w:rPr>
        <w:t>《</w:t>
      </w:r>
      <w:r w:rsidR="008B59FC" w:rsidRPr="00386B44">
        <w:rPr>
          <w:rFonts w:ascii="宋体" w:hAnsi="宋体" w:cs="仿宋" w:hint="eastAsia"/>
          <w:b/>
          <w:sz w:val="36"/>
          <w:szCs w:val="36"/>
        </w:rPr>
        <w:t>社会招聘管理全攻略</w:t>
      </w:r>
      <w:r w:rsidR="00E75C0E" w:rsidRPr="00386B44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386B44">
        <w:rPr>
          <w:rFonts w:ascii="宋体" w:hAnsi="宋体" w:cs="仿宋" w:hint="eastAsia"/>
          <w:b/>
          <w:sz w:val="36"/>
          <w:szCs w:val="36"/>
        </w:rPr>
        <w:t>课程大纲</w:t>
      </w:r>
    </w:p>
    <w:p w14:paraId="482722AD" w14:textId="206A1620" w:rsidR="00CD675B" w:rsidRPr="00386B44" w:rsidRDefault="00CD675B" w:rsidP="00CD675B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386B44">
        <w:rPr>
          <w:rFonts w:ascii="宋体" w:hAnsi="宋体" w:cs="仿宋" w:hint="eastAsia"/>
          <w:b/>
          <w:sz w:val="36"/>
          <w:szCs w:val="36"/>
        </w:rPr>
        <w:t>华乃晨</w:t>
      </w:r>
    </w:p>
    <w:p w14:paraId="01DE2FDB" w14:textId="3E8E5EA6" w:rsidR="005645D6" w:rsidRPr="00386B44" w:rsidRDefault="005645D6" w:rsidP="00CD675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 w:hint="eastAsia"/>
          <w:bCs/>
          <w:sz w:val="24"/>
        </w:rPr>
        <w:t>人才是企业生存与发展的重中之重，企业对核心人才的争夺</w:t>
      </w:r>
      <w:r w:rsidR="007D45B5" w:rsidRPr="00386B44">
        <w:rPr>
          <w:rFonts w:ascii="宋体" w:hAnsi="宋体" w:cs="仿宋" w:hint="eastAsia"/>
          <w:bCs/>
          <w:sz w:val="24"/>
        </w:rPr>
        <w:t>战</w:t>
      </w:r>
      <w:r w:rsidRPr="00386B44">
        <w:rPr>
          <w:rFonts w:ascii="宋体" w:hAnsi="宋体" w:cs="仿宋" w:hint="eastAsia"/>
          <w:bCs/>
          <w:sz w:val="24"/>
        </w:rPr>
        <w:t>日趋激烈。</w:t>
      </w:r>
      <w:r w:rsidR="00904B3F" w:rsidRPr="00386B44">
        <w:rPr>
          <w:rFonts w:ascii="宋体" w:hAnsi="宋体" w:cs="仿宋" w:hint="eastAsia"/>
          <w:bCs/>
          <w:sz w:val="24"/>
        </w:rPr>
        <w:t>但是，招聘面试作为组织对人才识别与选拔的重要手段，却屡屡失策。明明面试时应聘者呈现的能力水平都符合公司标准，但实际干起工作来就是绩效不达标；人才引进过程很顺利，但员工干了没几天人就跑了</w:t>
      </w:r>
      <w:r w:rsidR="008B59FC" w:rsidRPr="00386B44">
        <w:rPr>
          <w:rFonts w:ascii="宋体" w:hAnsi="宋体" w:cs="仿宋" w:hint="eastAsia"/>
          <w:bCs/>
          <w:sz w:val="24"/>
        </w:rPr>
        <w:t>；如何判断何种招聘渠道是最优的？</w:t>
      </w:r>
      <w:r w:rsidR="00904B3F" w:rsidRPr="00386B44">
        <w:rPr>
          <w:rFonts w:ascii="宋体" w:hAnsi="宋体" w:cs="仿宋" w:hint="eastAsia"/>
          <w:bCs/>
          <w:sz w:val="24"/>
        </w:rPr>
        <w:t>企业亟需能够高效、准确</w:t>
      </w:r>
      <w:r w:rsidR="008B59FC" w:rsidRPr="00386B44">
        <w:rPr>
          <w:rFonts w:ascii="宋体" w:hAnsi="宋体" w:cs="仿宋" w:hint="eastAsia"/>
          <w:bCs/>
          <w:sz w:val="24"/>
        </w:rPr>
        <w:t>的招聘管理体系来应对现在的抢人大战</w:t>
      </w:r>
      <w:r w:rsidR="00904B3F" w:rsidRPr="00386B44">
        <w:rPr>
          <w:rFonts w:ascii="宋体" w:hAnsi="宋体" w:cs="仿宋" w:hint="eastAsia"/>
          <w:bCs/>
          <w:sz w:val="24"/>
        </w:rPr>
        <w:t>。</w:t>
      </w:r>
    </w:p>
    <w:p w14:paraId="15881839" w14:textId="34A6C794" w:rsidR="003060C6" w:rsidRPr="00386B44" w:rsidRDefault="003060C6" w:rsidP="00CD675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 w:hint="eastAsia"/>
          <w:bCs/>
          <w:sz w:val="24"/>
        </w:rPr>
        <w:t>本课程从</w:t>
      </w:r>
      <w:r w:rsidR="008B59FC" w:rsidRPr="00386B44">
        <w:rPr>
          <w:rFonts w:ascii="宋体" w:hAnsi="宋体" w:cs="仿宋" w:hint="eastAsia"/>
          <w:bCs/>
          <w:sz w:val="24"/>
        </w:rPr>
        <w:t>招聘需求的有效识别出发，</w:t>
      </w:r>
      <w:r w:rsidR="003D34DB" w:rsidRPr="00386B44">
        <w:rPr>
          <w:rFonts w:ascii="宋体" w:hAnsi="宋体" w:cs="仿宋" w:hint="eastAsia"/>
          <w:bCs/>
          <w:sz w:val="24"/>
        </w:rPr>
        <w:t>深入挖掘</w:t>
      </w:r>
      <w:r w:rsidR="008B59FC" w:rsidRPr="00386B44">
        <w:rPr>
          <w:rFonts w:ascii="宋体" w:hAnsi="宋体" w:cs="仿宋" w:hint="eastAsia"/>
          <w:bCs/>
          <w:sz w:val="24"/>
        </w:rPr>
        <w:t>招聘编制的计算、招聘渠道的选择等招聘</w:t>
      </w:r>
      <w:r w:rsidR="00AD313D" w:rsidRPr="00386B44">
        <w:rPr>
          <w:rFonts w:ascii="宋体" w:hAnsi="宋体" w:cs="仿宋" w:hint="eastAsia"/>
          <w:bCs/>
          <w:sz w:val="24"/>
        </w:rPr>
        <w:t>难点问题</w:t>
      </w:r>
      <w:r w:rsidR="008B59FC" w:rsidRPr="00386B44">
        <w:rPr>
          <w:rFonts w:ascii="宋体" w:hAnsi="宋体" w:cs="仿宋" w:hint="eastAsia"/>
          <w:bCs/>
          <w:sz w:val="24"/>
        </w:rPr>
        <w:t>，并重点讲解</w:t>
      </w:r>
      <w:r w:rsidR="00904B3F" w:rsidRPr="00386B44">
        <w:rPr>
          <w:rFonts w:ascii="宋体" w:hAnsi="宋体" w:cs="仿宋" w:hint="eastAsia"/>
          <w:bCs/>
          <w:sz w:val="24"/>
        </w:rPr>
        <w:t>在</w:t>
      </w:r>
      <w:r w:rsidR="008F5947" w:rsidRPr="00386B44">
        <w:rPr>
          <w:rFonts w:ascii="宋体" w:hAnsi="宋体" w:cs="仿宋" w:hint="eastAsia"/>
          <w:bCs/>
          <w:sz w:val="24"/>
        </w:rPr>
        <w:t>面试过程中常用的六种提问与追问方式，通过技巧学习和模拟演练的方式，寓教于乐，轻松学习。讲师还会</w:t>
      </w:r>
      <w:r w:rsidR="00FC04D9" w:rsidRPr="00386B44">
        <w:rPr>
          <w:rFonts w:ascii="宋体" w:hAnsi="宋体" w:cs="仿宋" w:hint="eastAsia"/>
          <w:bCs/>
          <w:sz w:val="24"/>
        </w:rPr>
        <w:t>结合大量案例</w:t>
      </w:r>
      <w:r w:rsidR="00FC5DD8" w:rsidRPr="00386B44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0520382A" w:rsidR="000144A9" w:rsidRPr="00386B44" w:rsidRDefault="00CD675B" w:rsidP="005E562B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【培训收益】</w:t>
      </w:r>
    </w:p>
    <w:p w14:paraId="7865C1CA" w14:textId="3C8D6FDA" w:rsidR="000144A9" w:rsidRPr="00386B44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 w:hint="eastAsia"/>
          <w:bCs/>
          <w:sz w:val="24"/>
        </w:rPr>
        <w:t>1</w:t>
      </w:r>
      <w:r w:rsidR="00CD675B" w:rsidRPr="00386B44">
        <w:rPr>
          <w:rFonts w:ascii="宋体" w:hAnsi="宋体" w:cs="仿宋" w:hint="eastAsia"/>
          <w:bCs/>
          <w:sz w:val="24"/>
        </w:rPr>
        <w:t>、</w:t>
      </w:r>
      <w:r w:rsidR="00A8268C" w:rsidRPr="00386B44">
        <w:rPr>
          <w:rFonts w:ascii="宋体" w:hAnsi="宋体" w:cs="仿宋" w:hint="eastAsia"/>
          <w:bCs/>
          <w:sz w:val="24"/>
        </w:rPr>
        <w:t>掌握识别合理招聘需求的原则和方法</w:t>
      </w:r>
      <w:r w:rsidR="00530C27" w:rsidRPr="00386B44">
        <w:rPr>
          <w:rFonts w:ascii="宋体" w:hAnsi="宋体" w:cs="仿宋" w:hint="eastAsia"/>
          <w:bCs/>
          <w:sz w:val="24"/>
        </w:rPr>
        <w:t>；</w:t>
      </w:r>
    </w:p>
    <w:p w14:paraId="0560C8AB" w14:textId="6FEB2D47" w:rsidR="000144A9" w:rsidRPr="00386B44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 w:hint="eastAsia"/>
          <w:bCs/>
          <w:sz w:val="24"/>
        </w:rPr>
        <w:t>2</w:t>
      </w:r>
      <w:r w:rsidR="00CD675B" w:rsidRPr="00386B44">
        <w:rPr>
          <w:rFonts w:ascii="宋体" w:hAnsi="宋体" w:cs="仿宋" w:hint="eastAsia"/>
          <w:bCs/>
          <w:sz w:val="24"/>
        </w:rPr>
        <w:t>、</w:t>
      </w:r>
      <w:r w:rsidR="00A8268C" w:rsidRPr="00386B44">
        <w:rPr>
          <w:rFonts w:ascii="宋体" w:hAnsi="宋体" w:cs="仿宋" w:hint="eastAsia"/>
          <w:bCs/>
          <w:sz w:val="24"/>
        </w:rPr>
        <w:t xml:space="preserve">掌握招聘渠道的优选与管理方式； </w:t>
      </w:r>
    </w:p>
    <w:p w14:paraId="2AE1DC98" w14:textId="2C34F668" w:rsidR="000144A9" w:rsidRPr="00386B44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 w:hint="eastAsia"/>
          <w:bCs/>
          <w:sz w:val="24"/>
        </w:rPr>
        <w:t>3</w:t>
      </w:r>
      <w:r w:rsidR="00CD675B" w:rsidRPr="00386B44">
        <w:rPr>
          <w:rFonts w:ascii="宋体" w:hAnsi="宋体" w:cs="仿宋" w:hint="eastAsia"/>
          <w:bCs/>
          <w:sz w:val="24"/>
        </w:rPr>
        <w:t>、</w:t>
      </w:r>
      <w:r w:rsidR="00A8268C" w:rsidRPr="00386B44">
        <w:rPr>
          <w:rFonts w:ascii="宋体" w:hAnsi="宋体" w:cs="仿宋" w:hint="eastAsia"/>
          <w:bCs/>
          <w:sz w:val="24"/>
        </w:rPr>
        <w:t>掌握结构化面试常用的六种提问技术；</w:t>
      </w:r>
    </w:p>
    <w:p w14:paraId="48BA7563" w14:textId="3C5570F6" w:rsidR="000144A9" w:rsidRPr="00386B44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 w:hint="eastAsia"/>
          <w:bCs/>
          <w:sz w:val="24"/>
        </w:rPr>
        <w:t>4</w:t>
      </w:r>
      <w:r w:rsidR="00CD675B" w:rsidRPr="00386B44">
        <w:rPr>
          <w:rFonts w:ascii="宋体" w:hAnsi="宋体" w:cs="仿宋" w:hint="eastAsia"/>
          <w:bCs/>
          <w:sz w:val="24"/>
        </w:rPr>
        <w:t>、</w:t>
      </w:r>
      <w:r w:rsidR="008F5947" w:rsidRPr="00386B44">
        <w:rPr>
          <w:rFonts w:ascii="宋体" w:hAnsi="宋体" w:cs="仿宋" w:hint="eastAsia"/>
          <w:bCs/>
          <w:sz w:val="24"/>
        </w:rPr>
        <w:t>能够运用多种提问话术判断候选人</w:t>
      </w:r>
      <w:r w:rsidR="00A8268C" w:rsidRPr="00386B44">
        <w:rPr>
          <w:rFonts w:ascii="宋体" w:hAnsi="宋体" w:cs="仿宋" w:hint="eastAsia"/>
          <w:bCs/>
          <w:sz w:val="24"/>
        </w:rPr>
        <w:t>真实</w:t>
      </w:r>
      <w:r w:rsidR="008F5947" w:rsidRPr="00386B44">
        <w:rPr>
          <w:rFonts w:ascii="宋体" w:hAnsi="宋体" w:cs="仿宋" w:hint="eastAsia"/>
          <w:bCs/>
          <w:sz w:val="24"/>
        </w:rPr>
        <w:t>能力水平</w:t>
      </w:r>
      <w:r w:rsidR="00530C27" w:rsidRPr="00386B44">
        <w:rPr>
          <w:rFonts w:ascii="宋体" w:hAnsi="宋体" w:cs="仿宋" w:hint="eastAsia"/>
          <w:bCs/>
          <w:sz w:val="24"/>
        </w:rPr>
        <w:t>；</w:t>
      </w:r>
    </w:p>
    <w:p w14:paraId="7A870443" w14:textId="5EE07819" w:rsidR="000144A9" w:rsidRPr="00386B44" w:rsidRDefault="000144A9" w:rsidP="00CD675B">
      <w:pPr>
        <w:spacing w:line="500" w:lineRule="exact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/>
          <w:bCs/>
          <w:sz w:val="24"/>
        </w:rPr>
        <w:t>5</w:t>
      </w:r>
      <w:r w:rsidR="00CD675B" w:rsidRPr="00386B44">
        <w:rPr>
          <w:rFonts w:ascii="宋体" w:hAnsi="宋体" w:cs="仿宋" w:hint="eastAsia"/>
          <w:bCs/>
          <w:sz w:val="24"/>
        </w:rPr>
        <w:t>、</w:t>
      </w:r>
      <w:r w:rsidR="00A8268C" w:rsidRPr="00386B44">
        <w:rPr>
          <w:rFonts w:ascii="宋体" w:hAnsi="宋体" w:cs="仿宋" w:hint="eastAsia"/>
          <w:bCs/>
          <w:sz w:val="24"/>
        </w:rPr>
        <w:t>掌握招聘后人员保留的关键动作</w:t>
      </w:r>
      <w:r w:rsidR="00530C27" w:rsidRPr="00386B44">
        <w:rPr>
          <w:rFonts w:ascii="宋体" w:hAnsi="宋体" w:cs="仿宋" w:hint="eastAsia"/>
          <w:bCs/>
          <w:sz w:val="24"/>
        </w:rPr>
        <w:t>。</w:t>
      </w:r>
    </w:p>
    <w:p w14:paraId="1BF897A9" w14:textId="34813A66" w:rsidR="000144A9" w:rsidRPr="00386B44" w:rsidRDefault="00CD675B" w:rsidP="005E562B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【培训对象】</w:t>
      </w:r>
    </w:p>
    <w:p w14:paraId="7DBB0C09" w14:textId="18409F80" w:rsidR="00F1346F" w:rsidRPr="00386B44" w:rsidRDefault="000144A9" w:rsidP="00CD675B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/>
          <w:bCs/>
          <w:sz w:val="24"/>
        </w:rPr>
        <w:tab/>
      </w:r>
      <w:r w:rsidR="003D34DB" w:rsidRPr="00386B44">
        <w:rPr>
          <w:rFonts w:ascii="宋体" w:hAnsi="宋体" w:cs="仿宋" w:hint="eastAsia"/>
          <w:bCs/>
          <w:sz w:val="24"/>
        </w:rPr>
        <w:t>企业</w:t>
      </w:r>
      <w:r w:rsidR="00CD675B" w:rsidRPr="00386B44">
        <w:rPr>
          <w:rFonts w:ascii="宋体" w:hAnsi="宋体" w:cs="仿宋" w:hint="eastAsia"/>
          <w:bCs/>
          <w:sz w:val="24"/>
        </w:rPr>
        <w:t>人力资源管理</w:t>
      </w:r>
      <w:r w:rsidR="003D34DB" w:rsidRPr="00386B44">
        <w:rPr>
          <w:rFonts w:ascii="宋体" w:hAnsi="宋体" w:cs="仿宋" w:hint="eastAsia"/>
          <w:bCs/>
          <w:sz w:val="24"/>
        </w:rPr>
        <w:t>工作者</w:t>
      </w:r>
      <w:r w:rsidR="00F1346F" w:rsidRPr="00386B44">
        <w:rPr>
          <w:rFonts w:ascii="宋体" w:hAnsi="宋体" w:cs="仿宋" w:hint="eastAsia"/>
          <w:bCs/>
          <w:sz w:val="24"/>
        </w:rPr>
        <w:t>、</w:t>
      </w:r>
      <w:r w:rsidR="00CD675B" w:rsidRPr="00386B44">
        <w:rPr>
          <w:rFonts w:ascii="宋体" w:hAnsi="宋体" w:cs="仿宋" w:hint="eastAsia"/>
          <w:bCs/>
          <w:sz w:val="24"/>
        </w:rPr>
        <w:t>业务/技术面试官、</w:t>
      </w:r>
      <w:r w:rsidR="00F1346F" w:rsidRPr="00386B44">
        <w:rPr>
          <w:rFonts w:ascii="宋体" w:hAnsi="宋体" w:cs="仿宋" w:hint="eastAsia"/>
          <w:bCs/>
          <w:sz w:val="24"/>
        </w:rPr>
        <w:t>基层管理者、中层管理者</w:t>
      </w:r>
    </w:p>
    <w:p w14:paraId="60E4B81F" w14:textId="7C872A44" w:rsidR="000144A9" w:rsidRPr="00386B44" w:rsidRDefault="00CD675B" w:rsidP="005E562B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【培训时间】</w:t>
      </w:r>
    </w:p>
    <w:p w14:paraId="0461C0AF" w14:textId="2C987D28" w:rsidR="000144A9" w:rsidRPr="00386B44" w:rsidRDefault="00251B8D" w:rsidP="00CD675B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/>
          <w:bCs/>
          <w:sz w:val="24"/>
        </w:rPr>
        <w:t>1</w:t>
      </w:r>
      <w:r w:rsidR="0041214F" w:rsidRPr="00386B44">
        <w:rPr>
          <w:rFonts w:ascii="宋体" w:hAnsi="宋体" w:cs="仿宋" w:hint="eastAsia"/>
          <w:bCs/>
          <w:sz w:val="24"/>
        </w:rPr>
        <w:t>~2</w:t>
      </w:r>
      <w:r w:rsidRPr="00386B44">
        <w:rPr>
          <w:rFonts w:ascii="宋体" w:hAnsi="宋体" w:cs="仿宋" w:hint="eastAsia"/>
          <w:bCs/>
          <w:sz w:val="24"/>
        </w:rPr>
        <w:t>天，6小时/天</w:t>
      </w:r>
      <w:r w:rsidR="0041214F" w:rsidRPr="00386B44">
        <w:rPr>
          <w:rFonts w:ascii="宋体" w:hAnsi="宋体" w:cs="仿宋" w:hint="eastAsia"/>
          <w:bCs/>
          <w:sz w:val="24"/>
        </w:rPr>
        <w:t>，为达到更好的培训效果建议2天</w:t>
      </w:r>
    </w:p>
    <w:p w14:paraId="431C5650" w14:textId="54FF80E0" w:rsidR="000144A9" w:rsidRPr="00386B44" w:rsidRDefault="00CD675B" w:rsidP="005E562B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【培训方式】</w:t>
      </w:r>
    </w:p>
    <w:p w14:paraId="3B6A54F6" w14:textId="17BACC73" w:rsidR="00CD675B" w:rsidRPr="00386B44" w:rsidRDefault="00942766" w:rsidP="005E562B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仿宋" w:hint="eastAsia"/>
          <w:bCs/>
          <w:sz w:val="24"/>
        </w:rPr>
        <w:t>讲师讲授、小组讨论、</w:t>
      </w:r>
      <w:r w:rsidR="0014145B" w:rsidRPr="00386B44">
        <w:rPr>
          <w:rFonts w:ascii="宋体" w:hAnsi="宋体" w:cs="仿宋" w:hint="eastAsia"/>
          <w:bCs/>
          <w:sz w:val="24"/>
        </w:rPr>
        <w:t>团队共创、</w:t>
      </w:r>
      <w:r w:rsidRPr="00386B44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386B44">
        <w:rPr>
          <w:rFonts w:ascii="宋体" w:hAnsi="宋体" w:cs="仿宋" w:hint="eastAsia"/>
          <w:bCs/>
          <w:sz w:val="24"/>
        </w:rPr>
        <w:t>演练</w:t>
      </w:r>
      <w:r w:rsidRPr="00386B44">
        <w:rPr>
          <w:rFonts w:ascii="宋体" w:hAnsi="宋体" w:cs="仿宋" w:hint="eastAsia"/>
          <w:bCs/>
          <w:sz w:val="24"/>
        </w:rPr>
        <w:t>、</w:t>
      </w:r>
      <w:r w:rsidR="0014145B" w:rsidRPr="00386B44">
        <w:rPr>
          <w:rFonts w:ascii="宋体" w:hAnsi="宋体" w:cs="仿宋" w:hint="eastAsia"/>
          <w:bCs/>
          <w:sz w:val="24"/>
        </w:rPr>
        <w:t>情景模拟、</w:t>
      </w:r>
      <w:r w:rsidRPr="00386B44">
        <w:rPr>
          <w:rFonts w:ascii="宋体" w:hAnsi="宋体" w:cs="仿宋" w:hint="eastAsia"/>
          <w:bCs/>
          <w:sz w:val="24"/>
        </w:rPr>
        <w:t>学员分享</w:t>
      </w:r>
      <w:r w:rsidR="00D954D0" w:rsidRPr="00386B44">
        <w:rPr>
          <w:rFonts w:ascii="宋体" w:hAnsi="宋体" w:cs="仿宋" w:hint="eastAsia"/>
          <w:bCs/>
          <w:sz w:val="24"/>
        </w:rPr>
        <w:t>、讲师点评</w:t>
      </w:r>
      <w:r w:rsidRPr="00386B44">
        <w:rPr>
          <w:rFonts w:ascii="宋体" w:hAnsi="宋体" w:cs="仿宋" w:hint="eastAsia"/>
          <w:bCs/>
          <w:sz w:val="24"/>
        </w:rPr>
        <w:t>，以解决实际问题</w:t>
      </w:r>
      <w:r w:rsidR="0014145B" w:rsidRPr="00386B44">
        <w:rPr>
          <w:rFonts w:ascii="宋体" w:hAnsi="宋体" w:cs="仿宋" w:hint="eastAsia"/>
          <w:bCs/>
          <w:sz w:val="24"/>
        </w:rPr>
        <w:t>与痛点</w:t>
      </w:r>
      <w:r w:rsidRPr="00386B44">
        <w:rPr>
          <w:rFonts w:ascii="宋体" w:hAnsi="宋体" w:cs="仿宋" w:hint="eastAsia"/>
          <w:bCs/>
          <w:sz w:val="24"/>
        </w:rPr>
        <w:t>为导向，关注价值提升</w:t>
      </w:r>
      <w:r w:rsidR="0014145B" w:rsidRPr="00386B44">
        <w:rPr>
          <w:rFonts w:ascii="宋体" w:hAnsi="宋体" w:cs="仿宋" w:hint="eastAsia"/>
          <w:bCs/>
          <w:sz w:val="24"/>
        </w:rPr>
        <w:t>与人才赋能</w:t>
      </w:r>
      <w:r w:rsidRPr="00386B44">
        <w:rPr>
          <w:rFonts w:ascii="宋体" w:hAnsi="宋体" w:cs="仿宋" w:hint="eastAsia"/>
          <w:bCs/>
          <w:sz w:val="24"/>
        </w:rPr>
        <w:t>，注重实战落地</w:t>
      </w:r>
      <w:r w:rsidR="0014145B" w:rsidRPr="00386B44">
        <w:rPr>
          <w:rFonts w:ascii="宋体" w:hAnsi="宋体" w:cs="仿宋" w:hint="eastAsia"/>
          <w:bCs/>
          <w:sz w:val="24"/>
        </w:rPr>
        <w:t>与</w:t>
      </w:r>
      <w:r w:rsidR="00BC32F6" w:rsidRPr="00386B44">
        <w:rPr>
          <w:rFonts w:ascii="宋体" w:hAnsi="宋体" w:cs="仿宋" w:hint="eastAsia"/>
          <w:bCs/>
          <w:sz w:val="24"/>
        </w:rPr>
        <w:t>培</w:t>
      </w:r>
      <w:r w:rsidR="0014145B" w:rsidRPr="00386B44">
        <w:rPr>
          <w:rFonts w:ascii="宋体" w:hAnsi="宋体" w:cs="仿宋" w:hint="eastAsia"/>
          <w:bCs/>
          <w:sz w:val="24"/>
        </w:rPr>
        <w:t>训后</w:t>
      </w:r>
      <w:r w:rsidR="00BC32F6" w:rsidRPr="00386B44">
        <w:rPr>
          <w:rFonts w:ascii="宋体" w:hAnsi="宋体" w:cs="仿宋" w:hint="eastAsia"/>
          <w:bCs/>
          <w:sz w:val="24"/>
        </w:rPr>
        <w:t>的</w:t>
      </w:r>
      <w:r w:rsidR="0014145B" w:rsidRPr="00386B44">
        <w:rPr>
          <w:rFonts w:ascii="宋体" w:hAnsi="宋体" w:cs="仿宋" w:hint="eastAsia"/>
          <w:bCs/>
          <w:sz w:val="24"/>
        </w:rPr>
        <w:t>知识、工具和方法应用</w:t>
      </w:r>
      <w:r w:rsidRPr="00386B44">
        <w:rPr>
          <w:rFonts w:ascii="宋体" w:hAnsi="宋体" w:cs="仿宋" w:hint="eastAsia"/>
          <w:bCs/>
          <w:sz w:val="24"/>
        </w:rPr>
        <w:t>。</w:t>
      </w:r>
    </w:p>
    <w:p w14:paraId="4CC6EAB2" w14:textId="2C9DFC57" w:rsidR="004012E2" w:rsidRPr="00386B44" w:rsidRDefault="00CD675B" w:rsidP="00DB522E">
      <w:pPr>
        <w:spacing w:line="500" w:lineRule="exac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lastRenderedPageBreak/>
        <w:t>【课程逻辑】</w:t>
      </w:r>
    </w:p>
    <w:p w14:paraId="6122EB75" w14:textId="43E66242" w:rsidR="00DE715C" w:rsidRPr="00386B44" w:rsidRDefault="00B934A7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578E2602" wp14:editId="1D62F99B">
            <wp:simplePos x="0" y="0"/>
            <wp:positionH relativeFrom="margin">
              <wp:align>center</wp:align>
            </wp:positionH>
            <wp:positionV relativeFrom="paragraph">
              <wp:posOffset>167217</wp:posOffset>
            </wp:positionV>
            <wp:extent cx="6045200" cy="3815914"/>
            <wp:effectExtent l="0" t="0" r="0" b="0"/>
            <wp:wrapNone/>
            <wp:docPr id="7912217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3815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0A463" w14:textId="10B1A1FF" w:rsidR="00DE715C" w:rsidRPr="00386B44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4EE315AE" w:rsidR="00DE715C" w:rsidRPr="00386B44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4C96B0E8" w14:textId="77777777" w:rsidR="00B934A7" w:rsidRPr="00386B44" w:rsidRDefault="00B934A7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429004B7" w14:textId="77777777" w:rsidR="00B934A7" w:rsidRPr="00386B44" w:rsidRDefault="00B934A7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02BBA945" w14:textId="77777777" w:rsidR="00B934A7" w:rsidRPr="00386B44" w:rsidRDefault="00B934A7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694939C" w14:textId="77777777" w:rsidR="00B934A7" w:rsidRPr="00386B44" w:rsidRDefault="00B934A7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53566729" w:rsidR="00DE715C" w:rsidRPr="00386B44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547EE352" w:rsidR="00DE715C" w:rsidRPr="00386B44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87905F" w14:textId="77777777" w:rsidR="00DE715C" w:rsidRPr="00386B44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C2C256C" w14:textId="77777777" w:rsidR="00DE715C" w:rsidRPr="00386B44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4635640F" w14:textId="65E2FAF8" w:rsidR="00DE715C" w:rsidRPr="00386B44" w:rsidRDefault="00DE715C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70EA2C9" w14:textId="77777777" w:rsidR="00DB522E" w:rsidRPr="00386B44" w:rsidRDefault="00DB522E" w:rsidP="00CD675B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D9BD2F0" w14:textId="563FE3B6" w:rsidR="00CC7065" w:rsidRPr="00386B44" w:rsidRDefault="00DB522E" w:rsidP="00CD675B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【培训</w:t>
      </w:r>
      <w:r w:rsidRPr="00386B44">
        <w:rPr>
          <w:rFonts w:ascii="宋体" w:hAnsi="宋体" w:cs="仿宋"/>
          <w:b/>
          <w:sz w:val="24"/>
        </w:rPr>
        <w:t>安排</w:t>
      </w:r>
      <w:r w:rsidRPr="00386B44">
        <w:rPr>
          <w:rFonts w:ascii="宋体" w:hAnsi="宋体" w:cs="仿宋" w:hint="eastAsia"/>
          <w:b/>
          <w:sz w:val="24"/>
        </w:rPr>
        <w:t>】</w:t>
      </w:r>
    </w:p>
    <w:p w14:paraId="30214B97" w14:textId="46607226" w:rsidR="004012E2" w:rsidRPr="00386B44" w:rsidRDefault="004012E2" w:rsidP="00CD675B">
      <w:pPr>
        <w:spacing w:line="500" w:lineRule="exac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课程导入：</w:t>
      </w:r>
      <w:r w:rsidR="00DB522E" w:rsidRPr="00386B44">
        <w:rPr>
          <w:rFonts w:ascii="宋体" w:hAnsi="宋体" w:cs="仿宋" w:hint="eastAsia"/>
          <w:b/>
          <w:sz w:val="24"/>
        </w:rPr>
        <w:t>学习目标</w:t>
      </w:r>
      <w:r w:rsidRPr="00386B44">
        <w:rPr>
          <w:rFonts w:ascii="宋体" w:hAnsi="宋体" w:cs="仿宋" w:hint="eastAsia"/>
          <w:b/>
          <w:sz w:val="24"/>
        </w:rPr>
        <w:t>建立与破冰</w:t>
      </w:r>
    </w:p>
    <w:p w14:paraId="085DB175" w14:textId="2295004D" w:rsidR="004012E2" w:rsidRPr="00386B44" w:rsidRDefault="004012E2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B44">
        <w:rPr>
          <w:rFonts w:ascii="宋体" w:hAnsi="宋体" w:cs="宋体" w:hint="eastAsia"/>
          <w:bCs/>
          <w:sz w:val="24"/>
        </w:rPr>
        <w:t>1</w:t>
      </w:r>
      <w:r w:rsidR="00DB522E" w:rsidRPr="00386B44">
        <w:rPr>
          <w:rFonts w:ascii="宋体" w:hAnsi="宋体" w:cs="宋体" w:hint="eastAsia"/>
          <w:bCs/>
          <w:sz w:val="24"/>
        </w:rPr>
        <w:t>、</w:t>
      </w:r>
      <w:r w:rsidRPr="00386B44">
        <w:rPr>
          <w:rFonts w:ascii="宋体" w:hAnsi="宋体" w:cs="宋体" w:hint="eastAsia"/>
          <w:bCs/>
          <w:sz w:val="24"/>
        </w:rPr>
        <w:t>培训规则宣导</w:t>
      </w:r>
    </w:p>
    <w:p w14:paraId="0D6D8191" w14:textId="35D1811D" w:rsidR="004012E2" w:rsidRPr="00386B44" w:rsidRDefault="004012E2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B44">
        <w:rPr>
          <w:rFonts w:ascii="宋体" w:hAnsi="宋体" w:cs="宋体" w:hint="eastAsia"/>
          <w:bCs/>
          <w:sz w:val="24"/>
        </w:rPr>
        <w:t>2</w:t>
      </w:r>
      <w:r w:rsidR="00DB522E" w:rsidRPr="00386B44">
        <w:rPr>
          <w:rFonts w:ascii="宋体" w:hAnsi="宋体" w:cs="宋体" w:hint="eastAsia"/>
          <w:bCs/>
          <w:sz w:val="24"/>
        </w:rPr>
        <w:t>、</w:t>
      </w:r>
      <w:r w:rsidRPr="00386B44">
        <w:rPr>
          <w:rFonts w:ascii="宋体" w:hAnsi="宋体" w:cs="宋体" w:hint="eastAsia"/>
          <w:bCs/>
          <w:sz w:val="24"/>
        </w:rPr>
        <w:t>学习方法介绍</w:t>
      </w:r>
    </w:p>
    <w:p w14:paraId="314DCAE2" w14:textId="2645F84E" w:rsidR="004012E2" w:rsidRPr="00386B44" w:rsidRDefault="004012E2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B44">
        <w:rPr>
          <w:rFonts w:ascii="宋体" w:hAnsi="宋体" w:cs="宋体" w:hint="eastAsia"/>
          <w:bCs/>
          <w:sz w:val="24"/>
        </w:rPr>
        <w:t>3</w:t>
      </w:r>
      <w:r w:rsidR="00DB522E" w:rsidRPr="00386B44">
        <w:rPr>
          <w:rFonts w:ascii="宋体" w:hAnsi="宋体" w:cs="宋体" w:hint="eastAsia"/>
          <w:bCs/>
          <w:sz w:val="24"/>
        </w:rPr>
        <w:t>、</w:t>
      </w:r>
      <w:r w:rsidRPr="00386B44">
        <w:rPr>
          <w:rFonts w:ascii="宋体" w:hAnsi="宋体" w:cs="宋体" w:hint="eastAsia"/>
          <w:bCs/>
          <w:sz w:val="24"/>
        </w:rPr>
        <w:t>团队建设与破冰</w:t>
      </w:r>
    </w:p>
    <w:p w14:paraId="644DF636" w14:textId="77777777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一、招聘需求的识别</w:t>
      </w:r>
    </w:p>
    <w:p w14:paraId="1DEB51A2" w14:textId="77777777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1、企业招聘FVV模型</w:t>
      </w:r>
    </w:p>
    <w:p w14:paraId="67A7806D" w14:textId="77777777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2、招聘需求识别流程</w:t>
      </w:r>
    </w:p>
    <w:p w14:paraId="1FF6C7DE" w14:textId="77777777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（1）合理的招聘需求的识别</w:t>
      </w:r>
    </w:p>
    <w:p w14:paraId="595E4333" w14:textId="77777777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（2）招聘需求“五不招”</w:t>
      </w:r>
    </w:p>
    <w:p w14:paraId="1044D42C" w14:textId="77777777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86B44">
        <w:rPr>
          <w:rFonts w:ascii="宋体" w:hAnsi="宋体" w:cs="仿宋_GB2312" w:hint="eastAsia"/>
          <w:bCs/>
          <w:color w:val="0070C0"/>
          <w:sz w:val="24"/>
        </w:rPr>
        <w:t>（3）团队共创：Pass不合理的招聘需求</w:t>
      </w:r>
    </w:p>
    <w:p w14:paraId="210BB979" w14:textId="74D3898B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二、招聘编制确定</w:t>
      </w:r>
    </w:p>
    <w:p w14:paraId="7117E565" w14:textId="1B02B2DF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1、劳动效率定编法</w:t>
      </w:r>
    </w:p>
    <w:p w14:paraId="3CC84476" w14:textId="57404E06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2、业务数据定编法</w:t>
      </w:r>
    </w:p>
    <w:p w14:paraId="69F72494" w14:textId="29C46B47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lastRenderedPageBreak/>
        <w:t>3、行业对标定编法</w:t>
      </w:r>
    </w:p>
    <w:p w14:paraId="49432712" w14:textId="11EE4A7A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4、预算控制定编法</w:t>
      </w:r>
    </w:p>
    <w:p w14:paraId="303EA732" w14:textId="45013170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5、业务流程定编法</w:t>
      </w:r>
    </w:p>
    <w:p w14:paraId="29D4D4B4" w14:textId="783E6906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6、专家访谈定编法</w:t>
      </w:r>
    </w:p>
    <w:p w14:paraId="07C923DA" w14:textId="56DEFB0E" w:rsidR="00165544" w:rsidRPr="00386B44" w:rsidRDefault="00312B04" w:rsidP="00312B04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三、招聘需求确定</w:t>
      </w:r>
    </w:p>
    <w:p w14:paraId="58484A97" w14:textId="2DA2C98D" w:rsidR="00DB522E" w:rsidRPr="00386B44" w:rsidRDefault="00312B04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1、</w:t>
      </w:r>
      <w:r w:rsidR="00DB522E" w:rsidRPr="00386B44">
        <w:rPr>
          <w:rFonts w:ascii="宋体" w:hAnsi="宋体" w:cs="仿宋_GB2312" w:hint="eastAsia"/>
          <w:bCs/>
          <w:sz w:val="24"/>
        </w:rPr>
        <w:t>基于“职位任职资格”的人才画像</w:t>
      </w:r>
    </w:p>
    <w:p w14:paraId="7EA2FFFB" w14:textId="5C9E6F58" w:rsidR="00165544" w:rsidRPr="00386B44" w:rsidRDefault="00312B04" w:rsidP="00DB522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2、</w:t>
      </w:r>
      <w:r w:rsidR="00DB522E" w:rsidRPr="00386B44">
        <w:rPr>
          <w:rFonts w:ascii="宋体" w:hAnsi="宋体" w:cs="仿宋_GB2312" w:hint="eastAsia"/>
          <w:bCs/>
          <w:sz w:val="24"/>
        </w:rPr>
        <w:t>优秀标杆法</w:t>
      </w:r>
    </w:p>
    <w:p w14:paraId="54528B77" w14:textId="10795EF8" w:rsidR="00165544" w:rsidRPr="00386B44" w:rsidRDefault="00312B04" w:rsidP="00DB522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B44">
        <w:rPr>
          <w:rFonts w:ascii="宋体" w:hAnsi="宋体" w:cs="仿宋_GB2312" w:hint="eastAsia"/>
          <w:bCs/>
          <w:color w:val="0070C0"/>
          <w:sz w:val="24"/>
        </w:rPr>
        <w:t>3、</w:t>
      </w:r>
      <w:r w:rsidR="00165544" w:rsidRPr="00386B44">
        <w:rPr>
          <w:rFonts w:ascii="宋体" w:hAnsi="宋体" w:cs="仿宋_GB2312" w:hint="eastAsia"/>
          <w:bCs/>
          <w:color w:val="0070C0"/>
          <w:sz w:val="24"/>
        </w:rPr>
        <w:t>团队共创：</w:t>
      </w:r>
      <w:r w:rsidR="000C4C8D" w:rsidRPr="00386B44">
        <w:rPr>
          <w:rFonts w:ascii="宋体" w:hAnsi="宋体" w:cs="仿宋_GB2312" w:hint="eastAsia"/>
          <w:bCs/>
          <w:color w:val="0070C0"/>
          <w:sz w:val="24"/>
        </w:rPr>
        <w:t>进行岗位人才画像描述</w:t>
      </w:r>
    </w:p>
    <w:p w14:paraId="10D291CA" w14:textId="1B7A3DCB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四、招聘渠道管理</w:t>
      </w:r>
    </w:p>
    <w:p w14:paraId="34A452F7" w14:textId="4F33115E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1、招聘渠道选择的关键作用</w:t>
      </w:r>
    </w:p>
    <w:p w14:paraId="719A8B2E" w14:textId="7D7B6D56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2、招聘方法的变化</w:t>
      </w:r>
    </w:p>
    <w:p w14:paraId="79201D41" w14:textId="636E731D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（1）传统的招聘渠道</w:t>
      </w:r>
    </w:p>
    <w:p w14:paraId="06B4FD5B" w14:textId="4F4E8FF8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（2）新型招聘渠道</w:t>
      </w:r>
    </w:p>
    <w:p w14:paraId="349CB4BB" w14:textId="237D240F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3、基于招聘渠道的贡献度</w:t>
      </w:r>
    </w:p>
    <w:p w14:paraId="51F34549" w14:textId="5BFD5E52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4、招聘效果的针对性分析</w:t>
      </w:r>
    </w:p>
    <w:p w14:paraId="69005AD5" w14:textId="0A7C2DFE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（1）招聘过程的数据分析</w:t>
      </w:r>
    </w:p>
    <w:p w14:paraId="7B1B5C52" w14:textId="69EEED28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（2）招聘费用的数据分析</w:t>
      </w:r>
    </w:p>
    <w:p w14:paraId="5ED7C608" w14:textId="57CCE4FE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86B44">
        <w:rPr>
          <w:rFonts w:ascii="宋体" w:hAnsi="宋体" w:cs="仿宋_GB2312" w:hint="eastAsia"/>
          <w:bCs/>
          <w:color w:val="0070C0"/>
          <w:sz w:val="24"/>
        </w:rPr>
        <w:t>5、角色扮演：业务部门要加人，怎么办</w:t>
      </w:r>
    </w:p>
    <w:p w14:paraId="5F36A566" w14:textId="6E1B1853" w:rsidR="00312B04" w:rsidRPr="00386B44" w:rsidRDefault="00312B04" w:rsidP="00CD675B">
      <w:pPr>
        <w:widowControl/>
        <w:spacing w:line="500" w:lineRule="exact"/>
        <w:jc w:val="left"/>
        <w:rPr>
          <w:rFonts w:ascii="宋体" w:hAnsi="宋体" w:cs="仿宋_GB2312" w:hint="eastAsia"/>
          <w:b/>
          <w:sz w:val="24"/>
        </w:rPr>
      </w:pPr>
      <w:r w:rsidRPr="00386B44">
        <w:rPr>
          <w:rFonts w:ascii="宋体" w:hAnsi="宋体" w:cs="仿宋_GB2312" w:hint="eastAsia"/>
          <w:b/>
          <w:sz w:val="24"/>
        </w:rPr>
        <w:t>五、人才获取邀约</w:t>
      </w:r>
    </w:p>
    <w:p w14:paraId="263C726D" w14:textId="6F8FB850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1、招聘宣传文案</w:t>
      </w:r>
    </w:p>
    <w:p w14:paraId="73A0051B" w14:textId="3DB021AE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（1）宣传海报</w:t>
      </w:r>
    </w:p>
    <w:p w14:paraId="56A8BF27" w14:textId="2A15BAFA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（2）宣传文案</w:t>
      </w:r>
    </w:p>
    <w:p w14:paraId="58A74D48" w14:textId="210CBE9C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2、主动电话沟通</w:t>
      </w:r>
    </w:p>
    <w:p w14:paraId="74956C76" w14:textId="43513B7D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（1）电话邀约的技巧</w:t>
      </w:r>
    </w:p>
    <w:p w14:paraId="05CD80C4" w14:textId="74E475AD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（2）电话邀约沟通要点</w:t>
      </w:r>
    </w:p>
    <w:p w14:paraId="6D105469" w14:textId="50774444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86B44">
        <w:rPr>
          <w:rFonts w:ascii="宋体" w:hAnsi="宋体" w:cs="仿宋_GB2312" w:hint="eastAsia"/>
          <w:bCs/>
          <w:color w:val="0070C0"/>
          <w:sz w:val="24"/>
        </w:rPr>
        <w:t>3、团队共创：做吸引应聘者的文案设计</w:t>
      </w:r>
    </w:p>
    <w:p w14:paraId="7213BD57" w14:textId="77777777" w:rsidR="00312B04" w:rsidRPr="00386B44" w:rsidRDefault="00312B04" w:rsidP="00312B04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六</w:t>
      </w:r>
      <w:r w:rsidR="007F7CC8" w:rsidRPr="00386B44">
        <w:rPr>
          <w:rFonts w:ascii="宋体" w:hAnsi="宋体" w:cs="仿宋" w:hint="eastAsia"/>
          <w:b/>
          <w:sz w:val="24"/>
        </w:rPr>
        <w:t>、</w:t>
      </w:r>
      <w:r w:rsidRPr="00386B44">
        <w:rPr>
          <w:rFonts w:ascii="宋体" w:hAnsi="宋体" w:cs="仿宋" w:hint="eastAsia"/>
          <w:b/>
          <w:sz w:val="24"/>
        </w:rPr>
        <w:t>人才甄选及面试技术</w:t>
      </w:r>
    </w:p>
    <w:p w14:paraId="7A53A937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1、人才甄选流程</w:t>
      </w:r>
    </w:p>
    <w:p w14:paraId="768F917F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lastRenderedPageBreak/>
        <w:t>（1）简历筛选</w:t>
      </w:r>
    </w:p>
    <w:p w14:paraId="7CCDB257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（2）初试</w:t>
      </w:r>
    </w:p>
    <w:p w14:paraId="7A3FA186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（3）复试</w:t>
      </w:r>
    </w:p>
    <w:p w14:paraId="76247D80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（4）确定人选</w:t>
      </w:r>
    </w:p>
    <w:p w14:paraId="70EF8006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2、结构化行为面试程序顺序</w:t>
      </w:r>
    </w:p>
    <w:p w14:paraId="2F0F4F01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3、结构化行为面试提问顺序</w:t>
      </w:r>
    </w:p>
    <w:p w14:paraId="7956B7B2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4、引入式提问</w:t>
      </w:r>
    </w:p>
    <w:p w14:paraId="0ED21BCE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（1）引入式提问常用话术</w:t>
      </w:r>
    </w:p>
    <w:p w14:paraId="2D81764B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（2）引入式问题的作用</w:t>
      </w:r>
    </w:p>
    <w:p w14:paraId="5AA3E786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（3）引入式问题常见问题</w:t>
      </w:r>
    </w:p>
    <w:p w14:paraId="5CF5D612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5、行为逻辑式提问</w:t>
      </w:r>
    </w:p>
    <w:p w14:paraId="5E225AF0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（1）行为逻辑面试两大核心点</w:t>
      </w:r>
    </w:p>
    <w:p w14:paraId="67078054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（2）行为逻辑面试提问的四要点</w:t>
      </w:r>
    </w:p>
    <w:p w14:paraId="25D2F9DF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（3）行为逻辑面试的底层逻辑</w:t>
      </w:r>
    </w:p>
    <w:p w14:paraId="29C8B44F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（4）行为逻辑面试提问关键点</w:t>
      </w:r>
    </w:p>
    <w:p w14:paraId="13B9FB71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（5）嵌入情绪因素的重要性</w:t>
      </w:r>
    </w:p>
    <w:p w14:paraId="60EFCF21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（6）宝洁公司对应聘毕业生的面试八问</w:t>
      </w:r>
    </w:p>
    <w:p w14:paraId="6AE9FDDA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（7）行为逻辑式提问的S</w:t>
      </w:r>
      <w:r w:rsidRPr="00386B44">
        <w:rPr>
          <w:rFonts w:ascii="宋体" w:hAnsi="宋体" w:cs="仿宋_GB2312"/>
          <w:bCs/>
          <w:sz w:val="24"/>
        </w:rPr>
        <w:t>TAR</w:t>
      </w:r>
      <w:r w:rsidRPr="00386B44">
        <w:rPr>
          <w:rFonts w:ascii="宋体" w:hAnsi="宋体" w:cs="仿宋_GB2312" w:hint="eastAsia"/>
          <w:bCs/>
          <w:sz w:val="24"/>
        </w:rPr>
        <w:t>追问技术</w:t>
      </w:r>
    </w:p>
    <w:p w14:paraId="2DBC7E5F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B44">
        <w:rPr>
          <w:rFonts w:ascii="宋体" w:hAnsi="宋体" w:cs="仿宋_GB2312" w:hint="eastAsia"/>
          <w:bCs/>
          <w:color w:val="0070C0"/>
          <w:sz w:val="24"/>
        </w:rPr>
        <w:t>（8）模拟实操：行为逻辑式提问</w:t>
      </w:r>
    </w:p>
    <w:p w14:paraId="3348C4D3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</w:t>
      </w:r>
      <w:r w:rsidRPr="00386B44">
        <w:rPr>
          <w:rFonts w:ascii="宋体" w:hAnsi="宋体" w:cs="仿宋_GB2312"/>
          <w:bCs/>
          <w:sz w:val="24"/>
        </w:rPr>
        <w:t>9</w:t>
      </w:r>
      <w:r w:rsidRPr="00386B44">
        <w:rPr>
          <w:rFonts w:ascii="宋体" w:hAnsi="宋体" w:cs="仿宋_GB2312" w:hint="eastAsia"/>
          <w:bCs/>
          <w:sz w:val="24"/>
        </w:rPr>
        <w:t>）实战选才</w:t>
      </w:r>
    </w:p>
    <w:p w14:paraId="09B3A2FB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B44">
        <w:rPr>
          <w:rFonts w:ascii="宋体" w:hAnsi="宋体" w:cs="仿宋_GB2312" w:hint="eastAsia"/>
          <w:bCs/>
          <w:color w:val="0070C0"/>
          <w:sz w:val="24"/>
        </w:rPr>
        <w:t>（1</w:t>
      </w:r>
      <w:r w:rsidRPr="00386B44">
        <w:rPr>
          <w:rFonts w:ascii="宋体" w:hAnsi="宋体" w:cs="仿宋_GB2312"/>
          <w:bCs/>
          <w:color w:val="0070C0"/>
          <w:sz w:val="24"/>
        </w:rPr>
        <w:t>0</w:t>
      </w:r>
      <w:r w:rsidRPr="00386B44">
        <w:rPr>
          <w:rFonts w:ascii="宋体" w:hAnsi="宋体" w:cs="仿宋_GB2312" w:hint="eastAsia"/>
          <w:bCs/>
          <w:color w:val="0070C0"/>
          <w:sz w:val="24"/>
        </w:rPr>
        <w:t>）团队共创：实战选才类型分析</w:t>
      </w:r>
    </w:p>
    <w:p w14:paraId="4B801FDF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6、智力应变式提问</w:t>
      </w:r>
    </w:p>
    <w:p w14:paraId="0D5379B1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（1）智力应变式提问概念</w:t>
      </w:r>
    </w:p>
    <w:p w14:paraId="5670404F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（2）智力应变式问题举例</w:t>
      </w:r>
    </w:p>
    <w:p w14:paraId="2B5FFBB4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（3）智力应变式问题解析</w:t>
      </w:r>
    </w:p>
    <w:p w14:paraId="1C47FC8A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7、动机式提问</w:t>
      </w:r>
    </w:p>
    <w:p w14:paraId="10AFECF0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（1）动机式问题的关键点</w:t>
      </w:r>
    </w:p>
    <w:p w14:paraId="48216C82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（2）判断忠诚度的典型问题</w:t>
      </w:r>
    </w:p>
    <w:p w14:paraId="454C8F58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lastRenderedPageBreak/>
        <w:t>（3）判断职业兴趣的典型问题</w:t>
      </w:r>
    </w:p>
    <w:p w14:paraId="2523EDD3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（4）判断职业价值观的方法</w:t>
      </w:r>
    </w:p>
    <w:p w14:paraId="6E677CBC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B44">
        <w:rPr>
          <w:rFonts w:ascii="宋体" w:hAnsi="宋体" w:cs="仿宋_GB2312" w:hint="eastAsia"/>
          <w:bCs/>
          <w:color w:val="0070C0"/>
          <w:sz w:val="24"/>
        </w:rPr>
        <w:t>（5）测试：判断职业价值观</w:t>
      </w:r>
    </w:p>
    <w:p w14:paraId="13292446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8、虚拟情境式提问</w:t>
      </w:r>
    </w:p>
    <w:p w14:paraId="2C613B2B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（1）虚拟情境式问题提问要点</w:t>
      </w:r>
    </w:p>
    <w:p w14:paraId="29279AC4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（2）虚拟情境式提问AOR追问法</w:t>
      </w:r>
    </w:p>
    <w:p w14:paraId="6F69293E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（3）虚拟情境式问题提问技巧</w:t>
      </w:r>
    </w:p>
    <w:p w14:paraId="306019C6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86B44">
        <w:rPr>
          <w:rFonts w:ascii="宋体" w:hAnsi="宋体" w:cs="仿宋_GB2312" w:hint="eastAsia"/>
          <w:bCs/>
          <w:color w:val="0070C0"/>
          <w:sz w:val="24"/>
        </w:rPr>
        <w:t>（4）模拟实操：模拟情境式提问</w:t>
      </w:r>
    </w:p>
    <w:p w14:paraId="71C98A48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9、压迫式提问</w:t>
      </w:r>
    </w:p>
    <w:p w14:paraId="5BCAE5B0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（1）压迫式问题举例</w:t>
      </w:r>
    </w:p>
    <w:p w14:paraId="11DA82C2" w14:textId="77777777" w:rsidR="00312B04" w:rsidRPr="00386B44" w:rsidRDefault="00312B04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（2）压迫式问题提问的条件</w:t>
      </w:r>
    </w:p>
    <w:p w14:paraId="7F86EE19" w14:textId="1CCDEDD3" w:rsidR="00312B04" w:rsidRPr="00386B44" w:rsidRDefault="00F91866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10、背景调查</w:t>
      </w:r>
    </w:p>
    <w:p w14:paraId="705B8D8C" w14:textId="2A11B8B5" w:rsidR="00F91866" w:rsidRPr="00386B44" w:rsidRDefault="00F91866" w:rsidP="00F91866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七、人员安置与管理</w:t>
      </w:r>
    </w:p>
    <w:p w14:paraId="07707F26" w14:textId="77777777" w:rsidR="00F91866" w:rsidRPr="00386B44" w:rsidRDefault="00F91866" w:rsidP="00F9186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1、新员工入职安置</w:t>
      </w:r>
    </w:p>
    <w:p w14:paraId="3557C1E0" w14:textId="77777777" w:rsidR="00F91866" w:rsidRPr="00386B44" w:rsidRDefault="00F91866" w:rsidP="00F9186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2、员工离职情景分析</w:t>
      </w:r>
    </w:p>
    <w:p w14:paraId="0170B4E9" w14:textId="4B74C08B" w:rsidR="00F91866" w:rsidRPr="00386B44" w:rsidRDefault="00F91866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3、招聘后管理动作</w:t>
      </w:r>
    </w:p>
    <w:p w14:paraId="25F3B228" w14:textId="468993C2" w:rsidR="00F91866" w:rsidRPr="00386B44" w:rsidRDefault="00F91866" w:rsidP="00312B0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86B44">
        <w:rPr>
          <w:rFonts w:ascii="宋体" w:hAnsi="宋体" w:cs="仿宋_GB2312" w:hint="eastAsia"/>
          <w:bCs/>
          <w:sz w:val="24"/>
        </w:rPr>
        <w:t>4、招聘效果评估</w:t>
      </w:r>
    </w:p>
    <w:p w14:paraId="157C21AB" w14:textId="06D6FC96" w:rsidR="008D53F7" w:rsidRPr="00386B44" w:rsidRDefault="008D53F7" w:rsidP="00312B04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86B44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09C661EE" w:rsidR="008D53F7" w:rsidRPr="00386B44" w:rsidRDefault="008D53F7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B44">
        <w:rPr>
          <w:rFonts w:ascii="宋体" w:hAnsi="宋体" w:cs="宋体"/>
          <w:bCs/>
          <w:sz w:val="24"/>
        </w:rPr>
        <w:t>1</w:t>
      </w:r>
      <w:r w:rsidRPr="00386B44">
        <w:rPr>
          <w:rFonts w:ascii="宋体" w:hAnsi="宋体" w:cs="宋体" w:hint="eastAsia"/>
          <w:bCs/>
          <w:sz w:val="24"/>
        </w:rPr>
        <w:t>.课程逻辑串联与知识点复盘</w:t>
      </w:r>
    </w:p>
    <w:p w14:paraId="4D904896" w14:textId="2AB63D73" w:rsidR="008D53F7" w:rsidRPr="00386B44" w:rsidRDefault="008D53F7" w:rsidP="00CD675B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86B44">
        <w:rPr>
          <w:rFonts w:ascii="宋体" w:hAnsi="宋体" w:cs="宋体"/>
          <w:bCs/>
          <w:sz w:val="24"/>
        </w:rPr>
        <w:t>2</w:t>
      </w:r>
      <w:r w:rsidRPr="00386B44">
        <w:rPr>
          <w:rFonts w:ascii="宋体" w:hAnsi="宋体" w:cs="宋体" w:hint="eastAsia"/>
          <w:bCs/>
          <w:sz w:val="24"/>
        </w:rPr>
        <w:t>.学习心得体会与收获总结</w:t>
      </w:r>
    </w:p>
    <w:p w14:paraId="7361974A" w14:textId="3B264BC8" w:rsidR="00401327" w:rsidRPr="00386B44" w:rsidRDefault="008D53F7" w:rsidP="00CD675B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386B44">
        <w:rPr>
          <w:rFonts w:ascii="宋体" w:hAnsi="宋体" w:cs="宋体"/>
          <w:bCs/>
          <w:sz w:val="24"/>
        </w:rPr>
        <w:t>3</w:t>
      </w:r>
      <w:r w:rsidRPr="00386B44">
        <w:rPr>
          <w:rFonts w:ascii="宋体" w:hAnsi="宋体" w:cs="宋体" w:hint="eastAsia"/>
          <w:bCs/>
          <w:sz w:val="24"/>
        </w:rPr>
        <w:t>.学员分享与讲师点评</w:t>
      </w:r>
    </w:p>
    <w:sectPr w:rsidR="00401327" w:rsidRPr="00386B44" w:rsidSect="00437DC7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C6C12" w14:textId="77777777" w:rsidR="005B30DF" w:rsidRDefault="005B30DF" w:rsidP="00E75C0E">
      <w:r>
        <w:separator/>
      </w:r>
    </w:p>
  </w:endnote>
  <w:endnote w:type="continuationSeparator" w:id="0">
    <w:p w14:paraId="275FE1BF" w14:textId="77777777" w:rsidR="005B30DF" w:rsidRDefault="005B30DF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7EFF3" w14:textId="77777777" w:rsidR="005B30DF" w:rsidRDefault="005B30DF" w:rsidP="00E75C0E">
      <w:r>
        <w:separator/>
      </w:r>
    </w:p>
  </w:footnote>
  <w:footnote w:type="continuationSeparator" w:id="0">
    <w:p w14:paraId="5A453660" w14:textId="77777777" w:rsidR="005B30DF" w:rsidRDefault="005B30DF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A8B7322"/>
    <w:multiLevelType w:val="hybridMultilevel"/>
    <w:tmpl w:val="6C0A4DA0"/>
    <w:lvl w:ilvl="0" w:tplc="6EB0D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043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F87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347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CF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96D3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7CD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6E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4D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7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9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0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2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3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4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6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7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8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0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2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3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5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6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7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8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9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80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1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2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3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4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5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6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7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8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9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90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1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3"/>
  </w:num>
  <w:num w:numId="3" w16cid:durableId="2024092730">
    <w:abstractNumId w:val="59"/>
  </w:num>
  <w:num w:numId="4" w16cid:durableId="11035257">
    <w:abstractNumId w:val="72"/>
  </w:num>
  <w:num w:numId="5" w16cid:durableId="1418476512">
    <w:abstractNumId w:val="48"/>
  </w:num>
  <w:num w:numId="6" w16cid:durableId="343433848">
    <w:abstractNumId w:val="62"/>
  </w:num>
  <w:num w:numId="7" w16cid:durableId="817188924">
    <w:abstractNumId w:val="14"/>
  </w:num>
  <w:num w:numId="8" w16cid:durableId="1717460574">
    <w:abstractNumId w:val="85"/>
  </w:num>
  <w:num w:numId="9" w16cid:durableId="1856377614">
    <w:abstractNumId w:val="83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7"/>
  </w:num>
  <w:num w:numId="15" w16cid:durableId="424619006">
    <w:abstractNumId w:val="81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6"/>
  </w:num>
  <w:num w:numId="24" w16cid:durableId="673344765">
    <w:abstractNumId w:val="13"/>
  </w:num>
  <w:num w:numId="25" w16cid:durableId="1067847937">
    <w:abstractNumId w:val="69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5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7"/>
  </w:num>
  <w:num w:numId="36" w16cid:durableId="696345060">
    <w:abstractNumId w:val="74"/>
  </w:num>
  <w:num w:numId="37" w16cid:durableId="1685398942">
    <w:abstractNumId w:val="89"/>
  </w:num>
  <w:num w:numId="38" w16cid:durableId="392966574">
    <w:abstractNumId w:val="15"/>
  </w:num>
  <w:num w:numId="39" w16cid:durableId="1419864763">
    <w:abstractNumId w:val="64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8"/>
  </w:num>
  <w:num w:numId="44" w16cid:durableId="969897977">
    <w:abstractNumId w:val="78"/>
  </w:num>
  <w:num w:numId="45" w16cid:durableId="505755783">
    <w:abstractNumId w:val="70"/>
  </w:num>
  <w:num w:numId="46" w16cid:durableId="1766802595">
    <w:abstractNumId w:val="63"/>
  </w:num>
  <w:num w:numId="47" w16cid:durableId="884609747">
    <w:abstractNumId w:val="75"/>
  </w:num>
  <w:num w:numId="48" w16cid:durableId="1989893259">
    <w:abstractNumId w:val="58"/>
  </w:num>
  <w:num w:numId="49" w16cid:durableId="774666839">
    <w:abstractNumId w:val="79"/>
  </w:num>
  <w:num w:numId="50" w16cid:durableId="2134638758">
    <w:abstractNumId w:val="80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6"/>
  </w:num>
  <w:num w:numId="54" w16cid:durableId="1466049938">
    <w:abstractNumId w:val="8"/>
  </w:num>
  <w:num w:numId="55" w16cid:durableId="1333604180">
    <w:abstractNumId w:val="77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7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1"/>
  </w:num>
  <w:num w:numId="64" w16cid:durableId="1572814273">
    <w:abstractNumId w:val="94"/>
  </w:num>
  <w:num w:numId="65" w16cid:durableId="2133859063">
    <w:abstractNumId w:val="86"/>
  </w:num>
  <w:num w:numId="66" w16cid:durableId="2081636107">
    <w:abstractNumId w:val="68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2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4"/>
  </w:num>
  <w:num w:numId="74" w16cid:durableId="773943619">
    <w:abstractNumId w:val="5"/>
  </w:num>
  <w:num w:numId="75" w16cid:durableId="1338387881">
    <w:abstractNumId w:val="90"/>
  </w:num>
  <w:num w:numId="76" w16cid:durableId="1213276350">
    <w:abstractNumId w:val="71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3"/>
  </w:num>
  <w:num w:numId="80" w16cid:durableId="113134693">
    <w:abstractNumId w:val="60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1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2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 w:numId="95" w16cid:durableId="427309179">
    <w:abstractNumId w:val="5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36A2B"/>
    <w:rsid w:val="00061A08"/>
    <w:rsid w:val="00075642"/>
    <w:rsid w:val="00083FD9"/>
    <w:rsid w:val="00084695"/>
    <w:rsid w:val="00091DAF"/>
    <w:rsid w:val="000B450A"/>
    <w:rsid w:val="000C4C8D"/>
    <w:rsid w:val="000D4251"/>
    <w:rsid w:val="000E2005"/>
    <w:rsid w:val="000E2C3A"/>
    <w:rsid w:val="000E477E"/>
    <w:rsid w:val="000E511D"/>
    <w:rsid w:val="000E6680"/>
    <w:rsid w:val="00107112"/>
    <w:rsid w:val="001072E6"/>
    <w:rsid w:val="0010772E"/>
    <w:rsid w:val="00112840"/>
    <w:rsid w:val="001231BB"/>
    <w:rsid w:val="00126009"/>
    <w:rsid w:val="0014145B"/>
    <w:rsid w:val="00142E78"/>
    <w:rsid w:val="00145949"/>
    <w:rsid w:val="0015707D"/>
    <w:rsid w:val="00165544"/>
    <w:rsid w:val="001732D5"/>
    <w:rsid w:val="001910E7"/>
    <w:rsid w:val="001942DB"/>
    <w:rsid w:val="00194870"/>
    <w:rsid w:val="00197C15"/>
    <w:rsid w:val="001B0194"/>
    <w:rsid w:val="001B39AA"/>
    <w:rsid w:val="001B750F"/>
    <w:rsid w:val="001C0880"/>
    <w:rsid w:val="001D0FAA"/>
    <w:rsid w:val="001E30AC"/>
    <w:rsid w:val="001E6000"/>
    <w:rsid w:val="001E6FBB"/>
    <w:rsid w:val="001F3793"/>
    <w:rsid w:val="00234467"/>
    <w:rsid w:val="00241DDC"/>
    <w:rsid w:val="00245A91"/>
    <w:rsid w:val="00245F7A"/>
    <w:rsid w:val="0025132C"/>
    <w:rsid w:val="00251B8D"/>
    <w:rsid w:val="002525B1"/>
    <w:rsid w:val="00264901"/>
    <w:rsid w:val="00267AE6"/>
    <w:rsid w:val="00274FBB"/>
    <w:rsid w:val="00282BD2"/>
    <w:rsid w:val="00293554"/>
    <w:rsid w:val="002A31C7"/>
    <w:rsid w:val="002A7EA4"/>
    <w:rsid w:val="002E4D43"/>
    <w:rsid w:val="003060C6"/>
    <w:rsid w:val="003064BA"/>
    <w:rsid w:val="00310C96"/>
    <w:rsid w:val="00312B04"/>
    <w:rsid w:val="0031468D"/>
    <w:rsid w:val="00317933"/>
    <w:rsid w:val="00317D35"/>
    <w:rsid w:val="00323CB8"/>
    <w:rsid w:val="00323FFD"/>
    <w:rsid w:val="00326E40"/>
    <w:rsid w:val="00332CE9"/>
    <w:rsid w:val="00356B4D"/>
    <w:rsid w:val="0036418E"/>
    <w:rsid w:val="003857A0"/>
    <w:rsid w:val="00386B44"/>
    <w:rsid w:val="00390262"/>
    <w:rsid w:val="003918DA"/>
    <w:rsid w:val="0039790C"/>
    <w:rsid w:val="003B6A9C"/>
    <w:rsid w:val="003C23CF"/>
    <w:rsid w:val="003D34DB"/>
    <w:rsid w:val="003D7066"/>
    <w:rsid w:val="004012E2"/>
    <w:rsid w:val="00401327"/>
    <w:rsid w:val="004049A0"/>
    <w:rsid w:val="0041214F"/>
    <w:rsid w:val="004162D1"/>
    <w:rsid w:val="0041713C"/>
    <w:rsid w:val="00417EE2"/>
    <w:rsid w:val="004207F9"/>
    <w:rsid w:val="0043365A"/>
    <w:rsid w:val="00437DC7"/>
    <w:rsid w:val="004460B9"/>
    <w:rsid w:val="00447715"/>
    <w:rsid w:val="004565E2"/>
    <w:rsid w:val="004915EA"/>
    <w:rsid w:val="004950AE"/>
    <w:rsid w:val="004A56DF"/>
    <w:rsid w:val="004B41C1"/>
    <w:rsid w:val="004B5F9C"/>
    <w:rsid w:val="004B67ED"/>
    <w:rsid w:val="004C0D85"/>
    <w:rsid w:val="004C4F17"/>
    <w:rsid w:val="004F06A0"/>
    <w:rsid w:val="004F1A0B"/>
    <w:rsid w:val="004F7B36"/>
    <w:rsid w:val="00511D04"/>
    <w:rsid w:val="005141E9"/>
    <w:rsid w:val="00530585"/>
    <w:rsid w:val="00530C27"/>
    <w:rsid w:val="00550DE8"/>
    <w:rsid w:val="0055420F"/>
    <w:rsid w:val="0055455E"/>
    <w:rsid w:val="00555139"/>
    <w:rsid w:val="00555BCC"/>
    <w:rsid w:val="005645D6"/>
    <w:rsid w:val="005803C9"/>
    <w:rsid w:val="00580CED"/>
    <w:rsid w:val="005B2B7E"/>
    <w:rsid w:val="005B30DF"/>
    <w:rsid w:val="005B3BEF"/>
    <w:rsid w:val="005D024A"/>
    <w:rsid w:val="005D4E28"/>
    <w:rsid w:val="005E1CB9"/>
    <w:rsid w:val="005E562B"/>
    <w:rsid w:val="005E6339"/>
    <w:rsid w:val="005F3CCE"/>
    <w:rsid w:val="0060096F"/>
    <w:rsid w:val="00605DB6"/>
    <w:rsid w:val="00614D5A"/>
    <w:rsid w:val="00625886"/>
    <w:rsid w:val="00632B41"/>
    <w:rsid w:val="006331FB"/>
    <w:rsid w:val="006372C1"/>
    <w:rsid w:val="00653D84"/>
    <w:rsid w:val="006606E5"/>
    <w:rsid w:val="00660E2A"/>
    <w:rsid w:val="0066122A"/>
    <w:rsid w:val="0066142B"/>
    <w:rsid w:val="00664A15"/>
    <w:rsid w:val="0067068D"/>
    <w:rsid w:val="006706F8"/>
    <w:rsid w:val="006856AF"/>
    <w:rsid w:val="00686015"/>
    <w:rsid w:val="00690418"/>
    <w:rsid w:val="00690C59"/>
    <w:rsid w:val="006A0469"/>
    <w:rsid w:val="006A5C38"/>
    <w:rsid w:val="006B1425"/>
    <w:rsid w:val="006C0569"/>
    <w:rsid w:val="006C0B25"/>
    <w:rsid w:val="006C56C5"/>
    <w:rsid w:val="006F6FF9"/>
    <w:rsid w:val="0070245A"/>
    <w:rsid w:val="00745067"/>
    <w:rsid w:val="00775CA8"/>
    <w:rsid w:val="007769EF"/>
    <w:rsid w:val="0078104F"/>
    <w:rsid w:val="00795AF5"/>
    <w:rsid w:val="007A2871"/>
    <w:rsid w:val="007A5987"/>
    <w:rsid w:val="007A682C"/>
    <w:rsid w:val="007D20AB"/>
    <w:rsid w:val="007D45B5"/>
    <w:rsid w:val="007E20BB"/>
    <w:rsid w:val="007F0283"/>
    <w:rsid w:val="007F2CF0"/>
    <w:rsid w:val="007F7CC8"/>
    <w:rsid w:val="008001EB"/>
    <w:rsid w:val="0080031C"/>
    <w:rsid w:val="008049E5"/>
    <w:rsid w:val="0080702B"/>
    <w:rsid w:val="00820A2E"/>
    <w:rsid w:val="00826071"/>
    <w:rsid w:val="00830329"/>
    <w:rsid w:val="008303A1"/>
    <w:rsid w:val="008349AA"/>
    <w:rsid w:val="00834DCA"/>
    <w:rsid w:val="008447BE"/>
    <w:rsid w:val="00846528"/>
    <w:rsid w:val="008469F5"/>
    <w:rsid w:val="008647D5"/>
    <w:rsid w:val="00866182"/>
    <w:rsid w:val="00870240"/>
    <w:rsid w:val="008834FF"/>
    <w:rsid w:val="00884EF5"/>
    <w:rsid w:val="00886C2F"/>
    <w:rsid w:val="008876B3"/>
    <w:rsid w:val="008B31A1"/>
    <w:rsid w:val="008B5063"/>
    <w:rsid w:val="008B59FC"/>
    <w:rsid w:val="008C1F47"/>
    <w:rsid w:val="008C42CE"/>
    <w:rsid w:val="008C4C5D"/>
    <w:rsid w:val="008C7653"/>
    <w:rsid w:val="008D486B"/>
    <w:rsid w:val="008D53F7"/>
    <w:rsid w:val="008D7642"/>
    <w:rsid w:val="008F5947"/>
    <w:rsid w:val="008F778E"/>
    <w:rsid w:val="00902937"/>
    <w:rsid w:val="00903616"/>
    <w:rsid w:val="00904B3F"/>
    <w:rsid w:val="00905BC7"/>
    <w:rsid w:val="009078EF"/>
    <w:rsid w:val="00942766"/>
    <w:rsid w:val="00946838"/>
    <w:rsid w:val="00954031"/>
    <w:rsid w:val="009570B3"/>
    <w:rsid w:val="00971060"/>
    <w:rsid w:val="009727B6"/>
    <w:rsid w:val="00980661"/>
    <w:rsid w:val="00983FC0"/>
    <w:rsid w:val="009955D5"/>
    <w:rsid w:val="009A03BB"/>
    <w:rsid w:val="009A2BCA"/>
    <w:rsid w:val="009A6822"/>
    <w:rsid w:val="009B59F6"/>
    <w:rsid w:val="009C28E4"/>
    <w:rsid w:val="009C4444"/>
    <w:rsid w:val="009D0C37"/>
    <w:rsid w:val="009D18F5"/>
    <w:rsid w:val="009D1D8A"/>
    <w:rsid w:val="009E1EC8"/>
    <w:rsid w:val="009E42EA"/>
    <w:rsid w:val="009F6C50"/>
    <w:rsid w:val="009F7B91"/>
    <w:rsid w:val="00A1755D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801CE"/>
    <w:rsid w:val="00A8268C"/>
    <w:rsid w:val="00A912DB"/>
    <w:rsid w:val="00A97C96"/>
    <w:rsid w:val="00AA0A27"/>
    <w:rsid w:val="00AA68F3"/>
    <w:rsid w:val="00AC7EEC"/>
    <w:rsid w:val="00AD313D"/>
    <w:rsid w:val="00AD44D4"/>
    <w:rsid w:val="00AD46F4"/>
    <w:rsid w:val="00AF695C"/>
    <w:rsid w:val="00AF6FD5"/>
    <w:rsid w:val="00B04E8D"/>
    <w:rsid w:val="00B10684"/>
    <w:rsid w:val="00B1478F"/>
    <w:rsid w:val="00B14F24"/>
    <w:rsid w:val="00B23C28"/>
    <w:rsid w:val="00B24EE5"/>
    <w:rsid w:val="00B316E2"/>
    <w:rsid w:val="00B74444"/>
    <w:rsid w:val="00B76F4C"/>
    <w:rsid w:val="00B934A7"/>
    <w:rsid w:val="00B96DE6"/>
    <w:rsid w:val="00B97A66"/>
    <w:rsid w:val="00BA37E9"/>
    <w:rsid w:val="00BA57CA"/>
    <w:rsid w:val="00BB0261"/>
    <w:rsid w:val="00BB1F5A"/>
    <w:rsid w:val="00BC32F6"/>
    <w:rsid w:val="00BC631E"/>
    <w:rsid w:val="00BD0B10"/>
    <w:rsid w:val="00BD4A18"/>
    <w:rsid w:val="00BE76B1"/>
    <w:rsid w:val="00BF0F96"/>
    <w:rsid w:val="00BF5495"/>
    <w:rsid w:val="00C07E81"/>
    <w:rsid w:val="00C14BCA"/>
    <w:rsid w:val="00C15692"/>
    <w:rsid w:val="00C23A84"/>
    <w:rsid w:val="00C349DE"/>
    <w:rsid w:val="00C40F0F"/>
    <w:rsid w:val="00C477B2"/>
    <w:rsid w:val="00C47EE2"/>
    <w:rsid w:val="00C622D3"/>
    <w:rsid w:val="00C77940"/>
    <w:rsid w:val="00C846AD"/>
    <w:rsid w:val="00C85E10"/>
    <w:rsid w:val="00CA26DD"/>
    <w:rsid w:val="00CC6B0F"/>
    <w:rsid w:val="00CC7065"/>
    <w:rsid w:val="00CD38F5"/>
    <w:rsid w:val="00CD5B59"/>
    <w:rsid w:val="00CD675B"/>
    <w:rsid w:val="00CE0837"/>
    <w:rsid w:val="00CE39D7"/>
    <w:rsid w:val="00CE64AE"/>
    <w:rsid w:val="00CE6E14"/>
    <w:rsid w:val="00CF4A29"/>
    <w:rsid w:val="00D0549A"/>
    <w:rsid w:val="00D12664"/>
    <w:rsid w:val="00D23EA7"/>
    <w:rsid w:val="00D467CD"/>
    <w:rsid w:val="00D66F30"/>
    <w:rsid w:val="00D67A0F"/>
    <w:rsid w:val="00D72FC4"/>
    <w:rsid w:val="00D954D0"/>
    <w:rsid w:val="00DA4FB9"/>
    <w:rsid w:val="00DB522E"/>
    <w:rsid w:val="00DC6FC9"/>
    <w:rsid w:val="00DE715C"/>
    <w:rsid w:val="00DF4C68"/>
    <w:rsid w:val="00DF6425"/>
    <w:rsid w:val="00E05EF5"/>
    <w:rsid w:val="00E24AD6"/>
    <w:rsid w:val="00E4131E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E2990"/>
    <w:rsid w:val="00EE5B48"/>
    <w:rsid w:val="00EF318B"/>
    <w:rsid w:val="00EF6385"/>
    <w:rsid w:val="00EF7CEE"/>
    <w:rsid w:val="00F04093"/>
    <w:rsid w:val="00F06C93"/>
    <w:rsid w:val="00F07776"/>
    <w:rsid w:val="00F1346F"/>
    <w:rsid w:val="00F136B5"/>
    <w:rsid w:val="00F22127"/>
    <w:rsid w:val="00F30E64"/>
    <w:rsid w:val="00F43E9D"/>
    <w:rsid w:val="00F50701"/>
    <w:rsid w:val="00F81AC1"/>
    <w:rsid w:val="00F91866"/>
    <w:rsid w:val="00FA7E13"/>
    <w:rsid w:val="00FB1F7C"/>
    <w:rsid w:val="00FC04D9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uiPriority w:val="34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706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72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4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81010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598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428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930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7955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0657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6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1545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8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68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5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61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7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9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83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0865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64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</Pages>
  <Words>863</Words>
  <Characters>872</Characters>
  <Application>Microsoft Office Word</Application>
  <DocSecurity>0</DocSecurity>
  <Lines>72</Lines>
  <Paragraphs>115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75</cp:revision>
  <cp:lastPrinted>2021-01-27T03:37:00Z</cp:lastPrinted>
  <dcterms:created xsi:type="dcterms:W3CDTF">2023-11-03T13:22:00Z</dcterms:created>
  <dcterms:modified xsi:type="dcterms:W3CDTF">2025-12-14T08:52:00Z</dcterms:modified>
</cp:coreProperties>
</file>