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759974" w14:textId="40A3FC34" w:rsidR="00F164C6" w:rsidRPr="00F8424F" w:rsidRDefault="00F164C6" w:rsidP="00645510">
      <w:pPr>
        <w:spacing w:beforeLines="50" w:before="156" w:line="440" w:lineRule="exact"/>
        <w:rPr>
          <w:rFonts w:ascii="宋体" w:hAnsi="宋体" w:cs="宋体" w:hint="eastAsia"/>
          <w:b/>
          <w:color w:val="000000"/>
          <w:sz w:val="28"/>
          <w:szCs w:val="28"/>
        </w:rPr>
      </w:pPr>
      <w:proofErr w:type="gramStart"/>
      <w:r w:rsidRPr="00F8424F">
        <w:rPr>
          <w:rFonts w:ascii="宋体" w:hAnsi="宋体" w:cs="宋体" w:hint="eastAsia"/>
          <w:b/>
          <w:sz w:val="36"/>
          <w:szCs w:val="36"/>
        </w:rPr>
        <w:t>华乃晨</w:t>
      </w:r>
      <w:proofErr w:type="gramEnd"/>
      <w:r w:rsidR="00C13646" w:rsidRPr="00F8424F">
        <w:rPr>
          <w:rFonts w:ascii="宋体" w:hAnsi="宋体" w:cs="宋体" w:hint="eastAsia"/>
          <w:b/>
          <w:sz w:val="36"/>
          <w:szCs w:val="36"/>
        </w:rPr>
        <w:t xml:space="preserve"> </w:t>
      </w:r>
      <w:r w:rsidR="00C13646" w:rsidRPr="00F8424F">
        <w:rPr>
          <w:rFonts w:ascii="宋体" w:hAnsi="宋体" w:cs="宋体"/>
          <w:b/>
          <w:sz w:val="36"/>
          <w:szCs w:val="36"/>
        </w:rPr>
        <w:t xml:space="preserve"> </w:t>
      </w:r>
      <w:r w:rsidR="009577C7" w:rsidRPr="00F8424F">
        <w:rPr>
          <w:rFonts w:ascii="宋体" w:hAnsi="宋体" w:cs="宋体" w:hint="eastAsia"/>
          <w:b/>
          <w:sz w:val="36"/>
          <w:szCs w:val="36"/>
        </w:rPr>
        <w:t>企业</w:t>
      </w:r>
      <w:r w:rsidRPr="00F8424F">
        <w:rPr>
          <w:rFonts w:ascii="宋体" w:hAnsi="宋体" w:cs="宋体" w:hint="eastAsia"/>
          <w:b/>
          <w:color w:val="000000"/>
          <w:sz w:val="36"/>
          <w:szCs w:val="36"/>
        </w:rPr>
        <w:t>人力资源</w:t>
      </w:r>
      <w:r w:rsidR="0019357E" w:rsidRPr="00F8424F">
        <w:rPr>
          <w:rFonts w:ascii="宋体" w:hAnsi="宋体" w:cs="宋体" w:hint="eastAsia"/>
          <w:b/>
          <w:color w:val="000000"/>
          <w:sz w:val="36"/>
          <w:szCs w:val="36"/>
        </w:rPr>
        <w:t>管理</w:t>
      </w:r>
      <w:r w:rsidR="009577C7" w:rsidRPr="00F8424F">
        <w:rPr>
          <w:rFonts w:ascii="宋体" w:hAnsi="宋体" w:cs="宋体" w:hint="eastAsia"/>
          <w:b/>
          <w:color w:val="000000"/>
          <w:sz w:val="36"/>
          <w:szCs w:val="36"/>
        </w:rPr>
        <w:t>实战</w:t>
      </w:r>
      <w:r w:rsidR="00BD4A72" w:rsidRPr="00F8424F">
        <w:rPr>
          <w:rFonts w:ascii="宋体" w:hAnsi="宋体" w:cs="宋体" w:hint="eastAsia"/>
          <w:b/>
          <w:color w:val="000000"/>
          <w:sz w:val="36"/>
          <w:szCs w:val="36"/>
        </w:rPr>
        <w:t>专家</w:t>
      </w:r>
    </w:p>
    <w:p w14:paraId="600AD597" w14:textId="0131FF8C" w:rsidR="008563D1" w:rsidRPr="00F8424F" w:rsidRDefault="00F31BCD" w:rsidP="008563D1">
      <w:pPr>
        <w:spacing w:beforeLines="100" w:before="312" w:line="440" w:lineRule="exact"/>
        <w:rPr>
          <w:rFonts w:ascii="宋体" w:hAnsi="宋体" w:hint="eastAsia"/>
          <w:b/>
          <w:sz w:val="24"/>
        </w:rPr>
      </w:pPr>
      <w:r w:rsidRPr="00F8424F">
        <w:rPr>
          <w:rFonts w:ascii="宋体" w:hAnsi="宋体"/>
          <w:noProof/>
        </w:rPr>
        <w:drawing>
          <wp:anchor distT="0" distB="0" distL="114300" distR="114300" simplePos="0" relativeHeight="251740160" behindDoc="0" locked="0" layoutInCell="1" allowOverlap="1" wp14:anchorId="748E8C83" wp14:editId="76255A06">
            <wp:simplePos x="0" y="0"/>
            <wp:positionH relativeFrom="margin">
              <wp:align>right</wp:align>
            </wp:positionH>
            <wp:positionV relativeFrom="paragraph">
              <wp:posOffset>211455</wp:posOffset>
            </wp:positionV>
            <wp:extent cx="2057400" cy="3086100"/>
            <wp:effectExtent l="0" t="0" r="0" b="0"/>
            <wp:wrapNone/>
            <wp:docPr id="184604539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563D1" w:rsidRPr="00F8424F">
        <w:rPr>
          <w:rFonts w:ascii="宋体" w:hAnsi="宋体" w:hint="eastAsia"/>
          <w:b/>
          <w:sz w:val="24"/>
        </w:rPr>
        <w:t>【讲师资质】</w:t>
      </w:r>
    </w:p>
    <w:p w14:paraId="39788E0C" w14:textId="73D6596F" w:rsidR="00F164C6" w:rsidRPr="00F8424F" w:rsidRDefault="00F164C6" w:rsidP="008563D1">
      <w:pPr>
        <w:numPr>
          <w:ilvl w:val="0"/>
          <w:numId w:val="1"/>
        </w:numPr>
        <w:spacing w:line="440" w:lineRule="exact"/>
        <w:ind w:left="170" w:hanging="170"/>
        <w:rPr>
          <w:rFonts w:ascii="宋体" w:hAnsi="宋体" w:cs="宋体" w:hint="eastAsia"/>
          <w:color w:val="000000"/>
          <w:sz w:val="24"/>
        </w:rPr>
      </w:pPr>
      <w:r w:rsidRPr="00F8424F">
        <w:rPr>
          <w:rFonts w:ascii="宋体" w:hAnsi="宋体" w:cs="宋体" w:hint="eastAsia"/>
          <w:color w:val="000000"/>
          <w:sz w:val="24"/>
        </w:rPr>
        <w:t>管理学硕士</w:t>
      </w:r>
    </w:p>
    <w:p w14:paraId="60EE2B7D" w14:textId="6D3EB6FF" w:rsidR="00F164C6" w:rsidRPr="00F8424F" w:rsidRDefault="00D866C2" w:rsidP="00FD3AF4">
      <w:pPr>
        <w:numPr>
          <w:ilvl w:val="0"/>
          <w:numId w:val="1"/>
        </w:numPr>
        <w:spacing w:line="440" w:lineRule="exact"/>
        <w:ind w:left="170" w:hanging="170"/>
        <w:rPr>
          <w:rFonts w:ascii="宋体" w:hAnsi="宋体" w:cs="宋体" w:hint="eastAsia"/>
          <w:color w:val="000000"/>
          <w:sz w:val="24"/>
        </w:rPr>
      </w:pPr>
      <w:proofErr w:type="gramStart"/>
      <w:r w:rsidRPr="00F8424F">
        <w:rPr>
          <w:rFonts w:ascii="宋体" w:hAnsi="宋体" w:cs="宋体" w:hint="eastAsia"/>
          <w:color w:val="000000"/>
          <w:sz w:val="24"/>
        </w:rPr>
        <w:t>人社部</w:t>
      </w:r>
      <w:proofErr w:type="gramEnd"/>
      <w:r w:rsidR="00F164C6" w:rsidRPr="00F8424F">
        <w:rPr>
          <w:rFonts w:ascii="宋体" w:hAnsi="宋体" w:cs="宋体" w:hint="eastAsia"/>
          <w:color w:val="000000"/>
          <w:sz w:val="24"/>
        </w:rPr>
        <w:t>企业高级人力资源管理师</w:t>
      </w:r>
    </w:p>
    <w:p w14:paraId="2EC20683" w14:textId="781A720E" w:rsidR="00F164C6" w:rsidRPr="00F8424F" w:rsidRDefault="00BD4A72" w:rsidP="00FD3AF4">
      <w:pPr>
        <w:numPr>
          <w:ilvl w:val="0"/>
          <w:numId w:val="1"/>
        </w:numPr>
        <w:spacing w:line="440" w:lineRule="exact"/>
        <w:ind w:left="170" w:hanging="170"/>
        <w:rPr>
          <w:rFonts w:ascii="宋体" w:hAnsi="宋体" w:cs="宋体" w:hint="eastAsia"/>
          <w:color w:val="000000"/>
          <w:sz w:val="24"/>
        </w:rPr>
      </w:pPr>
      <w:proofErr w:type="gramStart"/>
      <w:r w:rsidRPr="00F8424F">
        <w:rPr>
          <w:rFonts w:ascii="宋体" w:hAnsi="宋体" w:cs="宋体" w:hint="eastAsia"/>
          <w:color w:val="000000"/>
          <w:sz w:val="24"/>
        </w:rPr>
        <w:t>人社部</w:t>
      </w:r>
      <w:proofErr w:type="gramEnd"/>
      <w:r w:rsidR="00F164C6" w:rsidRPr="00F8424F">
        <w:rPr>
          <w:rFonts w:ascii="宋体" w:hAnsi="宋体" w:cs="宋体" w:hint="eastAsia"/>
          <w:color w:val="000000"/>
          <w:sz w:val="24"/>
        </w:rPr>
        <w:t>中级经济师</w:t>
      </w:r>
    </w:p>
    <w:p w14:paraId="6480ACA6" w14:textId="2996853D" w:rsidR="00F164C6" w:rsidRPr="00F8424F" w:rsidRDefault="00BD4A72" w:rsidP="00FD3AF4">
      <w:pPr>
        <w:numPr>
          <w:ilvl w:val="0"/>
          <w:numId w:val="1"/>
        </w:numPr>
        <w:spacing w:line="440" w:lineRule="exact"/>
        <w:ind w:left="170" w:hanging="170"/>
        <w:rPr>
          <w:rFonts w:ascii="宋体" w:hAnsi="宋体" w:cs="宋体" w:hint="eastAsia"/>
          <w:color w:val="000000"/>
          <w:sz w:val="24"/>
        </w:rPr>
      </w:pPr>
      <w:r w:rsidRPr="00F8424F">
        <w:rPr>
          <w:rFonts w:ascii="宋体" w:hAnsi="宋体" w:cs="宋体" w:hint="eastAsia"/>
          <w:color w:val="000000"/>
          <w:sz w:val="24"/>
        </w:rPr>
        <w:t>中科院</w:t>
      </w:r>
      <w:r w:rsidR="00F164C6" w:rsidRPr="00F8424F">
        <w:rPr>
          <w:rFonts w:ascii="宋体" w:hAnsi="宋体" w:cs="宋体" w:hint="eastAsia"/>
          <w:color w:val="000000"/>
          <w:sz w:val="24"/>
        </w:rPr>
        <w:t>生涯规划师</w:t>
      </w:r>
    </w:p>
    <w:p w14:paraId="17E0299C" w14:textId="77777777" w:rsidR="00D866C2" w:rsidRPr="00F8424F" w:rsidRDefault="00D866C2" w:rsidP="00FD3AF4">
      <w:pPr>
        <w:numPr>
          <w:ilvl w:val="0"/>
          <w:numId w:val="1"/>
        </w:numPr>
        <w:spacing w:line="440" w:lineRule="exact"/>
        <w:ind w:left="170" w:hanging="170"/>
        <w:rPr>
          <w:rFonts w:ascii="宋体" w:hAnsi="宋体" w:cs="宋体" w:hint="eastAsia"/>
          <w:color w:val="000000"/>
          <w:sz w:val="24"/>
        </w:rPr>
      </w:pPr>
      <w:r w:rsidRPr="00F8424F">
        <w:rPr>
          <w:rFonts w:ascii="宋体" w:hAnsi="宋体" w:cs="宋体" w:hint="eastAsia"/>
          <w:color w:val="000000"/>
          <w:sz w:val="24"/>
        </w:rPr>
        <w:t>美国CITE认证注册国际职业培训专家</w:t>
      </w:r>
    </w:p>
    <w:p w14:paraId="376C4D13" w14:textId="7C25C164" w:rsidR="00F164C6" w:rsidRPr="00F8424F" w:rsidRDefault="00BD4A72" w:rsidP="00FD3AF4">
      <w:pPr>
        <w:numPr>
          <w:ilvl w:val="0"/>
          <w:numId w:val="1"/>
        </w:numPr>
        <w:spacing w:line="440" w:lineRule="exact"/>
        <w:ind w:left="170" w:hanging="170"/>
        <w:rPr>
          <w:rFonts w:ascii="宋体" w:hAnsi="宋体" w:cs="宋体" w:hint="eastAsia"/>
          <w:color w:val="000000"/>
          <w:sz w:val="24"/>
        </w:rPr>
      </w:pPr>
      <w:r w:rsidRPr="00F8424F">
        <w:rPr>
          <w:rFonts w:ascii="宋体" w:hAnsi="宋体" w:cs="宋体" w:hint="eastAsia"/>
          <w:color w:val="000000"/>
          <w:sz w:val="24"/>
        </w:rPr>
        <w:t>中国CSTD认证</w:t>
      </w:r>
      <w:r w:rsidR="00F164C6" w:rsidRPr="00F8424F">
        <w:rPr>
          <w:rFonts w:ascii="宋体" w:hAnsi="宋体" w:cs="宋体" w:hint="eastAsia"/>
          <w:color w:val="000000"/>
          <w:sz w:val="24"/>
        </w:rPr>
        <w:t>学习设计师</w:t>
      </w:r>
    </w:p>
    <w:p w14:paraId="76AD49F8" w14:textId="77777777" w:rsidR="00D866C2" w:rsidRPr="00F8424F" w:rsidRDefault="00D866C2" w:rsidP="00FD3AF4">
      <w:pPr>
        <w:numPr>
          <w:ilvl w:val="0"/>
          <w:numId w:val="1"/>
        </w:numPr>
        <w:spacing w:line="440" w:lineRule="exact"/>
        <w:ind w:left="170" w:hanging="170"/>
        <w:rPr>
          <w:rFonts w:ascii="宋体" w:hAnsi="宋体" w:hint="eastAsia"/>
          <w:sz w:val="24"/>
        </w:rPr>
      </w:pPr>
      <w:r w:rsidRPr="00F8424F">
        <w:rPr>
          <w:rFonts w:ascii="宋体" w:hAnsi="宋体" w:cs="宋体" w:hint="eastAsia"/>
          <w:color w:val="000000"/>
          <w:sz w:val="24"/>
        </w:rPr>
        <w:t>辽宁省青年大学生就业导师</w:t>
      </w:r>
    </w:p>
    <w:p w14:paraId="4DF824D0" w14:textId="4AEF82B1" w:rsidR="00972CAB" w:rsidRPr="00F8424F" w:rsidRDefault="00972CAB" w:rsidP="00FD3AF4">
      <w:pPr>
        <w:numPr>
          <w:ilvl w:val="0"/>
          <w:numId w:val="1"/>
        </w:numPr>
        <w:spacing w:line="440" w:lineRule="exact"/>
        <w:ind w:left="170" w:hanging="170"/>
        <w:rPr>
          <w:rFonts w:ascii="宋体" w:hAnsi="宋体" w:cs="宋体" w:hint="eastAsia"/>
          <w:color w:val="000000"/>
          <w:sz w:val="24"/>
        </w:rPr>
      </w:pPr>
      <w:proofErr w:type="gramStart"/>
      <w:r w:rsidRPr="00F8424F">
        <w:rPr>
          <w:rFonts w:ascii="宋体" w:hAnsi="宋体" w:cs="宋体" w:hint="eastAsia"/>
          <w:color w:val="000000"/>
          <w:sz w:val="24"/>
        </w:rPr>
        <w:t>复旦大学智库专家</w:t>
      </w:r>
      <w:proofErr w:type="gramEnd"/>
    </w:p>
    <w:p w14:paraId="1FE44DA8" w14:textId="6B058625" w:rsidR="00BD4A72" w:rsidRPr="00F8424F" w:rsidRDefault="00BD4A72" w:rsidP="00FD3AF4">
      <w:pPr>
        <w:numPr>
          <w:ilvl w:val="0"/>
          <w:numId w:val="1"/>
        </w:numPr>
        <w:spacing w:line="440" w:lineRule="exact"/>
        <w:ind w:left="170" w:hanging="170"/>
        <w:rPr>
          <w:rFonts w:ascii="宋体" w:hAnsi="宋体" w:cs="宋体" w:hint="eastAsia"/>
          <w:color w:val="000000"/>
          <w:sz w:val="24"/>
        </w:rPr>
      </w:pPr>
      <w:r w:rsidRPr="00F8424F">
        <w:rPr>
          <w:rFonts w:ascii="宋体" w:hAnsi="宋体" w:cs="宋体" w:hint="eastAsia"/>
          <w:color w:val="000000"/>
          <w:sz w:val="24"/>
        </w:rPr>
        <w:t>广西大学客座教授</w:t>
      </w:r>
    </w:p>
    <w:p w14:paraId="75B3E267" w14:textId="380DDEB9" w:rsidR="004A169C" w:rsidRPr="00F8424F" w:rsidRDefault="004A169C" w:rsidP="00FD3AF4">
      <w:pPr>
        <w:numPr>
          <w:ilvl w:val="0"/>
          <w:numId w:val="1"/>
        </w:numPr>
        <w:spacing w:line="440" w:lineRule="exact"/>
        <w:ind w:left="170" w:hanging="170"/>
        <w:rPr>
          <w:rFonts w:ascii="宋体" w:hAnsi="宋体" w:cs="宋体" w:hint="eastAsia"/>
          <w:color w:val="000000"/>
          <w:sz w:val="24"/>
        </w:rPr>
      </w:pPr>
      <w:r w:rsidRPr="00F8424F">
        <w:rPr>
          <w:rFonts w:ascii="宋体" w:hAnsi="宋体" w:cs="宋体" w:hint="eastAsia"/>
          <w:color w:val="000000"/>
          <w:sz w:val="24"/>
        </w:rPr>
        <w:t>东北大学兼职讲师</w:t>
      </w:r>
    </w:p>
    <w:p w14:paraId="50D5938A" w14:textId="1BC0FB20" w:rsidR="00F164C6" w:rsidRPr="00F8424F" w:rsidRDefault="00F164C6" w:rsidP="00FD3AF4">
      <w:pPr>
        <w:numPr>
          <w:ilvl w:val="0"/>
          <w:numId w:val="1"/>
        </w:numPr>
        <w:spacing w:line="440" w:lineRule="exact"/>
        <w:ind w:left="170" w:hanging="170"/>
        <w:rPr>
          <w:rFonts w:ascii="宋体" w:hAnsi="宋体" w:cs="宋体" w:hint="eastAsia"/>
          <w:color w:val="000000"/>
          <w:sz w:val="24"/>
        </w:rPr>
      </w:pPr>
      <w:r w:rsidRPr="00F8424F">
        <w:rPr>
          <w:rFonts w:ascii="宋体" w:hAnsi="宋体" w:cs="宋体" w:hint="eastAsia"/>
          <w:color w:val="000000"/>
          <w:sz w:val="24"/>
        </w:rPr>
        <w:t>辽宁大学兼职讲师</w:t>
      </w:r>
    </w:p>
    <w:p w14:paraId="3E025B8D" w14:textId="1D0B0AA9" w:rsidR="00972CAB" w:rsidRPr="00F8424F" w:rsidRDefault="00972CAB" w:rsidP="00FD3AF4">
      <w:pPr>
        <w:numPr>
          <w:ilvl w:val="0"/>
          <w:numId w:val="1"/>
        </w:numPr>
        <w:spacing w:line="440" w:lineRule="exact"/>
        <w:ind w:left="170" w:hanging="170"/>
        <w:rPr>
          <w:rFonts w:ascii="宋体" w:hAnsi="宋体" w:cs="宋体" w:hint="eastAsia"/>
          <w:color w:val="000000"/>
          <w:sz w:val="24"/>
        </w:rPr>
      </w:pPr>
      <w:r w:rsidRPr="00F8424F">
        <w:rPr>
          <w:rFonts w:ascii="宋体" w:hAnsi="宋体" w:cs="宋体" w:hint="eastAsia"/>
          <w:color w:val="000000"/>
          <w:sz w:val="24"/>
        </w:rPr>
        <w:t>曾任：500强跨国企业</w:t>
      </w:r>
      <w:r w:rsidR="006E5763" w:rsidRPr="00F8424F">
        <w:rPr>
          <w:rFonts w:ascii="宋体" w:hAnsi="宋体" w:cs="宋体" w:hint="eastAsia"/>
          <w:color w:val="000000"/>
          <w:sz w:val="24"/>
        </w:rPr>
        <w:t>东北</w:t>
      </w:r>
      <w:r w:rsidR="00BD0475" w:rsidRPr="00F8424F">
        <w:rPr>
          <w:rFonts w:ascii="宋体" w:hAnsi="宋体" w:cs="宋体" w:hint="eastAsia"/>
          <w:color w:val="000000"/>
          <w:sz w:val="24"/>
        </w:rPr>
        <w:t>大</w:t>
      </w:r>
      <w:r w:rsidRPr="00F8424F">
        <w:rPr>
          <w:rFonts w:ascii="宋体" w:hAnsi="宋体" w:cs="宋体" w:hint="eastAsia"/>
          <w:color w:val="000000"/>
          <w:sz w:val="24"/>
        </w:rPr>
        <w:t>区人力资源</w:t>
      </w:r>
      <w:r w:rsidR="00942AEC" w:rsidRPr="00F8424F">
        <w:rPr>
          <w:rFonts w:ascii="宋体" w:hAnsi="宋体" w:cs="宋体" w:hint="eastAsia"/>
          <w:color w:val="000000"/>
          <w:sz w:val="24"/>
        </w:rPr>
        <w:t>部</w:t>
      </w:r>
      <w:r w:rsidRPr="00F8424F">
        <w:rPr>
          <w:rFonts w:ascii="宋体" w:hAnsi="宋体" w:cs="宋体" w:hint="eastAsia"/>
          <w:color w:val="000000"/>
          <w:sz w:val="24"/>
        </w:rPr>
        <w:t>|</w:t>
      </w:r>
      <w:r w:rsidR="00942AEC" w:rsidRPr="00F8424F">
        <w:rPr>
          <w:rFonts w:ascii="宋体" w:hAnsi="宋体" w:cs="宋体" w:hint="eastAsia"/>
          <w:color w:val="000000"/>
          <w:sz w:val="24"/>
        </w:rPr>
        <w:t>能力发展</w:t>
      </w:r>
      <w:r w:rsidRPr="00F8424F">
        <w:rPr>
          <w:rFonts w:ascii="宋体" w:hAnsi="宋体" w:cs="宋体" w:hint="eastAsia"/>
          <w:color w:val="000000"/>
          <w:sz w:val="24"/>
        </w:rPr>
        <w:t>与绩效管理负责人</w:t>
      </w:r>
    </w:p>
    <w:p w14:paraId="7B7F1107" w14:textId="02F76026" w:rsidR="00972CAB" w:rsidRPr="00F8424F" w:rsidRDefault="00972CAB" w:rsidP="00FD3AF4">
      <w:pPr>
        <w:numPr>
          <w:ilvl w:val="0"/>
          <w:numId w:val="1"/>
        </w:numPr>
        <w:spacing w:line="440" w:lineRule="exact"/>
        <w:ind w:left="170" w:hanging="170"/>
        <w:rPr>
          <w:rFonts w:ascii="宋体" w:hAnsi="宋体" w:cs="宋体" w:hint="eastAsia"/>
          <w:color w:val="000000"/>
          <w:sz w:val="24"/>
        </w:rPr>
      </w:pPr>
      <w:r w:rsidRPr="00F8424F">
        <w:rPr>
          <w:rFonts w:ascii="宋体" w:hAnsi="宋体" w:cs="宋体" w:hint="eastAsia"/>
          <w:color w:val="000000"/>
          <w:sz w:val="24"/>
        </w:rPr>
        <w:t>曾任：复旦大学公共绩效与信息化研究中心|高级人力资源</w:t>
      </w:r>
      <w:r w:rsidR="00AD74E7" w:rsidRPr="00F8424F">
        <w:rPr>
          <w:rFonts w:ascii="宋体" w:hAnsi="宋体" w:cs="宋体" w:hint="eastAsia"/>
          <w:color w:val="000000"/>
          <w:sz w:val="24"/>
        </w:rPr>
        <w:t>管理</w:t>
      </w:r>
      <w:r w:rsidRPr="00F8424F">
        <w:rPr>
          <w:rFonts w:ascii="宋体" w:hAnsi="宋体" w:cs="宋体" w:hint="eastAsia"/>
          <w:color w:val="000000"/>
          <w:sz w:val="24"/>
        </w:rPr>
        <w:t>专家</w:t>
      </w:r>
    </w:p>
    <w:p w14:paraId="54BD2D75" w14:textId="14741322" w:rsidR="00972CAB" w:rsidRPr="00F8424F" w:rsidRDefault="00972CAB" w:rsidP="00FD3AF4">
      <w:pPr>
        <w:numPr>
          <w:ilvl w:val="0"/>
          <w:numId w:val="1"/>
        </w:numPr>
        <w:spacing w:line="440" w:lineRule="exact"/>
        <w:ind w:left="170" w:hanging="170"/>
        <w:rPr>
          <w:rFonts w:ascii="宋体" w:hAnsi="宋体" w:cs="宋体" w:hint="eastAsia"/>
          <w:color w:val="000000"/>
          <w:sz w:val="24"/>
        </w:rPr>
      </w:pPr>
      <w:r w:rsidRPr="00F8424F">
        <w:rPr>
          <w:rFonts w:ascii="宋体" w:hAnsi="宋体" w:cs="宋体" w:hint="eastAsia"/>
          <w:color w:val="000000"/>
          <w:sz w:val="24"/>
        </w:rPr>
        <w:t>曾任：国家税务总局“能力素质模型建设与评估</w:t>
      </w:r>
      <w:r w:rsidR="00942AEC" w:rsidRPr="00F8424F">
        <w:rPr>
          <w:rFonts w:ascii="宋体" w:hAnsi="宋体" w:cs="宋体" w:hint="eastAsia"/>
          <w:color w:val="000000"/>
          <w:sz w:val="24"/>
        </w:rPr>
        <w:t>项目</w:t>
      </w:r>
      <w:r w:rsidR="005977AE" w:rsidRPr="00F8424F">
        <w:rPr>
          <w:rFonts w:ascii="宋体" w:hAnsi="宋体" w:cs="宋体" w:hint="eastAsia"/>
          <w:color w:val="000000"/>
          <w:sz w:val="24"/>
        </w:rPr>
        <w:t>”</w:t>
      </w:r>
      <w:r w:rsidRPr="00F8424F">
        <w:rPr>
          <w:rFonts w:ascii="宋体" w:hAnsi="宋体" w:cs="宋体" w:hint="eastAsia"/>
          <w:color w:val="000000"/>
          <w:sz w:val="24"/>
        </w:rPr>
        <w:t>|</w:t>
      </w:r>
      <w:r w:rsidR="006E5763" w:rsidRPr="00F8424F">
        <w:rPr>
          <w:rFonts w:ascii="宋体" w:hAnsi="宋体" w:cs="宋体" w:hint="eastAsia"/>
          <w:color w:val="000000"/>
          <w:sz w:val="24"/>
        </w:rPr>
        <w:t>资深咨询顾问</w:t>
      </w:r>
    </w:p>
    <w:p w14:paraId="779C714B" w14:textId="1C8B3009" w:rsidR="00FA54FD" w:rsidRPr="00F8424F" w:rsidRDefault="00FA54FD" w:rsidP="008563D1">
      <w:pPr>
        <w:spacing w:beforeLines="50" w:before="156" w:line="440" w:lineRule="exact"/>
        <w:rPr>
          <w:rFonts w:ascii="宋体" w:hAnsi="宋体" w:hint="eastAsia"/>
          <w:b/>
          <w:sz w:val="24"/>
        </w:rPr>
      </w:pPr>
      <w:r w:rsidRPr="00F8424F">
        <w:rPr>
          <w:rFonts w:ascii="宋体" w:hAnsi="宋体" w:hint="eastAsia"/>
          <w:b/>
          <w:sz w:val="24"/>
        </w:rPr>
        <w:t>【</w:t>
      </w:r>
      <w:r w:rsidR="00803AE9" w:rsidRPr="00F8424F">
        <w:rPr>
          <w:rFonts w:ascii="宋体" w:hAnsi="宋体" w:hint="eastAsia"/>
          <w:b/>
          <w:sz w:val="24"/>
        </w:rPr>
        <w:t>专业</w:t>
      </w:r>
      <w:r w:rsidR="0019048B" w:rsidRPr="00F8424F">
        <w:rPr>
          <w:rFonts w:ascii="宋体" w:hAnsi="宋体" w:hint="eastAsia"/>
          <w:b/>
          <w:sz w:val="24"/>
        </w:rPr>
        <w:t>实战</w:t>
      </w:r>
      <w:r w:rsidR="001E028A" w:rsidRPr="00F8424F">
        <w:rPr>
          <w:rFonts w:ascii="宋体" w:hAnsi="宋体" w:hint="eastAsia"/>
          <w:b/>
          <w:sz w:val="24"/>
        </w:rPr>
        <w:t>经验</w:t>
      </w:r>
      <w:r w:rsidRPr="00F8424F">
        <w:rPr>
          <w:rFonts w:ascii="宋体" w:hAnsi="宋体" w:hint="eastAsia"/>
          <w:b/>
          <w:sz w:val="24"/>
        </w:rPr>
        <w:t>】</w:t>
      </w:r>
    </w:p>
    <w:p w14:paraId="33278E1D" w14:textId="4BBFDC6B" w:rsidR="009E3F5B" w:rsidRPr="00F8424F" w:rsidRDefault="00FA54FD" w:rsidP="00F8424F">
      <w:pPr>
        <w:spacing w:line="400" w:lineRule="exact"/>
        <w:ind w:rightChars="-94" w:right="-197" w:firstLineChars="200" w:firstLine="480"/>
        <w:rPr>
          <w:rFonts w:ascii="宋体" w:hAnsi="宋体" w:cs="宋体" w:hint="eastAsia"/>
          <w:color w:val="000000"/>
          <w:sz w:val="24"/>
        </w:rPr>
      </w:pPr>
      <w:r w:rsidRPr="00F8424F">
        <w:rPr>
          <w:rFonts w:ascii="宋体" w:hAnsi="宋体" w:cs="宋体" w:hint="eastAsia"/>
          <w:color w:val="000000"/>
          <w:sz w:val="24"/>
        </w:rPr>
        <w:t>华乃晨老师</w:t>
      </w:r>
      <w:r w:rsidR="00F21F17" w:rsidRPr="00F8424F">
        <w:rPr>
          <w:rFonts w:ascii="宋体" w:hAnsi="宋体" w:cs="宋体" w:hint="eastAsia"/>
          <w:color w:val="000000"/>
          <w:sz w:val="24"/>
        </w:rPr>
        <w:t>于2009年加入</w:t>
      </w:r>
      <w:r w:rsidRPr="00F8424F">
        <w:rPr>
          <w:rFonts w:ascii="宋体" w:hAnsi="宋体" w:cs="宋体" w:hint="eastAsia"/>
          <w:b/>
          <w:bCs/>
          <w:color w:val="000000"/>
          <w:sz w:val="24"/>
        </w:rPr>
        <w:t>东软集团股份有限公司</w:t>
      </w:r>
      <w:r w:rsidRPr="00F8424F">
        <w:rPr>
          <w:rFonts w:ascii="宋体" w:hAnsi="宋体" w:cs="宋体" w:hint="eastAsia"/>
          <w:color w:val="000000"/>
          <w:sz w:val="24"/>
        </w:rPr>
        <w:t>（股票代码：</w:t>
      </w:r>
      <w:r w:rsidR="00726975" w:rsidRPr="00F8424F">
        <w:rPr>
          <w:rFonts w:ascii="宋体" w:hAnsi="宋体" w:cs="宋体" w:hint="eastAsia"/>
          <w:color w:val="000000"/>
          <w:sz w:val="24"/>
        </w:rPr>
        <w:t>6</w:t>
      </w:r>
      <w:r w:rsidRPr="00F8424F">
        <w:rPr>
          <w:rFonts w:ascii="宋体" w:hAnsi="宋体" w:cs="宋体" w:hint="eastAsia"/>
          <w:color w:val="000000"/>
          <w:sz w:val="24"/>
        </w:rPr>
        <w:t>00718）</w:t>
      </w:r>
      <w:r w:rsidR="004357F6" w:rsidRPr="00F8424F">
        <w:rPr>
          <w:rFonts w:ascii="宋体" w:hAnsi="宋体" w:cs="宋体" w:hint="eastAsia"/>
          <w:color w:val="000000"/>
          <w:sz w:val="24"/>
        </w:rPr>
        <w:t>。</w:t>
      </w:r>
      <w:r w:rsidR="00845E7F" w:rsidRPr="00F8424F">
        <w:rPr>
          <w:rFonts w:ascii="宋体" w:hAnsi="宋体" w:cs="宋体" w:hint="eastAsia"/>
          <w:color w:val="000000"/>
          <w:sz w:val="24"/>
        </w:rPr>
        <w:t>任职期间</w:t>
      </w:r>
      <w:r w:rsidR="004357F6" w:rsidRPr="00F8424F">
        <w:rPr>
          <w:rFonts w:ascii="宋体" w:hAnsi="宋体" w:cs="宋体" w:hint="eastAsia"/>
          <w:color w:val="000000"/>
          <w:sz w:val="24"/>
        </w:rPr>
        <w:t>于集团人力资源部先后</w:t>
      </w:r>
      <w:r w:rsidR="00577E1E" w:rsidRPr="00F8424F">
        <w:rPr>
          <w:rFonts w:ascii="宋体" w:hAnsi="宋体" w:cs="宋体" w:hint="eastAsia"/>
          <w:color w:val="000000"/>
          <w:sz w:val="24"/>
        </w:rPr>
        <w:t>担任员工能力发展中心、组织</w:t>
      </w:r>
      <w:r w:rsidRPr="00F8424F">
        <w:rPr>
          <w:rFonts w:ascii="宋体" w:hAnsi="宋体" w:cs="宋体" w:hint="eastAsia"/>
          <w:color w:val="000000"/>
          <w:sz w:val="24"/>
        </w:rPr>
        <w:t>绩效管理</w:t>
      </w:r>
      <w:r w:rsidR="00577E1E" w:rsidRPr="00F8424F">
        <w:rPr>
          <w:rFonts w:ascii="宋体" w:hAnsi="宋体" w:cs="宋体" w:hint="eastAsia"/>
          <w:color w:val="000000"/>
          <w:sz w:val="24"/>
        </w:rPr>
        <w:t>中心</w:t>
      </w:r>
      <w:r w:rsidRPr="00F8424F">
        <w:rPr>
          <w:rFonts w:ascii="宋体" w:hAnsi="宋体" w:cs="宋体" w:hint="eastAsia"/>
          <w:color w:val="000000"/>
          <w:sz w:val="24"/>
        </w:rPr>
        <w:t>、</w:t>
      </w:r>
      <w:r w:rsidR="00577E1E" w:rsidRPr="00F8424F">
        <w:rPr>
          <w:rFonts w:ascii="宋体" w:hAnsi="宋体" w:cs="宋体" w:hint="eastAsia"/>
          <w:color w:val="000000"/>
          <w:sz w:val="24"/>
        </w:rPr>
        <w:t>组织文化运营中心负责人。</w:t>
      </w:r>
      <w:r w:rsidR="00F21F17" w:rsidRPr="00F8424F">
        <w:rPr>
          <w:rFonts w:ascii="宋体" w:hAnsi="宋体" w:cs="宋体" w:hint="eastAsia"/>
          <w:color w:val="000000"/>
          <w:sz w:val="24"/>
        </w:rPr>
        <w:t>在此</w:t>
      </w:r>
      <w:r w:rsidR="00530F26" w:rsidRPr="00F8424F">
        <w:rPr>
          <w:rFonts w:ascii="宋体" w:hAnsi="宋体" w:cs="宋体" w:hint="eastAsia"/>
          <w:color w:val="000000"/>
          <w:sz w:val="24"/>
        </w:rPr>
        <w:t>期间</w:t>
      </w:r>
      <w:r w:rsidR="00F21F17" w:rsidRPr="00F8424F">
        <w:rPr>
          <w:rFonts w:ascii="宋体" w:hAnsi="宋体" w:cs="宋体" w:hint="eastAsia"/>
          <w:color w:val="000000"/>
          <w:sz w:val="24"/>
        </w:rPr>
        <w:t>，华老师策划并</w:t>
      </w:r>
      <w:r w:rsidR="00577E1E" w:rsidRPr="00F8424F">
        <w:rPr>
          <w:rFonts w:ascii="宋体" w:hAnsi="宋体" w:cs="宋体" w:hint="eastAsia"/>
          <w:color w:val="000000"/>
          <w:sz w:val="24"/>
        </w:rPr>
        <w:t>组织多次集团层面的</w:t>
      </w:r>
      <w:r w:rsidR="00BC7E9A" w:rsidRPr="00F8424F">
        <w:rPr>
          <w:rFonts w:ascii="宋体" w:hAnsi="宋体" w:cs="宋体" w:hint="eastAsia"/>
          <w:color w:val="000000"/>
          <w:sz w:val="24"/>
        </w:rPr>
        <w:t>人力资源管理变革项目、</w:t>
      </w:r>
      <w:r w:rsidR="00577E1E" w:rsidRPr="00F8424F">
        <w:rPr>
          <w:rFonts w:ascii="宋体" w:hAnsi="宋体" w:cs="宋体" w:hint="eastAsia"/>
          <w:color w:val="000000"/>
          <w:sz w:val="24"/>
        </w:rPr>
        <w:t>员工能力发展与赋能项目、组织与个人绩效</w:t>
      </w:r>
      <w:r w:rsidR="00F21F17" w:rsidRPr="00F8424F">
        <w:rPr>
          <w:rFonts w:ascii="宋体" w:hAnsi="宋体" w:cs="宋体" w:hint="eastAsia"/>
          <w:color w:val="000000"/>
          <w:sz w:val="24"/>
        </w:rPr>
        <w:t>管理</w:t>
      </w:r>
      <w:r w:rsidR="00577E1E" w:rsidRPr="00F8424F">
        <w:rPr>
          <w:rFonts w:ascii="宋体" w:hAnsi="宋体" w:cs="宋体" w:hint="eastAsia"/>
          <w:color w:val="000000"/>
          <w:sz w:val="24"/>
        </w:rPr>
        <w:t>提升项目、领导力发展跃迁项目和组织文化变革项目等。</w:t>
      </w:r>
      <w:r w:rsidR="00F21F17" w:rsidRPr="00F8424F">
        <w:rPr>
          <w:rFonts w:ascii="宋体" w:hAnsi="宋体" w:cs="宋体" w:hint="eastAsia"/>
          <w:color w:val="000000"/>
          <w:sz w:val="24"/>
        </w:rPr>
        <w:t>其中</w:t>
      </w:r>
      <w:r w:rsidR="00BC7E9A" w:rsidRPr="00F8424F">
        <w:rPr>
          <w:rFonts w:ascii="宋体" w:hAnsi="宋体" w:cs="宋体" w:hint="eastAsia"/>
          <w:color w:val="000000"/>
          <w:sz w:val="24"/>
        </w:rPr>
        <w:t>多项</w:t>
      </w:r>
      <w:r w:rsidR="00F21F17" w:rsidRPr="00F8424F">
        <w:rPr>
          <w:rFonts w:ascii="宋体" w:hAnsi="宋体" w:cs="宋体" w:hint="eastAsia"/>
          <w:color w:val="000000"/>
          <w:sz w:val="24"/>
        </w:rPr>
        <w:t>项目</w:t>
      </w:r>
      <w:r w:rsidR="00577E1E" w:rsidRPr="00F8424F">
        <w:rPr>
          <w:rFonts w:ascii="宋体" w:hAnsi="宋体" w:cs="宋体" w:hint="eastAsia"/>
          <w:color w:val="000000"/>
          <w:sz w:val="24"/>
        </w:rPr>
        <w:t>成果</w:t>
      </w:r>
      <w:r w:rsidR="00BC7E9A" w:rsidRPr="00F8424F">
        <w:rPr>
          <w:rFonts w:ascii="宋体" w:hAnsi="宋体" w:cs="宋体" w:hint="eastAsia"/>
          <w:color w:val="000000"/>
          <w:sz w:val="24"/>
        </w:rPr>
        <w:t>得到</w:t>
      </w:r>
      <w:r w:rsidR="00875517" w:rsidRPr="00F8424F">
        <w:rPr>
          <w:rFonts w:ascii="宋体" w:hAnsi="宋体" w:cs="宋体" w:hint="eastAsia"/>
          <w:color w:val="000000"/>
          <w:sz w:val="24"/>
        </w:rPr>
        <w:t>集团</w:t>
      </w:r>
      <w:r w:rsidR="00530F26" w:rsidRPr="00F8424F">
        <w:rPr>
          <w:rFonts w:ascii="宋体" w:hAnsi="宋体" w:cs="宋体" w:hint="eastAsia"/>
          <w:color w:val="000000"/>
          <w:sz w:val="24"/>
        </w:rPr>
        <w:t>公司表彰</w:t>
      </w:r>
      <w:r w:rsidR="00BC7E9A" w:rsidRPr="00F8424F">
        <w:rPr>
          <w:rFonts w:ascii="宋体" w:hAnsi="宋体" w:cs="宋体" w:hint="eastAsia"/>
          <w:color w:val="000000"/>
          <w:sz w:val="24"/>
        </w:rPr>
        <w:t>，并</w:t>
      </w:r>
      <w:r w:rsidR="00F21F17" w:rsidRPr="00F8424F">
        <w:rPr>
          <w:rFonts w:ascii="宋体" w:hAnsi="宋体" w:cs="宋体" w:hint="eastAsia"/>
          <w:color w:val="000000"/>
          <w:sz w:val="24"/>
        </w:rPr>
        <w:t>被纳入</w:t>
      </w:r>
      <w:r w:rsidR="005A216F" w:rsidRPr="00F8424F">
        <w:rPr>
          <w:rFonts w:ascii="宋体" w:hAnsi="宋体" w:cs="宋体" w:hint="eastAsia"/>
          <w:color w:val="000000"/>
          <w:sz w:val="24"/>
        </w:rPr>
        <w:t>《集团优秀管理实践案例集》</w:t>
      </w:r>
      <w:r w:rsidR="00F21F17" w:rsidRPr="00F8424F">
        <w:rPr>
          <w:rFonts w:ascii="宋体" w:hAnsi="宋体" w:cs="宋体" w:hint="eastAsia"/>
          <w:color w:val="000000"/>
          <w:sz w:val="24"/>
        </w:rPr>
        <w:t>，至今仍</w:t>
      </w:r>
      <w:r w:rsidR="005A216F" w:rsidRPr="00F8424F">
        <w:rPr>
          <w:rFonts w:ascii="宋体" w:hAnsi="宋体" w:cs="宋体" w:hint="eastAsia"/>
          <w:color w:val="000000"/>
          <w:sz w:val="24"/>
        </w:rPr>
        <w:t>被</w:t>
      </w:r>
      <w:r w:rsidR="00BC7E9A" w:rsidRPr="00F8424F">
        <w:rPr>
          <w:rFonts w:ascii="宋体" w:hAnsi="宋体" w:cs="宋体" w:hint="eastAsia"/>
          <w:color w:val="000000"/>
          <w:sz w:val="24"/>
        </w:rPr>
        <w:t>集团</w:t>
      </w:r>
      <w:r w:rsidR="005A216F" w:rsidRPr="00F8424F">
        <w:rPr>
          <w:rFonts w:ascii="宋体" w:hAnsi="宋体" w:cs="宋体" w:hint="eastAsia"/>
          <w:color w:val="000000"/>
          <w:sz w:val="24"/>
        </w:rPr>
        <w:t>视为管理典范与标杆</w:t>
      </w:r>
      <w:r w:rsidR="00530F26" w:rsidRPr="00F8424F">
        <w:rPr>
          <w:rFonts w:ascii="宋体" w:hAnsi="宋体" w:cs="宋体" w:hint="eastAsia"/>
          <w:color w:val="000000"/>
          <w:sz w:val="24"/>
        </w:rPr>
        <w:t>。</w:t>
      </w:r>
      <w:r w:rsidR="009E3F5B" w:rsidRPr="00F8424F">
        <w:rPr>
          <w:rFonts w:ascii="宋体" w:hAnsi="宋体" w:cs="宋体" w:hint="eastAsia"/>
          <w:color w:val="000000"/>
          <w:sz w:val="24"/>
        </w:rPr>
        <w:t>因</w:t>
      </w:r>
      <w:r w:rsidR="00592291" w:rsidRPr="00F8424F">
        <w:rPr>
          <w:rFonts w:ascii="宋体" w:hAnsi="宋体" w:cs="宋体" w:hint="eastAsia"/>
          <w:color w:val="000000"/>
          <w:sz w:val="24"/>
        </w:rPr>
        <w:t>专业</w:t>
      </w:r>
      <w:r w:rsidR="009E3F5B" w:rsidRPr="00F8424F">
        <w:rPr>
          <w:rFonts w:ascii="宋体" w:hAnsi="宋体" w:cs="宋体" w:hint="eastAsia"/>
          <w:color w:val="000000"/>
          <w:sz w:val="24"/>
        </w:rPr>
        <w:t>的</w:t>
      </w:r>
      <w:r w:rsidR="00592291" w:rsidRPr="00F8424F">
        <w:rPr>
          <w:rFonts w:ascii="宋体" w:hAnsi="宋体" w:cs="宋体" w:hint="eastAsia"/>
          <w:color w:val="000000"/>
          <w:sz w:val="24"/>
        </w:rPr>
        <w:t>领域知识和负责的工作态度</w:t>
      </w:r>
      <w:r w:rsidR="009E3F5B" w:rsidRPr="00F8424F">
        <w:rPr>
          <w:rFonts w:ascii="宋体" w:hAnsi="宋体" w:cs="宋体" w:hint="eastAsia"/>
          <w:color w:val="000000"/>
          <w:sz w:val="24"/>
        </w:rPr>
        <w:t>，在此期间代表集团</w:t>
      </w:r>
      <w:r w:rsidR="00592291" w:rsidRPr="00F8424F">
        <w:rPr>
          <w:rFonts w:ascii="宋体" w:hAnsi="宋体" w:cs="宋体" w:hint="eastAsia"/>
          <w:color w:val="000000"/>
          <w:sz w:val="24"/>
        </w:rPr>
        <w:t>人力</w:t>
      </w:r>
      <w:r w:rsidR="00BC7E9A" w:rsidRPr="00F8424F">
        <w:rPr>
          <w:rFonts w:ascii="宋体" w:hAnsi="宋体" w:cs="宋体" w:hint="eastAsia"/>
          <w:color w:val="000000"/>
          <w:sz w:val="24"/>
        </w:rPr>
        <w:t>资源</w:t>
      </w:r>
      <w:r w:rsidR="00AD74E7" w:rsidRPr="00F8424F">
        <w:rPr>
          <w:rFonts w:ascii="宋体" w:hAnsi="宋体" w:cs="宋体" w:hint="eastAsia"/>
          <w:color w:val="000000"/>
          <w:sz w:val="24"/>
        </w:rPr>
        <w:t>管理</w:t>
      </w:r>
      <w:r w:rsidR="009E3F5B" w:rsidRPr="00F8424F">
        <w:rPr>
          <w:rFonts w:ascii="宋体" w:hAnsi="宋体" w:cs="宋体" w:hint="eastAsia"/>
          <w:color w:val="000000"/>
          <w:sz w:val="24"/>
        </w:rPr>
        <w:t>专家组深度参与</w:t>
      </w:r>
      <w:r w:rsidR="00592291" w:rsidRPr="00F8424F">
        <w:rPr>
          <w:rFonts w:ascii="宋体" w:hAnsi="宋体" w:cs="宋体" w:hint="eastAsia"/>
          <w:color w:val="000000"/>
          <w:sz w:val="24"/>
        </w:rPr>
        <w:t>“万达集团人力资源</w:t>
      </w:r>
      <w:r w:rsidR="00BC7E9A" w:rsidRPr="00F8424F">
        <w:rPr>
          <w:rFonts w:ascii="宋体" w:hAnsi="宋体" w:cs="宋体" w:hint="eastAsia"/>
          <w:color w:val="000000"/>
          <w:sz w:val="24"/>
        </w:rPr>
        <w:t>管理</w:t>
      </w:r>
      <w:r w:rsidR="00592291" w:rsidRPr="00F8424F">
        <w:rPr>
          <w:rFonts w:ascii="宋体" w:hAnsi="宋体" w:cs="宋体" w:hint="eastAsia"/>
          <w:color w:val="000000"/>
          <w:sz w:val="24"/>
        </w:rPr>
        <w:t>信息化项目”</w:t>
      </w:r>
      <w:r w:rsidR="009E3F5B" w:rsidRPr="00F8424F">
        <w:rPr>
          <w:rFonts w:ascii="宋体" w:hAnsi="宋体" w:cs="宋体" w:hint="eastAsia"/>
          <w:color w:val="000000"/>
          <w:sz w:val="24"/>
        </w:rPr>
        <w:t>与</w:t>
      </w:r>
      <w:r w:rsidR="00592291" w:rsidRPr="00F8424F">
        <w:rPr>
          <w:rFonts w:ascii="宋体" w:hAnsi="宋体" w:cs="宋体" w:hint="eastAsia"/>
          <w:color w:val="000000"/>
          <w:sz w:val="24"/>
        </w:rPr>
        <w:t>“中国南方电网人力资源</w:t>
      </w:r>
      <w:r w:rsidR="00BC7E9A" w:rsidRPr="00F8424F">
        <w:rPr>
          <w:rFonts w:ascii="宋体" w:hAnsi="宋体" w:cs="宋体" w:hint="eastAsia"/>
          <w:color w:val="000000"/>
          <w:sz w:val="24"/>
        </w:rPr>
        <w:t>管理</w:t>
      </w:r>
      <w:r w:rsidR="00592291" w:rsidRPr="00F8424F">
        <w:rPr>
          <w:rFonts w:ascii="宋体" w:hAnsi="宋体" w:cs="宋体" w:hint="eastAsia"/>
          <w:color w:val="000000"/>
          <w:sz w:val="24"/>
        </w:rPr>
        <w:t>信息化项目”</w:t>
      </w:r>
      <w:r w:rsidR="009E3F5B" w:rsidRPr="00F8424F">
        <w:rPr>
          <w:rFonts w:ascii="宋体" w:hAnsi="宋体" w:cs="宋体" w:hint="eastAsia"/>
          <w:color w:val="000000"/>
          <w:sz w:val="24"/>
        </w:rPr>
        <w:t>的</w:t>
      </w:r>
      <w:r w:rsidR="00AD74E7" w:rsidRPr="00F8424F">
        <w:rPr>
          <w:rFonts w:ascii="宋体" w:hAnsi="宋体" w:cs="宋体" w:hint="eastAsia"/>
          <w:color w:val="000000"/>
          <w:sz w:val="24"/>
        </w:rPr>
        <w:t>管理</w:t>
      </w:r>
      <w:r w:rsidR="009E3F5B" w:rsidRPr="00F8424F">
        <w:rPr>
          <w:rFonts w:ascii="宋体" w:hAnsi="宋体" w:cs="宋体" w:hint="eastAsia"/>
          <w:color w:val="000000"/>
          <w:sz w:val="24"/>
        </w:rPr>
        <w:t>咨询工作。</w:t>
      </w:r>
    </w:p>
    <w:p w14:paraId="7C0CB0ED" w14:textId="77777777" w:rsidR="000A3DF7" w:rsidRPr="00F8424F" w:rsidRDefault="00F21F17" w:rsidP="00F8424F">
      <w:pPr>
        <w:spacing w:line="400" w:lineRule="exact"/>
        <w:ind w:firstLineChars="200" w:firstLine="480"/>
        <w:rPr>
          <w:rFonts w:ascii="宋体" w:hAnsi="宋体" w:cs="宋体" w:hint="eastAsia"/>
          <w:color w:val="000000"/>
          <w:sz w:val="24"/>
        </w:rPr>
      </w:pPr>
      <w:r w:rsidRPr="00F8424F">
        <w:rPr>
          <w:rFonts w:ascii="宋体" w:hAnsi="宋体" w:cs="宋体" w:hint="eastAsia"/>
          <w:color w:val="000000"/>
          <w:sz w:val="24"/>
        </w:rPr>
        <w:t>2016年</w:t>
      </w:r>
      <w:r w:rsidR="005A216F" w:rsidRPr="00F8424F">
        <w:rPr>
          <w:rFonts w:ascii="宋体" w:hAnsi="宋体" w:cs="宋体" w:hint="eastAsia"/>
          <w:color w:val="000000"/>
          <w:sz w:val="24"/>
        </w:rPr>
        <w:t>，华老师</w:t>
      </w:r>
      <w:r w:rsidRPr="00F8424F">
        <w:rPr>
          <w:rFonts w:ascii="宋体" w:hAnsi="宋体" w:cs="宋体" w:hint="eastAsia"/>
          <w:color w:val="000000"/>
          <w:sz w:val="24"/>
        </w:rPr>
        <w:t>加入</w:t>
      </w:r>
      <w:r w:rsidRPr="00F8424F">
        <w:rPr>
          <w:rFonts w:ascii="宋体" w:hAnsi="宋体" w:cs="宋体" w:hint="eastAsia"/>
          <w:b/>
          <w:bCs/>
          <w:color w:val="000000"/>
          <w:sz w:val="24"/>
        </w:rPr>
        <w:t>复旦大学</w:t>
      </w:r>
      <w:r w:rsidR="00972CAB" w:rsidRPr="00F8424F">
        <w:rPr>
          <w:rFonts w:ascii="宋体" w:hAnsi="宋体" w:cs="宋体" w:hint="eastAsia"/>
          <w:b/>
          <w:bCs/>
          <w:color w:val="000000"/>
          <w:sz w:val="24"/>
        </w:rPr>
        <w:t>公共绩效与信息化研究中心</w:t>
      </w:r>
      <w:r w:rsidR="005A216F" w:rsidRPr="00F8424F">
        <w:rPr>
          <w:rFonts w:ascii="宋体" w:hAnsi="宋体" w:cs="宋体" w:hint="eastAsia"/>
          <w:color w:val="000000"/>
          <w:sz w:val="24"/>
        </w:rPr>
        <w:t>。作为资深人力资源管理咨询专家，华老师深度参与</w:t>
      </w:r>
      <w:r w:rsidR="00972CAB" w:rsidRPr="00F8424F">
        <w:rPr>
          <w:rFonts w:ascii="宋体" w:hAnsi="宋体" w:cs="宋体" w:hint="eastAsia"/>
          <w:color w:val="000000"/>
          <w:sz w:val="24"/>
        </w:rPr>
        <w:t>“</w:t>
      </w:r>
      <w:r w:rsidR="005A216F" w:rsidRPr="00F8424F">
        <w:rPr>
          <w:rFonts w:ascii="宋体" w:hAnsi="宋体" w:cs="宋体" w:hint="eastAsia"/>
          <w:color w:val="000000"/>
          <w:sz w:val="24"/>
        </w:rPr>
        <w:t>国家税务总局</w:t>
      </w:r>
      <w:r w:rsidR="00972CAB" w:rsidRPr="00F8424F">
        <w:rPr>
          <w:rFonts w:ascii="宋体" w:hAnsi="宋体" w:cs="宋体" w:hint="eastAsia"/>
          <w:color w:val="000000"/>
          <w:sz w:val="24"/>
        </w:rPr>
        <w:t>能力素质模型建设与评估</w:t>
      </w:r>
      <w:r w:rsidR="005A216F" w:rsidRPr="00F8424F">
        <w:rPr>
          <w:rFonts w:ascii="宋体" w:hAnsi="宋体" w:cs="宋体" w:hint="eastAsia"/>
          <w:color w:val="000000"/>
          <w:sz w:val="24"/>
        </w:rPr>
        <w:t>项目</w:t>
      </w:r>
      <w:r w:rsidR="00972CAB" w:rsidRPr="00F8424F">
        <w:rPr>
          <w:rFonts w:ascii="宋体" w:hAnsi="宋体" w:cs="宋体" w:hint="eastAsia"/>
          <w:color w:val="000000"/>
          <w:sz w:val="24"/>
        </w:rPr>
        <w:t>”</w:t>
      </w:r>
      <w:r w:rsidR="005A216F" w:rsidRPr="00F8424F">
        <w:rPr>
          <w:rFonts w:ascii="宋体" w:hAnsi="宋体" w:cs="宋体" w:hint="eastAsia"/>
          <w:color w:val="000000"/>
          <w:sz w:val="24"/>
        </w:rPr>
        <w:t>、</w:t>
      </w:r>
      <w:r w:rsidR="00592291" w:rsidRPr="00F8424F">
        <w:rPr>
          <w:rFonts w:ascii="宋体" w:hAnsi="宋体" w:cs="宋体" w:hint="eastAsia"/>
          <w:color w:val="000000"/>
          <w:sz w:val="24"/>
        </w:rPr>
        <w:t>“</w:t>
      </w:r>
      <w:r w:rsidR="005A216F" w:rsidRPr="00F8424F">
        <w:rPr>
          <w:rFonts w:ascii="宋体" w:hAnsi="宋体" w:cs="宋体" w:hint="eastAsia"/>
          <w:color w:val="000000"/>
          <w:sz w:val="24"/>
        </w:rPr>
        <w:t>北京市委市政府绩效改进与管理项目</w:t>
      </w:r>
      <w:r w:rsidR="00592291" w:rsidRPr="00F8424F">
        <w:rPr>
          <w:rFonts w:ascii="宋体" w:hAnsi="宋体" w:cs="宋体" w:hint="eastAsia"/>
          <w:color w:val="000000"/>
          <w:sz w:val="24"/>
        </w:rPr>
        <w:t>”</w:t>
      </w:r>
      <w:r w:rsidR="005A216F" w:rsidRPr="00F8424F">
        <w:rPr>
          <w:rFonts w:ascii="宋体" w:hAnsi="宋体" w:cs="宋体" w:hint="eastAsia"/>
          <w:color w:val="000000"/>
          <w:sz w:val="24"/>
        </w:rPr>
        <w:t>。作为项目经理，主导</w:t>
      </w:r>
      <w:r w:rsidR="00592291" w:rsidRPr="00F8424F">
        <w:rPr>
          <w:rFonts w:ascii="宋体" w:hAnsi="宋体" w:cs="宋体" w:hint="eastAsia"/>
          <w:color w:val="000000"/>
          <w:sz w:val="24"/>
        </w:rPr>
        <w:t>“</w:t>
      </w:r>
      <w:r w:rsidR="005A216F" w:rsidRPr="00F8424F">
        <w:rPr>
          <w:rFonts w:ascii="宋体" w:hAnsi="宋体" w:cs="宋体" w:hint="eastAsia"/>
          <w:color w:val="000000"/>
          <w:sz w:val="24"/>
        </w:rPr>
        <w:t>辽宁省委省政府绩效改进与管理项目</w:t>
      </w:r>
      <w:r w:rsidR="00592291" w:rsidRPr="00F8424F">
        <w:rPr>
          <w:rFonts w:ascii="宋体" w:hAnsi="宋体" w:cs="宋体" w:hint="eastAsia"/>
          <w:color w:val="000000"/>
          <w:sz w:val="24"/>
        </w:rPr>
        <w:t>”</w:t>
      </w:r>
      <w:r w:rsidR="005A216F" w:rsidRPr="00F8424F">
        <w:rPr>
          <w:rFonts w:ascii="宋体" w:hAnsi="宋体" w:cs="宋体" w:hint="eastAsia"/>
          <w:color w:val="000000"/>
          <w:sz w:val="24"/>
        </w:rPr>
        <w:t>、</w:t>
      </w:r>
      <w:r w:rsidR="00592291" w:rsidRPr="00F8424F">
        <w:rPr>
          <w:rFonts w:ascii="宋体" w:hAnsi="宋体" w:cs="宋体" w:hint="eastAsia"/>
          <w:color w:val="000000"/>
          <w:sz w:val="24"/>
        </w:rPr>
        <w:t>“</w:t>
      </w:r>
      <w:r w:rsidR="00875517" w:rsidRPr="00F8424F">
        <w:rPr>
          <w:rFonts w:ascii="宋体" w:hAnsi="宋体" w:cs="宋体" w:hint="eastAsia"/>
          <w:color w:val="000000"/>
          <w:sz w:val="24"/>
        </w:rPr>
        <w:t>北京市经济技术开发区绩效管理与信息化建设项目</w:t>
      </w:r>
      <w:r w:rsidR="00592291" w:rsidRPr="00F8424F">
        <w:rPr>
          <w:rFonts w:ascii="宋体" w:hAnsi="宋体" w:cs="宋体" w:hint="eastAsia"/>
          <w:color w:val="000000"/>
          <w:sz w:val="24"/>
        </w:rPr>
        <w:t>”</w:t>
      </w:r>
      <w:r w:rsidR="00875517" w:rsidRPr="00F8424F">
        <w:rPr>
          <w:rFonts w:ascii="宋体" w:hAnsi="宋体" w:cs="宋体" w:hint="eastAsia"/>
          <w:color w:val="000000"/>
          <w:sz w:val="24"/>
        </w:rPr>
        <w:t>、</w:t>
      </w:r>
      <w:r w:rsidR="00592291" w:rsidRPr="00F8424F">
        <w:rPr>
          <w:rFonts w:ascii="宋体" w:hAnsi="宋体" w:cs="宋体" w:hint="eastAsia"/>
          <w:color w:val="000000"/>
          <w:sz w:val="24"/>
        </w:rPr>
        <w:t>“</w:t>
      </w:r>
      <w:r w:rsidR="005A216F" w:rsidRPr="00F8424F">
        <w:rPr>
          <w:rFonts w:ascii="宋体" w:hAnsi="宋体" w:cs="宋体" w:hint="eastAsia"/>
          <w:color w:val="000000"/>
          <w:sz w:val="24"/>
        </w:rPr>
        <w:t>沈阳市委市政府营商环境建设管理咨询项目</w:t>
      </w:r>
      <w:r w:rsidR="00592291" w:rsidRPr="00F8424F">
        <w:rPr>
          <w:rFonts w:ascii="宋体" w:hAnsi="宋体" w:cs="宋体" w:hint="eastAsia"/>
          <w:color w:val="000000"/>
          <w:sz w:val="24"/>
        </w:rPr>
        <w:t>”</w:t>
      </w:r>
      <w:r w:rsidR="005A216F" w:rsidRPr="00F8424F">
        <w:rPr>
          <w:rFonts w:ascii="宋体" w:hAnsi="宋体" w:cs="宋体" w:hint="eastAsia"/>
          <w:color w:val="000000"/>
          <w:sz w:val="24"/>
        </w:rPr>
        <w:t>等。其中，</w:t>
      </w:r>
      <w:r w:rsidR="00592291" w:rsidRPr="00F8424F">
        <w:rPr>
          <w:rFonts w:ascii="宋体" w:hAnsi="宋体" w:cs="宋体" w:hint="eastAsia"/>
          <w:color w:val="000000"/>
          <w:sz w:val="24"/>
        </w:rPr>
        <w:t>“</w:t>
      </w:r>
      <w:r w:rsidR="005A216F" w:rsidRPr="00F8424F">
        <w:rPr>
          <w:rFonts w:ascii="宋体" w:hAnsi="宋体" w:cs="宋体" w:hint="eastAsia"/>
          <w:color w:val="000000"/>
          <w:sz w:val="24"/>
        </w:rPr>
        <w:t>沈阳市委市政府营商环境建设管理咨询项目</w:t>
      </w:r>
      <w:r w:rsidR="00592291" w:rsidRPr="00F8424F">
        <w:rPr>
          <w:rFonts w:ascii="宋体" w:hAnsi="宋体" w:cs="宋体" w:hint="eastAsia"/>
          <w:color w:val="000000"/>
          <w:sz w:val="24"/>
        </w:rPr>
        <w:t>”</w:t>
      </w:r>
      <w:r w:rsidR="005A216F" w:rsidRPr="00F8424F">
        <w:rPr>
          <w:rFonts w:ascii="宋体" w:hAnsi="宋体" w:cs="宋体" w:hint="eastAsia"/>
          <w:color w:val="000000"/>
          <w:sz w:val="24"/>
        </w:rPr>
        <w:t>成果</w:t>
      </w:r>
      <w:r w:rsidR="00150518" w:rsidRPr="00F8424F">
        <w:rPr>
          <w:rFonts w:ascii="宋体" w:hAnsi="宋体" w:cs="宋体" w:hint="eastAsia"/>
          <w:color w:val="000000"/>
          <w:sz w:val="24"/>
        </w:rPr>
        <w:t>入选</w:t>
      </w:r>
      <w:r w:rsidR="00875517" w:rsidRPr="00F8424F">
        <w:rPr>
          <w:rFonts w:ascii="宋体" w:hAnsi="宋体" w:cs="宋体" w:hint="eastAsia"/>
          <w:color w:val="000000"/>
          <w:sz w:val="24"/>
        </w:rPr>
        <w:t>2018年</w:t>
      </w:r>
      <w:r w:rsidR="00150518" w:rsidRPr="00F8424F">
        <w:rPr>
          <w:rFonts w:ascii="宋体" w:hAnsi="宋体" w:cs="宋体" w:hint="eastAsia"/>
          <w:color w:val="000000"/>
          <w:sz w:val="24"/>
        </w:rPr>
        <w:t>全国十大年度优秀改革案例。</w:t>
      </w:r>
    </w:p>
    <w:p w14:paraId="49E57614" w14:textId="32D58D75" w:rsidR="00E25C4E" w:rsidRPr="00F8424F" w:rsidRDefault="000A3DF7" w:rsidP="00E25C4E">
      <w:pPr>
        <w:spacing w:beforeLines="100" w:before="312" w:line="440" w:lineRule="exact"/>
        <w:rPr>
          <w:rFonts w:ascii="宋体" w:hAnsi="宋体" w:hint="eastAsia"/>
          <w:b/>
          <w:sz w:val="24"/>
        </w:rPr>
      </w:pPr>
      <w:r w:rsidRPr="00F8424F">
        <w:rPr>
          <w:rFonts w:ascii="宋体" w:hAnsi="宋体" w:cs="宋体" w:hint="eastAsia"/>
          <w:color w:val="000000"/>
          <w:sz w:val="24"/>
        </w:rPr>
        <w:br w:type="page"/>
      </w:r>
      <w:r w:rsidR="00F8424F" w:rsidRPr="00F8424F">
        <w:rPr>
          <w:rFonts w:ascii="宋体" w:hAnsi="宋体" w:cs="宋体" w:hint="eastAsia"/>
          <w:noProof/>
          <w:color w:val="000000"/>
          <w:sz w:val="24"/>
        </w:rPr>
        <w:lastRenderedPageBreak/>
        <w:drawing>
          <wp:anchor distT="0" distB="0" distL="114300" distR="114300" simplePos="0" relativeHeight="251743232" behindDoc="0" locked="0" layoutInCell="1" allowOverlap="1" wp14:anchorId="4F2136A4" wp14:editId="34EE430A">
            <wp:simplePos x="0" y="0"/>
            <wp:positionH relativeFrom="page">
              <wp:posOffset>1132205</wp:posOffset>
            </wp:positionH>
            <wp:positionV relativeFrom="paragraph">
              <wp:posOffset>107950</wp:posOffset>
            </wp:positionV>
            <wp:extent cx="5290417" cy="3000948"/>
            <wp:effectExtent l="0" t="0" r="5715" b="9525"/>
            <wp:wrapNone/>
            <wp:docPr id="19186561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0417" cy="30009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5C4E" w:rsidRPr="00F8424F">
        <w:rPr>
          <w:rFonts w:ascii="宋体" w:hAnsi="宋体" w:hint="eastAsia"/>
          <w:b/>
          <w:sz w:val="24"/>
        </w:rPr>
        <w:t>【课程体系模型】</w:t>
      </w:r>
    </w:p>
    <w:p w14:paraId="423C6AE5" w14:textId="594E7B1B" w:rsidR="000A3DF7" w:rsidRPr="00F8424F" w:rsidRDefault="000A3DF7" w:rsidP="00105EE7">
      <w:pPr>
        <w:spacing w:line="420" w:lineRule="exact"/>
        <w:rPr>
          <w:rFonts w:ascii="宋体" w:hAnsi="宋体" w:cs="宋体" w:hint="eastAsia"/>
          <w:color w:val="000000"/>
          <w:sz w:val="24"/>
        </w:rPr>
      </w:pPr>
    </w:p>
    <w:p w14:paraId="3AFEC74E" w14:textId="77777777" w:rsidR="00E25C4E" w:rsidRPr="00F8424F" w:rsidRDefault="00E25C4E" w:rsidP="00105EE7">
      <w:pPr>
        <w:spacing w:line="420" w:lineRule="exact"/>
        <w:rPr>
          <w:rFonts w:ascii="宋体" w:hAnsi="宋体" w:cs="宋体" w:hint="eastAsia"/>
          <w:color w:val="000000"/>
          <w:sz w:val="24"/>
        </w:rPr>
      </w:pPr>
    </w:p>
    <w:p w14:paraId="1A1BBE25" w14:textId="77777777" w:rsidR="00E25C4E" w:rsidRDefault="00E25C4E" w:rsidP="00105EE7">
      <w:pPr>
        <w:spacing w:line="420" w:lineRule="exact"/>
        <w:rPr>
          <w:rFonts w:ascii="宋体" w:hAnsi="宋体" w:cs="宋体"/>
          <w:color w:val="000000"/>
          <w:sz w:val="24"/>
        </w:rPr>
      </w:pPr>
    </w:p>
    <w:p w14:paraId="17477380" w14:textId="77777777" w:rsidR="00F8424F" w:rsidRDefault="00F8424F" w:rsidP="00105EE7">
      <w:pPr>
        <w:spacing w:line="420" w:lineRule="exact"/>
        <w:rPr>
          <w:rFonts w:ascii="宋体" w:hAnsi="宋体" w:cs="宋体"/>
          <w:color w:val="000000"/>
          <w:sz w:val="24"/>
        </w:rPr>
      </w:pPr>
    </w:p>
    <w:p w14:paraId="0777B61D" w14:textId="77777777" w:rsidR="00F8424F" w:rsidRDefault="00F8424F" w:rsidP="00105EE7">
      <w:pPr>
        <w:spacing w:line="420" w:lineRule="exact"/>
        <w:rPr>
          <w:rFonts w:ascii="宋体" w:hAnsi="宋体" w:cs="宋体"/>
          <w:color w:val="000000"/>
          <w:sz w:val="24"/>
        </w:rPr>
      </w:pPr>
    </w:p>
    <w:p w14:paraId="00CFC1DA" w14:textId="77777777" w:rsidR="00F8424F" w:rsidRPr="00F8424F" w:rsidRDefault="00F8424F" w:rsidP="00105EE7">
      <w:pPr>
        <w:spacing w:line="420" w:lineRule="exact"/>
        <w:rPr>
          <w:rFonts w:ascii="宋体" w:hAnsi="宋体" w:cs="宋体" w:hint="eastAsia"/>
          <w:color w:val="000000"/>
          <w:sz w:val="24"/>
        </w:rPr>
      </w:pPr>
    </w:p>
    <w:p w14:paraId="679EE8AA" w14:textId="77777777" w:rsidR="00E25C4E" w:rsidRPr="00F8424F" w:rsidRDefault="00E25C4E" w:rsidP="00105EE7">
      <w:pPr>
        <w:spacing w:line="420" w:lineRule="exact"/>
        <w:rPr>
          <w:rFonts w:ascii="宋体" w:hAnsi="宋体" w:cs="宋体" w:hint="eastAsia"/>
          <w:color w:val="000000"/>
          <w:sz w:val="24"/>
        </w:rPr>
      </w:pPr>
    </w:p>
    <w:p w14:paraId="70340E4F" w14:textId="502F07EF" w:rsidR="00E25C4E" w:rsidRPr="00F8424F" w:rsidRDefault="00E25C4E" w:rsidP="00105EE7">
      <w:pPr>
        <w:spacing w:line="420" w:lineRule="exact"/>
        <w:rPr>
          <w:rFonts w:ascii="宋体" w:hAnsi="宋体" w:cs="宋体" w:hint="eastAsia"/>
          <w:color w:val="000000"/>
          <w:sz w:val="24"/>
        </w:rPr>
      </w:pPr>
    </w:p>
    <w:p w14:paraId="64FA26D8" w14:textId="77777777" w:rsidR="00E25C4E" w:rsidRPr="00F8424F" w:rsidRDefault="00E25C4E" w:rsidP="00105EE7">
      <w:pPr>
        <w:spacing w:line="420" w:lineRule="exact"/>
        <w:rPr>
          <w:rFonts w:ascii="宋体" w:hAnsi="宋体" w:cs="宋体" w:hint="eastAsia"/>
          <w:color w:val="000000"/>
          <w:sz w:val="24"/>
        </w:rPr>
      </w:pPr>
    </w:p>
    <w:p w14:paraId="03376043" w14:textId="77777777" w:rsidR="00E25C4E" w:rsidRPr="00F8424F" w:rsidRDefault="00E25C4E" w:rsidP="00105EE7">
      <w:pPr>
        <w:spacing w:line="420" w:lineRule="exact"/>
        <w:rPr>
          <w:rFonts w:ascii="宋体" w:hAnsi="宋体" w:cs="宋体" w:hint="eastAsia"/>
          <w:color w:val="000000"/>
          <w:sz w:val="24"/>
        </w:rPr>
      </w:pPr>
    </w:p>
    <w:p w14:paraId="2B1D50D5" w14:textId="77777777" w:rsidR="00E25C4E" w:rsidRPr="00F8424F" w:rsidRDefault="00E25C4E" w:rsidP="00F8424F">
      <w:pPr>
        <w:spacing w:line="380" w:lineRule="exact"/>
        <w:jc w:val="center"/>
        <w:rPr>
          <w:rFonts w:ascii="宋体" w:hAnsi="宋体" w:hint="eastAsia"/>
          <w:b/>
          <w:bCs/>
          <w:color w:val="C00000"/>
          <w:sz w:val="30"/>
          <w:szCs w:val="30"/>
        </w:rPr>
      </w:pPr>
      <w:r w:rsidRPr="00F8424F">
        <w:rPr>
          <w:rFonts w:ascii="宋体" w:hAnsi="宋体" w:cs="宋体" w:hint="eastAsia"/>
          <w:b/>
          <w:bCs/>
          <w:sz w:val="24"/>
        </w:rPr>
        <w:t>人力资源管理课程体系-大厦模型</w:t>
      </w:r>
      <w:r w:rsidRPr="00F8424F">
        <w:rPr>
          <w:rFonts w:ascii="宋体" w:hAnsi="宋体" w:cs="宋体" w:hint="eastAsia"/>
          <w:b/>
          <w:bCs/>
          <w:color w:val="C00000"/>
          <w:sz w:val="24"/>
        </w:rPr>
        <w:t>（版权所有）</w:t>
      </w:r>
    </w:p>
    <w:p w14:paraId="7E79DD07" w14:textId="657C7815" w:rsidR="00105EE7" w:rsidRPr="00F8424F" w:rsidRDefault="00105EE7" w:rsidP="00105EE7">
      <w:pPr>
        <w:spacing w:beforeLines="50" w:before="156" w:line="440" w:lineRule="exact"/>
        <w:rPr>
          <w:rFonts w:ascii="宋体" w:hAnsi="宋体" w:hint="eastAsia"/>
          <w:bCs/>
          <w:sz w:val="22"/>
          <w:szCs w:val="22"/>
        </w:rPr>
      </w:pPr>
      <w:bookmarkStart w:id="0" w:name="_Hlk180762049"/>
      <w:r w:rsidRPr="00F8424F">
        <w:rPr>
          <w:rFonts w:ascii="宋体" w:hAnsi="宋体" w:hint="eastAsia"/>
          <w:b/>
          <w:sz w:val="24"/>
        </w:rPr>
        <w:t>【主讲课程列表】</w:t>
      </w:r>
      <w:r w:rsidR="00162F40" w:rsidRPr="00F8424F">
        <w:rPr>
          <w:rFonts w:ascii="宋体" w:hAnsi="宋体" w:hint="eastAsia"/>
          <w:bCs/>
          <w:sz w:val="22"/>
          <w:szCs w:val="22"/>
        </w:rPr>
        <w:t>（</w:t>
      </w:r>
      <w:r w:rsidR="00AD74E7" w:rsidRPr="00F8424F">
        <w:rPr>
          <w:rFonts w:ascii="宋体" w:hAnsi="宋体" w:hint="eastAsia"/>
          <w:bCs/>
          <w:sz w:val="22"/>
          <w:szCs w:val="22"/>
        </w:rPr>
        <w:t>课程</w:t>
      </w:r>
      <w:r w:rsidR="00162F40" w:rsidRPr="00F8424F">
        <w:rPr>
          <w:rFonts w:ascii="宋体" w:hAnsi="宋体" w:hint="eastAsia"/>
          <w:bCs/>
          <w:sz w:val="22"/>
          <w:szCs w:val="22"/>
        </w:rPr>
        <w:t>主题与时长可根据客户</w:t>
      </w:r>
      <w:r w:rsidR="00AD74E7" w:rsidRPr="00F8424F">
        <w:rPr>
          <w:rFonts w:ascii="宋体" w:hAnsi="宋体" w:hint="eastAsia"/>
          <w:bCs/>
          <w:sz w:val="22"/>
          <w:szCs w:val="22"/>
        </w:rPr>
        <w:t>实际</w:t>
      </w:r>
      <w:r w:rsidR="00650501" w:rsidRPr="00F8424F">
        <w:rPr>
          <w:rFonts w:ascii="宋体" w:hAnsi="宋体" w:hint="eastAsia"/>
          <w:bCs/>
          <w:sz w:val="22"/>
          <w:szCs w:val="22"/>
        </w:rPr>
        <w:t>需求</w:t>
      </w:r>
      <w:r w:rsidR="00AD74E7" w:rsidRPr="00F8424F">
        <w:rPr>
          <w:rFonts w:ascii="宋体" w:hAnsi="宋体" w:hint="eastAsia"/>
          <w:bCs/>
          <w:sz w:val="22"/>
          <w:szCs w:val="22"/>
        </w:rPr>
        <w:t>个性化</w:t>
      </w:r>
      <w:r w:rsidR="00162F40" w:rsidRPr="00F8424F">
        <w:rPr>
          <w:rFonts w:ascii="宋体" w:hAnsi="宋体" w:hint="eastAsia"/>
          <w:bCs/>
          <w:sz w:val="22"/>
          <w:szCs w:val="22"/>
        </w:rPr>
        <w:t>定制）</w:t>
      </w:r>
    </w:p>
    <w:tbl>
      <w:tblPr>
        <w:tblW w:w="8193" w:type="dxa"/>
        <w:tblLook w:val="04A0" w:firstRow="1" w:lastRow="0" w:firstColumn="1" w:lastColumn="0" w:noHBand="0" w:noVBand="1"/>
      </w:tblPr>
      <w:tblGrid>
        <w:gridCol w:w="562"/>
        <w:gridCol w:w="567"/>
        <w:gridCol w:w="2268"/>
        <w:gridCol w:w="567"/>
        <w:gridCol w:w="567"/>
        <w:gridCol w:w="567"/>
        <w:gridCol w:w="2439"/>
        <w:gridCol w:w="656"/>
      </w:tblGrid>
      <w:tr w:rsidR="009306DB" w:rsidRPr="00F8424F" w14:paraId="0E002B9E" w14:textId="77777777" w:rsidTr="009306DB">
        <w:trPr>
          <w:trHeight w:val="34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9084D3A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b/>
                <w:bCs/>
                <w:color w:val="FFFFFF"/>
                <w:kern w:val="0"/>
                <w:sz w:val="16"/>
                <w:szCs w:val="16"/>
              </w:rPr>
            </w:pPr>
            <w:bookmarkStart w:id="1" w:name="_Hlk180762452"/>
            <w:bookmarkEnd w:id="0"/>
            <w:r w:rsidRPr="00F8424F">
              <w:rPr>
                <w:rFonts w:ascii="宋体" w:hAnsi="宋体" w:cs="宋体" w:hint="eastAsia"/>
                <w:b/>
                <w:bCs/>
                <w:color w:val="FFFFFF"/>
                <w:kern w:val="0"/>
                <w:sz w:val="16"/>
                <w:szCs w:val="16"/>
              </w:rPr>
              <w:t>模块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E87B5A9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b/>
                <w:bCs/>
                <w:color w:val="FFFFFF"/>
                <w:kern w:val="0"/>
                <w:sz w:val="16"/>
                <w:szCs w:val="16"/>
              </w:rPr>
            </w:pPr>
            <w:r w:rsidRPr="00F8424F">
              <w:rPr>
                <w:rFonts w:ascii="宋体" w:hAnsi="宋体" w:cs="宋体" w:hint="eastAsia"/>
                <w:b/>
                <w:bCs/>
                <w:color w:val="FFFFFF"/>
                <w:kern w:val="0"/>
                <w:sz w:val="16"/>
                <w:szCs w:val="16"/>
              </w:rPr>
              <w:t>序号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750FD85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b/>
                <w:bCs/>
                <w:color w:val="FFFFFF"/>
                <w:kern w:val="0"/>
                <w:sz w:val="16"/>
                <w:szCs w:val="16"/>
              </w:rPr>
            </w:pPr>
            <w:r w:rsidRPr="00F8424F">
              <w:rPr>
                <w:rFonts w:ascii="宋体" w:hAnsi="宋体" w:cs="宋体" w:hint="eastAsia"/>
                <w:b/>
                <w:bCs/>
                <w:color w:val="FFFFFF"/>
                <w:kern w:val="0"/>
                <w:sz w:val="16"/>
                <w:szCs w:val="16"/>
              </w:rPr>
              <w:t>课程主题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91AAB17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b/>
                <w:bCs/>
                <w:color w:val="FFFFFF"/>
                <w:kern w:val="0"/>
                <w:sz w:val="16"/>
                <w:szCs w:val="16"/>
              </w:rPr>
            </w:pPr>
            <w:r w:rsidRPr="00F8424F">
              <w:rPr>
                <w:rFonts w:ascii="宋体" w:hAnsi="宋体" w:cs="宋体" w:hint="eastAsia"/>
                <w:b/>
                <w:bCs/>
                <w:color w:val="FFFFFF"/>
                <w:kern w:val="0"/>
                <w:sz w:val="16"/>
                <w:szCs w:val="16"/>
              </w:rPr>
              <w:t>时长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F2247AD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b/>
                <w:bCs/>
                <w:color w:val="FFFFFF"/>
                <w:kern w:val="0"/>
                <w:sz w:val="16"/>
                <w:szCs w:val="16"/>
              </w:rPr>
            </w:pPr>
            <w:r w:rsidRPr="00F8424F">
              <w:rPr>
                <w:rFonts w:ascii="宋体" w:hAnsi="宋体" w:cs="宋体" w:hint="eastAsia"/>
                <w:b/>
                <w:bCs/>
                <w:color w:val="FFFFFF"/>
                <w:kern w:val="0"/>
                <w:sz w:val="16"/>
                <w:szCs w:val="16"/>
              </w:rPr>
              <w:t>模块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124AC23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b/>
                <w:bCs/>
                <w:color w:val="FFFFFF"/>
                <w:kern w:val="0"/>
                <w:sz w:val="16"/>
                <w:szCs w:val="16"/>
              </w:rPr>
            </w:pPr>
            <w:r w:rsidRPr="00F8424F">
              <w:rPr>
                <w:rFonts w:ascii="宋体" w:hAnsi="宋体" w:cs="宋体" w:hint="eastAsia"/>
                <w:b/>
                <w:bCs/>
                <w:color w:val="FFFFFF"/>
                <w:kern w:val="0"/>
                <w:sz w:val="16"/>
                <w:szCs w:val="16"/>
              </w:rPr>
              <w:t>序号</w:t>
            </w:r>
          </w:p>
        </w:tc>
        <w:tc>
          <w:tcPr>
            <w:tcW w:w="2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6EC90F5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b/>
                <w:bCs/>
                <w:color w:val="FFFFFF"/>
                <w:kern w:val="0"/>
                <w:sz w:val="16"/>
                <w:szCs w:val="16"/>
              </w:rPr>
            </w:pPr>
            <w:r w:rsidRPr="00F8424F">
              <w:rPr>
                <w:rFonts w:ascii="宋体" w:hAnsi="宋体" w:cs="宋体" w:hint="eastAsia"/>
                <w:b/>
                <w:bCs/>
                <w:color w:val="FFFFFF"/>
                <w:kern w:val="0"/>
                <w:sz w:val="16"/>
                <w:szCs w:val="16"/>
              </w:rPr>
              <w:t>课程主题</w:t>
            </w:r>
          </w:p>
        </w:tc>
        <w:tc>
          <w:tcPr>
            <w:tcW w:w="6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81E378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b/>
                <w:bCs/>
                <w:color w:val="FFFFFF"/>
                <w:kern w:val="0"/>
                <w:sz w:val="16"/>
                <w:szCs w:val="16"/>
              </w:rPr>
            </w:pPr>
            <w:r w:rsidRPr="00F8424F">
              <w:rPr>
                <w:rFonts w:ascii="宋体" w:hAnsi="宋体" w:cs="宋体" w:hint="eastAsia"/>
                <w:b/>
                <w:bCs/>
                <w:color w:val="FFFFFF"/>
                <w:kern w:val="0"/>
                <w:sz w:val="16"/>
                <w:szCs w:val="16"/>
              </w:rPr>
              <w:t>时长</w:t>
            </w:r>
          </w:p>
        </w:tc>
      </w:tr>
      <w:tr w:rsidR="009306DB" w:rsidRPr="00F8424F" w14:paraId="2A9AB6A6" w14:textId="77777777" w:rsidTr="009306DB">
        <w:trPr>
          <w:trHeight w:val="34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9608A4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t>招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聘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与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配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置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1D656EB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6D138F4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高情</w:t>
            </w:r>
            <w:proofErr w:type="gramStart"/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商金牌</w:t>
            </w:r>
            <w:proofErr w:type="gramEnd"/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面试官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382E2B4" w14:textId="77777777" w:rsidR="009306DB" w:rsidRPr="00F8424F" w:rsidRDefault="009306DB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1天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F3FC2BF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t>绩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效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与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目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标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C1EEB6F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93AD732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VUCA时代OKR敏捷目标管理</w:t>
            </w:r>
          </w:p>
        </w:tc>
        <w:tc>
          <w:tcPr>
            <w:tcW w:w="6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15E52C8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1天</w:t>
            </w:r>
          </w:p>
        </w:tc>
      </w:tr>
      <w:tr w:rsidR="009306DB" w:rsidRPr="00F8424F" w14:paraId="7DC52EE2" w14:textId="77777777" w:rsidTr="009306DB">
        <w:trPr>
          <w:trHeight w:val="34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5DB8AD" w14:textId="77777777" w:rsidR="009306DB" w:rsidRPr="00F8424F" w:rsidRDefault="009306DB" w:rsidP="009306DB">
            <w:pPr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2828B6F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52BD8D8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结构化行为面试技术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E2AC729" w14:textId="77777777" w:rsidR="009306DB" w:rsidRPr="00F8424F" w:rsidRDefault="009306DB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1天</w:t>
            </w: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A2767EE" w14:textId="77777777" w:rsidR="009306DB" w:rsidRPr="00F8424F" w:rsidRDefault="009306DB" w:rsidP="003F7E0E">
            <w:pPr>
              <w:jc w:val="center"/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4CAEEDA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2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839EF6C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差异化工作目标管理</w:t>
            </w:r>
          </w:p>
        </w:tc>
        <w:tc>
          <w:tcPr>
            <w:tcW w:w="6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1A2CDFD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1天</w:t>
            </w:r>
          </w:p>
        </w:tc>
      </w:tr>
      <w:tr w:rsidR="009306DB" w:rsidRPr="00F8424F" w14:paraId="00F7E767" w14:textId="77777777" w:rsidTr="009306DB">
        <w:trPr>
          <w:trHeight w:val="34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A49B5A" w14:textId="77777777" w:rsidR="009306DB" w:rsidRPr="00F8424F" w:rsidRDefault="009306DB" w:rsidP="009306DB">
            <w:pPr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5E879EE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29A55B6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内部竞聘选拔管理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5D6EE13" w14:textId="77777777" w:rsidR="009306DB" w:rsidRPr="00F8424F" w:rsidRDefault="009306DB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1天</w:t>
            </w: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1782944" w14:textId="77777777" w:rsidR="009306DB" w:rsidRPr="00F8424F" w:rsidRDefault="009306DB" w:rsidP="003F7E0E">
            <w:pPr>
              <w:jc w:val="center"/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9D3F1CA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3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2EFB54A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基于战略落地的绩效管理体系</w:t>
            </w:r>
          </w:p>
        </w:tc>
        <w:tc>
          <w:tcPr>
            <w:tcW w:w="6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10AA8BB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3天</w:t>
            </w:r>
          </w:p>
        </w:tc>
      </w:tr>
      <w:tr w:rsidR="009306DB" w:rsidRPr="00F8424F" w14:paraId="1B8449C3" w14:textId="77777777" w:rsidTr="009306DB">
        <w:trPr>
          <w:trHeight w:val="34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750940" w14:textId="77777777" w:rsidR="009306DB" w:rsidRPr="00F8424F" w:rsidRDefault="009306DB" w:rsidP="009306DB">
            <w:pPr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1F0A3E2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7CBECEB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社会招聘管理全攻略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54CC8B6" w14:textId="77777777" w:rsidR="009306DB" w:rsidRPr="00F8424F" w:rsidRDefault="009306DB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2天</w:t>
            </w: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DBCEA0D" w14:textId="77777777" w:rsidR="009306DB" w:rsidRPr="00F8424F" w:rsidRDefault="009306DB" w:rsidP="003F7E0E">
            <w:pPr>
              <w:jc w:val="center"/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6BB8FB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4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6A4613C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目标管理与跟踪考核</w:t>
            </w:r>
          </w:p>
        </w:tc>
        <w:tc>
          <w:tcPr>
            <w:tcW w:w="6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B32EB93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1天</w:t>
            </w:r>
          </w:p>
        </w:tc>
      </w:tr>
      <w:tr w:rsidR="009306DB" w:rsidRPr="00F8424F" w14:paraId="262B01D5" w14:textId="77777777" w:rsidTr="009306DB">
        <w:trPr>
          <w:trHeight w:val="34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0E6BEC" w14:textId="77777777" w:rsidR="009306DB" w:rsidRPr="00F8424F" w:rsidRDefault="009306DB" w:rsidP="009306DB">
            <w:pPr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D4F0B68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C758A59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校园招聘管理全攻略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4492BA9" w14:textId="77777777" w:rsidR="009306DB" w:rsidRPr="00F8424F" w:rsidRDefault="009306DB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1天</w:t>
            </w: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61CB621" w14:textId="77777777" w:rsidR="009306DB" w:rsidRPr="00F8424F" w:rsidRDefault="009306DB" w:rsidP="003F7E0E">
            <w:pPr>
              <w:jc w:val="center"/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683F19F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5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ED92E3D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全面绩效管理沟通策略</w:t>
            </w:r>
          </w:p>
        </w:tc>
        <w:tc>
          <w:tcPr>
            <w:tcW w:w="6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CCFACF4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2天</w:t>
            </w:r>
          </w:p>
        </w:tc>
      </w:tr>
      <w:tr w:rsidR="009306DB" w:rsidRPr="00F8424F" w14:paraId="10D85022" w14:textId="77777777" w:rsidTr="009306DB">
        <w:trPr>
          <w:trHeight w:val="34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F1FF26" w14:textId="77777777" w:rsidR="009306DB" w:rsidRPr="00F8424F" w:rsidRDefault="009306DB" w:rsidP="009306DB">
            <w:pPr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0D64C8B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8432E04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新生代员工招聘与保留技术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44907CD" w14:textId="77777777" w:rsidR="009306DB" w:rsidRPr="00F8424F" w:rsidRDefault="009306DB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1天</w:t>
            </w: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0BD0DBA" w14:textId="77777777" w:rsidR="009306DB" w:rsidRPr="00F8424F" w:rsidRDefault="009306DB" w:rsidP="003F7E0E">
            <w:pPr>
              <w:jc w:val="center"/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FC472A1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6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E6E976E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组织战略解码与落地执行</w:t>
            </w:r>
          </w:p>
        </w:tc>
        <w:tc>
          <w:tcPr>
            <w:tcW w:w="6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3B4240F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1天</w:t>
            </w:r>
          </w:p>
        </w:tc>
      </w:tr>
      <w:tr w:rsidR="009306DB" w:rsidRPr="00F8424F" w14:paraId="487CCAE0" w14:textId="77777777" w:rsidTr="009306DB">
        <w:trPr>
          <w:trHeight w:val="34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86E56B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t>培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训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与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开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发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31C1523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7639C55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标准化培训与开发过程管理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37140B2" w14:textId="77777777" w:rsidR="009306DB" w:rsidRPr="00F8424F" w:rsidRDefault="009306DB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2天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CBC202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t>薪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酬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与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激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</w:r>
            <w:proofErr w:type="gramStart"/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t>励</w:t>
            </w:r>
            <w:proofErr w:type="gramEnd"/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5DE9C4C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81ED3B8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从组织架构到绩效薪酬设计</w:t>
            </w:r>
          </w:p>
        </w:tc>
        <w:tc>
          <w:tcPr>
            <w:tcW w:w="6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1AD17F4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3天</w:t>
            </w:r>
          </w:p>
        </w:tc>
      </w:tr>
      <w:tr w:rsidR="009306DB" w:rsidRPr="00F8424F" w14:paraId="34BB0C1F" w14:textId="77777777" w:rsidTr="009306DB">
        <w:trPr>
          <w:trHeight w:val="34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7FC80A" w14:textId="77777777" w:rsidR="009306DB" w:rsidRPr="00F8424F" w:rsidRDefault="009306DB" w:rsidP="009306DB">
            <w:pPr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F2A3194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0BCBDAE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赋能项目设计与效果验证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3C5778E" w14:textId="77777777" w:rsidR="009306DB" w:rsidRPr="00F8424F" w:rsidRDefault="009306DB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1天</w:t>
            </w: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885707" w14:textId="77777777" w:rsidR="009306DB" w:rsidRPr="00F8424F" w:rsidRDefault="009306DB" w:rsidP="003F7E0E">
            <w:pPr>
              <w:jc w:val="center"/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E7F9C94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2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0A6CF54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基于岗位价值的薪酬结构设计</w:t>
            </w:r>
          </w:p>
        </w:tc>
        <w:tc>
          <w:tcPr>
            <w:tcW w:w="6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A6CA320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1天</w:t>
            </w:r>
          </w:p>
        </w:tc>
      </w:tr>
      <w:tr w:rsidR="009306DB" w:rsidRPr="00F8424F" w14:paraId="2872D55A" w14:textId="77777777" w:rsidTr="009306DB">
        <w:trPr>
          <w:trHeight w:val="34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CCC0BB" w14:textId="77777777" w:rsidR="009306DB" w:rsidRPr="00F8424F" w:rsidRDefault="009306DB" w:rsidP="009306DB">
            <w:pPr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80A73A3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4032CC6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年度培训计划编制升级攻略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8D98BCF" w14:textId="77777777" w:rsidR="009306DB" w:rsidRPr="00F8424F" w:rsidRDefault="009306DB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2天</w:t>
            </w: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D562E8" w14:textId="77777777" w:rsidR="009306DB" w:rsidRPr="00F8424F" w:rsidRDefault="009306DB" w:rsidP="003F7E0E">
            <w:pPr>
              <w:jc w:val="center"/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404EE7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3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B1FA79F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企业人才激励与保留之道</w:t>
            </w:r>
          </w:p>
        </w:tc>
        <w:tc>
          <w:tcPr>
            <w:tcW w:w="6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6E3EFA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1天</w:t>
            </w:r>
          </w:p>
        </w:tc>
      </w:tr>
      <w:tr w:rsidR="009306DB" w:rsidRPr="00F8424F" w14:paraId="0597A2CD" w14:textId="77777777" w:rsidTr="009306DB">
        <w:trPr>
          <w:trHeight w:val="34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6F9554" w14:textId="77777777" w:rsidR="009306DB" w:rsidRPr="00F8424F" w:rsidRDefault="009306DB" w:rsidP="009306DB">
            <w:pPr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BC09F7A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7B2F951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培训课程设计与开发（TTT）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81364C7" w14:textId="77777777" w:rsidR="009306DB" w:rsidRPr="00F8424F" w:rsidRDefault="009306DB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2天</w:t>
            </w: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0E03A7" w14:textId="77777777" w:rsidR="009306DB" w:rsidRPr="00F8424F" w:rsidRDefault="009306DB" w:rsidP="003F7E0E">
            <w:pPr>
              <w:jc w:val="center"/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AF03F1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4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C37326F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战略驱动型绩效薪酬联动设计</w:t>
            </w:r>
          </w:p>
        </w:tc>
        <w:tc>
          <w:tcPr>
            <w:tcW w:w="6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C9685CC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2天</w:t>
            </w:r>
          </w:p>
        </w:tc>
      </w:tr>
      <w:tr w:rsidR="009306DB" w:rsidRPr="00F8424F" w14:paraId="0E711D6A" w14:textId="77777777" w:rsidTr="009306DB">
        <w:trPr>
          <w:trHeight w:val="34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4D5516" w14:textId="77777777" w:rsidR="009306DB" w:rsidRPr="00F8424F" w:rsidRDefault="009306DB" w:rsidP="009306DB">
            <w:pPr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2C5F2D4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F016D95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人才培养体系设计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4D5BA4F" w14:textId="77777777" w:rsidR="009306DB" w:rsidRPr="00F8424F" w:rsidRDefault="009306DB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2天</w:t>
            </w: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591F9F" w14:textId="77777777" w:rsidR="009306DB" w:rsidRPr="00F8424F" w:rsidRDefault="009306DB" w:rsidP="003F7E0E">
            <w:pPr>
              <w:jc w:val="center"/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41EF613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5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2D2EC2D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团队有效激励十二招式</w:t>
            </w:r>
          </w:p>
        </w:tc>
        <w:tc>
          <w:tcPr>
            <w:tcW w:w="6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0BB59CE" w14:textId="77777777" w:rsidR="009306DB" w:rsidRPr="00F8424F" w:rsidRDefault="009306DB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1天</w:t>
            </w:r>
          </w:p>
        </w:tc>
      </w:tr>
      <w:tr w:rsidR="007879C1" w:rsidRPr="00F8424F" w14:paraId="22ED75FD" w14:textId="77777777" w:rsidTr="00F15581">
        <w:trPr>
          <w:trHeight w:val="34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821C5D" w14:textId="77777777" w:rsidR="007879C1" w:rsidRPr="00F8424F" w:rsidRDefault="007879C1" w:rsidP="009306DB">
            <w:pPr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E86DFBF" w14:textId="77777777" w:rsidR="007879C1" w:rsidRPr="00F8424F" w:rsidRDefault="007879C1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7427290" w14:textId="77777777" w:rsidR="007879C1" w:rsidRPr="00F8424F" w:rsidRDefault="007879C1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人才梯队建设与继任管理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B31BF6E" w14:textId="77777777" w:rsidR="007879C1" w:rsidRPr="00F8424F" w:rsidRDefault="007879C1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1天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E898C84" w14:textId="77777777" w:rsidR="007879C1" w:rsidRPr="00F8424F" w:rsidRDefault="007879C1" w:rsidP="009306DB">
            <w:pPr>
              <w:jc w:val="center"/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t>基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</w:r>
            <w:proofErr w:type="gramStart"/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t>础</w:t>
            </w:r>
            <w:proofErr w:type="gramEnd"/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模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块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DE08E93" w14:textId="77777777" w:rsidR="007879C1" w:rsidRPr="00F8424F" w:rsidRDefault="007879C1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ACA8974" w14:textId="77777777" w:rsidR="007879C1" w:rsidRPr="00F8424F" w:rsidRDefault="007879C1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基于人力资源的降本增效管理</w:t>
            </w:r>
          </w:p>
        </w:tc>
        <w:tc>
          <w:tcPr>
            <w:tcW w:w="6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707D7C6" w14:textId="77777777" w:rsidR="007879C1" w:rsidRPr="00F8424F" w:rsidRDefault="007879C1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2天</w:t>
            </w:r>
          </w:p>
        </w:tc>
      </w:tr>
      <w:tr w:rsidR="00CD7CAA" w:rsidRPr="00F8424F" w14:paraId="3190B969" w14:textId="77777777" w:rsidTr="008A6161">
        <w:trPr>
          <w:trHeight w:val="34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AD42116" w14:textId="77777777" w:rsidR="00CD7CAA" w:rsidRPr="00F8424F" w:rsidRDefault="00CD7CAA" w:rsidP="009306DB">
            <w:pPr>
              <w:jc w:val="center"/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</w:pP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t>前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沿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领</w:t>
            </w:r>
            <w:r w:rsidRPr="00F8424F">
              <w:rPr>
                <w:rFonts w:ascii="宋体" w:hAnsi="宋体" w:cs="宋体" w:hint="eastAsia"/>
                <w:b/>
                <w:bCs/>
                <w:color w:val="000000"/>
                <w:kern w:val="0"/>
                <w:sz w:val="18"/>
                <w:szCs w:val="18"/>
              </w:rPr>
              <w:br/>
              <w:t>域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70608FC" w14:textId="77777777" w:rsidR="00CD7CAA" w:rsidRPr="00F8424F" w:rsidRDefault="00CD7CAA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D9363AC" w14:textId="77777777" w:rsidR="00CD7CAA" w:rsidRPr="00F8424F" w:rsidRDefault="00CD7CAA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人力资源管理三支柱模式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A6372D5" w14:textId="7B578A58" w:rsidR="00CD7CAA" w:rsidRPr="00F8424F" w:rsidRDefault="00CD7CAA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3天</w:t>
            </w: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4393BCF" w14:textId="77777777" w:rsidR="00CD7CAA" w:rsidRPr="00F8424F" w:rsidRDefault="00CD7CAA" w:rsidP="009306DB">
            <w:pPr>
              <w:rPr>
                <w:rFonts w:ascii="宋体" w:hAnsi="宋体" w:cs="宋体" w:hint="eastAsia"/>
                <w:b/>
                <w:bCs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2B8334A" w14:textId="77777777" w:rsidR="00CD7CAA" w:rsidRPr="00F8424F" w:rsidRDefault="00CD7CAA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2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F94757A" w14:textId="77777777" w:rsidR="00CD7CAA" w:rsidRPr="00F8424F" w:rsidRDefault="00CD7CAA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基于业务需求的人才盘点</w:t>
            </w:r>
          </w:p>
        </w:tc>
        <w:tc>
          <w:tcPr>
            <w:tcW w:w="6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D6B89C2" w14:textId="77777777" w:rsidR="00CD7CAA" w:rsidRPr="00F8424F" w:rsidRDefault="00CD7CAA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2天</w:t>
            </w:r>
          </w:p>
        </w:tc>
      </w:tr>
      <w:tr w:rsidR="00CD7CAA" w:rsidRPr="00F8424F" w14:paraId="10024493" w14:textId="77777777" w:rsidTr="008A6161">
        <w:trPr>
          <w:trHeight w:val="340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825B422" w14:textId="77777777" w:rsidR="00CD7CAA" w:rsidRPr="00F8424F" w:rsidRDefault="00CD7CAA" w:rsidP="00BA7311">
            <w:pPr>
              <w:rPr>
                <w:rFonts w:ascii="宋体" w:hAnsi="宋体" w:cs="宋体" w:hint="eastAsia"/>
                <w:b/>
                <w:bCs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97C3EA9" w14:textId="77777777" w:rsidR="00CD7CAA" w:rsidRPr="00F8424F" w:rsidRDefault="00CD7CAA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2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E7CD015" w14:textId="77777777" w:rsidR="00CD7CAA" w:rsidRPr="00F8424F" w:rsidRDefault="00CD7CAA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数字化人力资源管理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54784AF" w14:textId="7FFB3248" w:rsidR="00CD7CAA" w:rsidRPr="00F8424F" w:rsidRDefault="00CD7CAA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3天</w:t>
            </w: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3B9D2E4" w14:textId="77777777" w:rsidR="00CD7CAA" w:rsidRPr="00F8424F" w:rsidRDefault="00CD7CAA" w:rsidP="00BA7311">
            <w:pPr>
              <w:rPr>
                <w:rFonts w:ascii="宋体" w:hAnsi="宋体" w:cs="宋体" w:hint="eastAsia"/>
                <w:b/>
                <w:bCs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ADC39D7" w14:textId="77777777" w:rsidR="00CD7CAA" w:rsidRPr="00F8424F" w:rsidRDefault="00CD7CAA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3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DA3ABBE" w14:textId="77777777" w:rsidR="00CD7CAA" w:rsidRPr="00F8424F" w:rsidRDefault="00CD7CAA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企业文化渗透与落地</w:t>
            </w:r>
          </w:p>
        </w:tc>
        <w:tc>
          <w:tcPr>
            <w:tcW w:w="6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B009287" w14:textId="77777777" w:rsidR="00CD7CAA" w:rsidRPr="00F8424F" w:rsidRDefault="00CD7CAA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1天</w:t>
            </w:r>
          </w:p>
        </w:tc>
      </w:tr>
      <w:tr w:rsidR="00CD7CAA" w:rsidRPr="00F8424F" w14:paraId="12DBDB69" w14:textId="77777777" w:rsidTr="008A6161">
        <w:trPr>
          <w:trHeight w:val="340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20D74DF" w14:textId="77777777" w:rsidR="00CD7CAA" w:rsidRPr="00F8424F" w:rsidRDefault="00CD7CAA" w:rsidP="00BA7311">
            <w:pPr>
              <w:rPr>
                <w:rFonts w:ascii="宋体" w:hAnsi="宋体" w:cs="宋体" w:hint="eastAsia"/>
                <w:b/>
                <w:bCs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9497511" w14:textId="77777777" w:rsidR="00CD7CAA" w:rsidRPr="00F8424F" w:rsidRDefault="00CD7CAA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21CCFCA" w14:textId="77777777" w:rsidR="00CD7CAA" w:rsidRPr="00F8424F" w:rsidRDefault="00CD7CAA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新质生产力下的人力资源管理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165C3E38" w14:textId="4CF4D366" w:rsidR="00CD7CAA" w:rsidRPr="00F8424F" w:rsidRDefault="00CD7CAA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3天</w:t>
            </w: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BCBA8E8" w14:textId="77777777" w:rsidR="00CD7CAA" w:rsidRPr="00F8424F" w:rsidRDefault="00CD7CAA" w:rsidP="00BA7311">
            <w:pPr>
              <w:rPr>
                <w:rFonts w:ascii="宋体" w:hAnsi="宋体" w:cs="宋体" w:hint="eastAsia"/>
                <w:b/>
                <w:bCs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F1BBFD1" w14:textId="77777777" w:rsidR="00CD7CAA" w:rsidRPr="00F8424F" w:rsidRDefault="00CD7CAA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4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69AB8B9" w14:textId="45DC504F" w:rsidR="00CD7CAA" w:rsidRPr="00F8424F" w:rsidRDefault="00CD7CAA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人力资源全流程法律顾问</w:t>
            </w:r>
          </w:p>
        </w:tc>
        <w:tc>
          <w:tcPr>
            <w:tcW w:w="6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8AD7E87" w14:textId="77777777" w:rsidR="00CD7CAA" w:rsidRPr="00F8424F" w:rsidRDefault="00CD7CAA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1天</w:t>
            </w:r>
          </w:p>
        </w:tc>
      </w:tr>
      <w:tr w:rsidR="00CD7CAA" w:rsidRPr="00F8424F" w14:paraId="4BA6FC81" w14:textId="77777777" w:rsidTr="008A6161">
        <w:trPr>
          <w:trHeight w:val="340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77D00DF" w14:textId="77777777" w:rsidR="00CD7CAA" w:rsidRPr="00F8424F" w:rsidRDefault="00CD7CAA" w:rsidP="009306DB">
            <w:pPr>
              <w:rPr>
                <w:rFonts w:ascii="宋体" w:hAnsi="宋体" w:cs="宋体" w:hint="eastAsia"/>
                <w:b/>
                <w:bCs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197278E" w14:textId="77777777" w:rsidR="00CD7CAA" w:rsidRPr="00F8424F" w:rsidRDefault="00CD7CAA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4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ED54370" w14:textId="77777777" w:rsidR="00CD7CAA" w:rsidRPr="00F8424F" w:rsidRDefault="00CD7CAA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战略导向型人力资源管理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688D2CA" w14:textId="77777777" w:rsidR="00CD7CAA" w:rsidRPr="00F8424F" w:rsidRDefault="00CD7CAA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2天</w:t>
            </w: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A0B6493" w14:textId="77777777" w:rsidR="00CD7CAA" w:rsidRPr="00F8424F" w:rsidRDefault="00CD7CAA" w:rsidP="009306DB">
            <w:pPr>
              <w:rPr>
                <w:rFonts w:ascii="宋体" w:hAnsi="宋体" w:cs="宋体" w:hint="eastAsia"/>
                <w:b/>
                <w:bCs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567" w:type="dxa"/>
            <w:vMerge w:val="restart"/>
            <w:tcBorders>
              <w:top w:val="nil"/>
              <w:left w:val="nil"/>
              <w:right w:val="single" w:sz="4" w:space="0" w:color="auto"/>
            </w:tcBorders>
            <w:noWrap/>
            <w:vAlign w:val="center"/>
            <w:hideMark/>
          </w:tcPr>
          <w:p w14:paraId="521E4965" w14:textId="77777777" w:rsidR="00CD7CAA" w:rsidRPr="00F8424F" w:rsidRDefault="00CD7CAA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5</w:t>
            </w:r>
          </w:p>
        </w:tc>
        <w:tc>
          <w:tcPr>
            <w:tcW w:w="2439" w:type="dxa"/>
            <w:vMerge w:val="restart"/>
            <w:tcBorders>
              <w:top w:val="nil"/>
              <w:left w:val="nil"/>
              <w:right w:val="single" w:sz="4" w:space="0" w:color="auto"/>
            </w:tcBorders>
            <w:noWrap/>
            <w:vAlign w:val="center"/>
            <w:hideMark/>
          </w:tcPr>
          <w:p w14:paraId="6EF29A67" w14:textId="77777777" w:rsidR="00CD7CAA" w:rsidRPr="00F8424F" w:rsidRDefault="00CD7CAA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基于战略的人力资源规划</w:t>
            </w:r>
          </w:p>
        </w:tc>
        <w:tc>
          <w:tcPr>
            <w:tcW w:w="656" w:type="dxa"/>
            <w:vMerge w:val="restart"/>
            <w:tcBorders>
              <w:top w:val="nil"/>
              <w:left w:val="nil"/>
              <w:right w:val="single" w:sz="4" w:space="0" w:color="auto"/>
            </w:tcBorders>
            <w:noWrap/>
            <w:vAlign w:val="center"/>
            <w:hideMark/>
          </w:tcPr>
          <w:p w14:paraId="6C1A6524" w14:textId="77777777" w:rsidR="00CD7CAA" w:rsidRPr="00F8424F" w:rsidRDefault="00CD7CAA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2天</w:t>
            </w:r>
          </w:p>
        </w:tc>
      </w:tr>
      <w:tr w:rsidR="00CD7CAA" w:rsidRPr="00F8424F" w14:paraId="766FD58D" w14:textId="77777777" w:rsidTr="008A6161">
        <w:trPr>
          <w:trHeight w:val="340"/>
        </w:trPr>
        <w:tc>
          <w:tcPr>
            <w:tcW w:w="5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79F993" w14:textId="77777777" w:rsidR="00CD7CAA" w:rsidRPr="00F8424F" w:rsidRDefault="00CD7CAA" w:rsidP="009306DB">
            <w:pPr>
              <w:rPr>
                <w:rFonts w:ascii="宋体" w:hAnsi="宋体" w:cs="宋体" w:hint="eastAsia"/>
                <w:b/>
                <w:bCs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1686FCB" w14:textId="447303E8" w:rsidR="00CD7CAA" w:rsidRPr="00F8424F" w:rsidRDefault="00CD7CAA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E958E18" w14:textId="16CB59DC" w:rsidR="00CD7CAA" w:rsidRPr="00F8424F" w:rsidRDefault="00CD7CAA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AI提效人力资源管理应用实践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A791645" w14:textId="0AE1F330" w:rsidR="00CD7CAA" w:rsidRPr="00F8424F" w:rsidRDefault="00CD7CAA" w:rsidP="00BA7311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  <w:r w:rsidRPr="00F8424F"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  <w:t>1天</w:t>
            </w:r>
          </w:p>
        </w:tc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82FF5" w14:textId="77777777" w:rsidR="00CD7CAA" w:rsidRPr="00F8424F" w:rsidRDefault="00CD7CAA" w:rsidP="009306DB">
            <w:pPr>
              <w:rPr>
                <w:rFonts w:ascii="宋体" w:hAnsi="宋体" w:cs="宋体" w:hint="eastAsia"/>
                <w:b/>
                <w:bCs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567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348A25" w14:textId="77777777" w:rsidR="00CD7CAA" w:rsidRPr="00F8424F" w:rsidRDefault="00CD7CAA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2439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6A47380" w14:textId="77777777" w:rsidR="00CD7CAA" w:rsidRPr="00F8424F" w:rsidRDefault="00CD7CAA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</w:p>
        </w:tc>
        <w:tc>
          <w:tcPr>
            <w:tcW w:w="65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DEFDFF6" w14:textId="77777777" w:rsidR="00CD7CAA" w:rsidRPr="00F8424F" w:rsidRDefault="00CD7CAA" w:rsidP="009306DB">
            <w:pPr>
              <w:jc w:val="center"/>
              <w:rPr>
                <w:rFonts w:ascii="宋体" w:hAnsi="宋体" w:cs="宋体" w:hint="eastAsia"/>
                <w:color w:val="000000"/>
                <w:kern w:val="0"/>
                <w:sz w:val="15"/>
                <w:szCs w:val="15"/>
              </w:rPr>
            </w:pPr>
          </w:p>
        </w:tc>
      </w:tr>
    </w:tbl>
    <w:p w14:paraId="4C24E43E" w14:textId="35711753" w:rsidR="00105EE7" w:rsidRPr="00F8424F" w:rsidRDefault="00105EE7" w:rsidP="00027ACF">
      <w:pPr>
        <w:spacing w:beforeLines="50" w:before="156" w:line="440" w:lineRule="exact"/>
        <w:rPr>
          <w:rFonts w:ascii="宋体" w:hAnsi="宋体" w:cs="宋体" w:hint="eastAsia"/>
          <w:sz w:val="18"/>
          <w:szCs w:val="18"/>
        </w:rPr>
      </w:pPr>
      <w:r w:rsidRPr="00F8424F">
        <w:rPr>
          <w:rFonts w:ascii="宋体" w:hAnsi="宋体" w:hint="eastAsia"/>
          <w:b/>
          <w:sz w:val="24"/>
        </w:rPr>
        <w:t>【授课风格】</w:t>
      </w:r>
      <w:r w:rsidR="00AE2305" w:rsidRPr="00F8424F">
        <w:rPr>
          <w:rFonts w:ascii="宋体" w:hAnsi="宋体" w:cs="宋体" w:hint="eastAsia"/>
          <w:szCs w:val="21"/>
        </w:rPr>
        <w:t>（https://pan.baidu.com/s/1gs8obe1hE1enmyz2xPFM9A?pwd=gjrb）</w:t>
      </w:r>
    </w:p>
    <w:p w14:paraId="3E54FE22" w14:textId="21D6CD58" w:rsidR="009306DB" w:rsidRPr="00F8424F" w:rsidRDefault="00105EE7" w:rsidP="00F8424F">
      <w:pPr>
        <w:spacing w:line="300" w:lineRule="exact"/>
        <w:ind w:rightChars="-114" w:right="-239" w:firstLineChars="200" w:firstLine="480"/>
        <w:textAlignment w:val="baseline"/>
        <w:rPr>
          <w:rFonts w:ascii="宋体" w:hAnsi="宋体" w:cs="宋体" w:hint="eastAsia"/>
          <w:sz w:val="24"/>
        </w:rPr>
      </w:pPr>
      <w:r w:rsidRPr="00F8424F">
        <w:rPr>
          <w:rFonts w:ascii="宋体" w:hAnsi="宋体" w:cs="宋体" w:hint="eastAsia"/>
          <w:sz w:val="24"/>
        </w:rPr>
        <w:t>华乃晨老师授课风格逻辑严谨、思路清晰、深入浅出、富有感染力。因实战与咨询经验丰富，华老师擅长将企业中的实际问题与现实生活场景横向对比分析，令学员茅塞顿开，感悟深刻，触类旁通，最终可以使培训内容能够迅速地转化为学员的工作技能和日常行为，具有极强的实用性。华老师的授课内容及风格受到学员们的高度赞誉，培训效果及应用受到充分的认可和好评。</w:t>
      </w:r>
    </w:p>
    <w:p w14:paraId="4F280F61" w14:textId="69157476" w:rsidR="009E3F5B" w:rsidRPr="00F8424F" w:rsidRDefault="009306DB" w:rsidP="00027ACF">
      <w:pPr>
        <w:rPr>
          <w:rFonts w:ascii="宋体" w:hAnsi="宋体" w:hint="eastAsia"/>
          <w:b/>
          <w:sz w:val="24"/>
        </w:rPr>
      </w:pPr>
      <w:r w:rsidRPr="00F8424F">
        <w:rPr>
          <w:rFonts w:ascii="宋体" w:hAnsi="宋体" w:cs="宋体" w:hint="eastAsia"/>
          <w:sz w:val="24"/>
        </w:rPr>
        <w:br w:type="page"/>
      </w:r>
      <w:bookmarkStart w:id="2" w:name="_Hlk180762598"/>
      <w:bookmarkEnd w:id="1"/>
      <w:r w:rsidR="00F952BE" w:rsidRPr="00F8424F">
        <w:rPr>
          <w:rFonts w:ascii="宋体" w:hAnsi="宋体" w:hint="eastAsia"/>
          <w:b/>
          <w:sz w:val="24"/>
        </w:rPr>
        <w:lastRenderedPageBreak/>
        <w:t>【培训</w:t>
      </w:r>
      <w:r w:rsidR="000A3DF7" w:rsidRPr="00F8424F">
        <w:rPr>
          <w:rFonts w:ascii="宋体" w:hAnsi="宋体" w:hint="eastAsia"/>
          <w:b/>
          <w:sz w:val="24"/>
        </w:rPr>
        <w:t>服务</w:t>
      </w:r>
      <w:r w:rsidR="00F952BE" w:rsidRPr="00F8424F">
        <w:rPr>
          <w:rFonts w:ascii="宋体" w:hAnsi="宋体" w:hint="eastAsia"/>
          <w:b/>
          <w:sz w:val="24"/>
        </w:rPr>
        <w:t>客户】</w:t>
      </w:r>
    </w:p>
    <w:p w14:paraId="65389BF4" w14:textId="77777777" w:rsidR="001A1178" w:rsidRPr="00F8424F" w:rsidRDefault="001A1178" w:rsidP="00F8424F">
      <w:pPr>
        <w:pStyle w:val="a7"/>
        <w:numPr>
          <w:ilvl w:val="0"/>
          <w:numId w:val="11"/>
        </w:numPr>
        <w:spacing w:line="400" w:lineRule="exact"/>
        <w:ind w:left="170" w:firstLineChars="0" w:hanging="170"/>
        <w:rPr>
          <w:rFonts w:ascii="宋体" w:hAnsi="宋体" w:cs="宋体" w:hint="eastAsia"/>
          <w:color w:val="000000"/>
          <w:sz w:val="24"/>
        </w:rPr>
      </w:pPr>
      <w:r w:rsidRPr="00F8424F">
        <w:rPr>
          <w:rFonts w:ascii="宋体" w:hAnsi="宋体" w:cs="宋体" w:hint="eastAsia"/>
          <w:b/>
          <w:bCs/>
          <w:color w:val="000000"/>
          <w:sz w:val="24"/>
        </w:rPr>
        <w:t>金融/电力/通信：</w:t>
      </w:r>
      <w:r w:rsidRPr="00F8424F">
        <w:rPr>
          <w:rFonts w:ascii="宋体" w:hAnsi="宋体" w:cs="宋体" w:hint="eastAsia"/>
          <w:color w:val="000000"/>
          <w:sz w:val="24"/>
        </w:rPr>
        <w:t>中国银行、中国</w:t>
      </w:r>
      <w:r w:rsidRPr="00F8424F">
        <w:rPr>
          <w:rFonts w:ascii="宋体" w:hAnsi="宋体" w:cs="宋体" w:hint="eastAsia"/>
          <w:sz w:val="24"/>
        </w:rPr>
        <w:t>工商银行、中国农业银行、</w:t>
      </w:r>
      <w:r w:rsidRPr="00F8424F">
        <w:rPr>
          <w:rFonts w:ascii="宋体" w:hAnsi="宋体" w:cs="宋体" w:hint="eastAsia"/>
          <w:color w:val="000000"/>
          <w:sz w:val="24"/>
        </w:rPr>
        <w:t>中国建设银行、中国邮政储蓄银行、交通银行、</w:t>
      </w:r>
      <w:r w:rsidRPr="00F8424F">
        <w:rPr>
          <w:rFonts w:ascii="宋体" w:hAnsi="宋体" w:cs="宋体" w:hint="eastAsia"/>
          <w:sz w:val="24"/>
        </w:rPr>
        <w:t>盛京银行、</w:t>
      </w:r>
      <w:r w:rsidRPr="00F8424F">
        <w:rPr>
          <w:rFonts w:ascii="宋体" w:hAnsi="宋体" w:cs="宋体" w:hint="eastAsia"/>
          <w:color w:val="000000"/>
          <w:sz w:val="24"/>
        </w:rPr>
        <w:t>招商银行、浦发银行、广发银行、</w:t>
      </w:r>
      <w:r w:rsidRPr="00F8424F">
        <w:rPr>
          <w:rFonts w:ascii="宋体" w:hAnsi="宋体" w:cs="宋体" w:hint="eastAsia"/>
          <w:sz w:val="24"/>
        </w:rPr>
        <w:t>民生银行、平安银行、</w:t>
      </w:r>
      <w:r w:rsidRPr="00F8424F">
        <w:rPr>
          <w:rFonts w:ascii="宋体" w:hAnsi="宋体" w:cs="宋体" w:hint="eastAsia"/>
          <w:color w:val="000000"/>
          <w:sz w:val="24"/>
        </w:rPr>
        <w:t>中信银行、兴业银行、</w:t>
      </w:r>
      <w:r w:rsidRPr="00F8424F">
        <w:rPr>
          <w:rFonts w:ascii="宋体" w:hAnsi="宋体" w:cs="宋体" w:hint="eastAsia"/>
          <w:sz w:val="24"/>
        </w:rPr>
        <w:t>营口银行、锦州银行、朝阳银行、民生保险、太平财险、平安保险、</w:t>
      </w:r>
      <w:r w:rsidRPr="00F8424F">
        <w:rPr>
          <w:rFonts w:ascii="宋体" w:hAnsi="宋体" w:cs="宋体" w:hint="eastAsia"/>
          <w:color w:val="000000"/>
          <w:sz w:val="24"/>
        </w:rPr>
        <w:t>辽宁省银行业协会、国家电网有限公司、中国南方电网、华润电力控股有限公司、</w:t>
      </w:r>
      <w:r w:rsidRPr="00F8424F">
        <w:rPr>
          <w:rFonts w:ascii="宋体" w:hAnsi="宋体" w:cs="宋体" w:hint="eastAsia"/>
          <w:sz w:val="24"/>
        </w:rPr>
        <w:t>中国华能集团有限公司、中国大唐集团有限公司、中国能建东北电力、特变电工沈阳变压器集团有限公司、</w:t>
      </w:r>
      <w:proofErr w:type="gramStart"/>
      <w:r w:rsidRPr="00F8424F">
        <w:rPr>
          <w:rFonts w:ascii="宋体" w:hAnsi="宋体" w:cs="宋体" w:hint="eastAsia"/>
          <w:sz w:val="24"/>
        </w:rPr>
        <w:t>天津蓝巢电力</w:t>
      </w:r>
      <w:proofErr w:type="gramEnd"/>
      <w:r w:rsidRPr="00F8424F">
        <w:rPr>
          <w:rFonts w:ascii="宋体" w:hAnsi="宋体" w:cs="宋体" w:hint="eastAsia"/>
          <w:sz w:val="24"/>
        </w:rPr>
        <w:t>检修集团、安徽淮南平圩发电有限责任公司、</w:t>
      </w:r>
      <w:r w:rsidRPr="00F8424F">
        <w:rPr>
          <w:rFonts w:ascii="宋体" w:hAnsi="宋体" w:cs="宋体" w:hint="eastAsia"/>
          <w:color w:val="000000"/>
          <w:sz w:val="24"/>
        </w:rPr>
        <w:t>国家能源投资集团有限责任公司、中国信息通信研究院、中国移动、中国联通、中国电信……</w:t>
      </w:r>
    </w:p>
    <w:p w14:paraId="47C3D4C1" w14:textId="77777777" w:rsidR="001A1178" w:rsidRPr="00F8424F" w:rsidRDefault="001A1178" w:rsidP="00F8424F">
      <w:pPr>
        <w:pStyle w:val="a7"/>
        <w:numPr>
          <w:ilvl w:val="0"/>
          <w:numId w:val="11"/>
        </w:numPr>
        <w:spacing w:line="400" w:lineRule="exact"/>
        <w:ind w:left="170" w:firstLineChars="0" w:hanging="170"/>
        <w:rPr>
          <w:rFonts w:ascii="宋体" w:hAnsi="宋体" w:cs="宋体" w:hint="eastAsia"/>
          <w:color w:val="000000"/>
          <w:sz w:val="24"/>
        </w:rPr>
      </w:pPr>
      <w:r w:rsidRPr="00F8424F">
        <w:rPr>
          <w:rFonts w:ascii="宋体" w:hAnsi="宋体" w:cs="宋体" w:hint="eastAsia"/>
          <w:b/>
          <w:bCs/>
          <w:color w:val="000000"/>
          <w:sz w:val="24"/>
        </w:rPr>
        <w:t>汽车/地产/制造业：</w:t>
      </w:r>
      <w:r w:rsidRPr="00F8424F">
        <w:rPr>
          <w:rFonts w:ascii="宋体" w:hAnsi="宋体" w:cs="宋体" w:hint="eastAsia"/>
          <w:sz w:val="24"/>
        </w:rPr>
        <w:t>中国第一汽车集团有限公司、东风汽车集团有限公司、东风商用车有限公司、</w:t>
      </w:r>
      <w:r w:rsidRPr="00F8424F">
        <w:rPr>
          <w:rFonts w:ascii="宋体" w:hAnsi="宋体" w:cs="宋体" w:hint="eastAsia"/>
          <w:color w:val="000000"/>
          <w:sz w:val="24"/>
        </w:rPr>
        <w:t>德克斯米尔、</w:t>
      </w:r>
      <w:proofErr w:type="gramStart"/>
      <w:r w:rsidRPr="00F8424F">
        <w:rPr>
          <w:rFonts w:ascii="宋体" w:hAnsi="宋体" w:cs="宋体" w:hint="eastAsia"/>
          <w:color w:val="000000"/>
          <w:sz w:val="24"/>
        </w:rPr>
        <w:t>一汽富</w:t>
      </w:r>
      <w:proofErr w:type="gramEnd"/>
      <w:r w:rsidRPr="00F8424F">
        <w:rPr>
          <w:rFonts w:ascii="宋体" w:hAnsi="宋体" w:cs="宋体" w:hint="eastAsia"/>
          <w:color w:val="000000"/>
          <w:sz w:val="24"/>
        </w:rPr>
        <w:t>华生态有限公司、</w:t>
      </w:r>
      <w:proofErr w:type="gramStart"/>
      <w:r w:rsidRPr="00F8424F">
        <w:rPr>
          <w:rFonts w:ascii="宋体" w:hAnsi="宋体" w:cs="宋体" w:hint="eastAsia"/>
          <w:sz w:val="24"/>
        </w:rPr>
        <w:t>一</w:t>
      </w:r>
      <w:proofErr w:type="gramEnd"/>
      <w:r w:rsidRPr="00F8424F">
        <w:rPr>
          <w:rFonts w:ascii="宋体" w:hAnsi="宋体" w:cs="宋体" w:hint="eastAsia"/>
          <w:sz w:val="24"/>
        </w:rPr>
        <w:t>汽奔腾、</w:t>
      </w:r>
      <w:proofErr w:type="gramStart"/>
      <w:r w:rsidRPr="00F8424F">
        <w:rPr>
          <w:rFonts w:ascii="宋体" w:hAnsi="宋体" w:cs="宋体" w:hint="eastAsia"/>
          <w:sz w:val="24"/>
        </w:rPr>
        <w:t>一</w:t>
      </w:r>
      <w:proofErr w:type="gramEnd"/>
      <w:r w:rsidRPr="00F8424F">
        <w:rPr>
          <w:rFonts w:ascii="宋体" w:hAnsi="宋体" w:cs="宋体" w:hint="eastAsia"/>
          <w:sz w:val="24"/>
        </w:rPr>
        <w:t>汽大众、奥迪</w:t>
      </w:r>
      <w:proofErr w:type="gramStart"/>
      <w:r w:rsidRPr="00F8424F">
        <w:rPr>
          <w:rFonts w:ascii="宋体" w:hAnsi="宋体" w:cs="宋体" w:hint="eastAsia"/>
          <w:sz w:val="24"/>
        </w:rPr>
        <w:t>一</w:t>
      </w:r>
      <w:proofErr w:type="gramEnd"/>
      <w:r w:rsidRPr="00F8424F">
        <w:rPr>
          <w:rFonts w:ascii="宋体" w:hAnsi="宋体" w:cs="宋体" w:hint="eastAsia"/>
          <w:sz w:val="24"/>
        </w:rPr>
        <w:t>汽、</w:t>
      </w:r>
      <w:r w:rsidRPr="00F8424F">
        <w:rPr>
          <w:rFonts w:ascii="宋体" w:hAnsi="宋体" w:cs="宋体"/>
          <w:sz w:val="24"/>
        </w:rPr>
        <w:t>富奥汽车零部件股份有限公司</w:t>
      </w:r>
      <w:r w:rsidRPr="00F8424F">
        <w:rPr>
          <w:rFonts w:ascii="宋体" w:hAnsi="宋体" w:cs="宋体" w:hint="eastAsia"/>
          <w:sz w:val="24"/>
        </w:rPr>
        <w:t>、</w:t>
      </w:r>
      <w:r w:rsidRPr="00F8424F">
        <w:rPr>
          <w:rFonts w:ascii="宋体" w:hAnsi="宋体" w:cs="宋体" w:hint="eastAsia"/>
          <w:color w:val="000000"/>
          <w:sz w:val="24"/>
        </w:rPr>
        <w:t>万达控股集团有限公司、佳兆业集团、</w:t>
      </w:r>
      <w:r w:rsidRPr="00F8424F">
        <w:rPr>
          <w:rFonts w:ascii="宋体" w:hAnsi="宋体" w:cs="宋体" w:hint="eastAsia"/>
          <w:sz w:val="24"/>
        </w:rPr>
        <w:t>中国保利集团有限公司、中海地产集团、中国冶金科工集团有限公司、三一重</w:t>
      </w:r>
      <w:proofErr w:type="gramStart"/>
      <w:r w:rsidRPr="00F8424F">
        <w:rPr>
          <w:rFonts w:ascii="宋体" w:hAnsi="宋体" w:cs="宋体" w:hint="eastAsia"/>
          <w:sz w:val="24"/>
        </w:rPr>
        <w:t>装国际</w:t>
      </w:r>
      <w:proofErr w:type="gramEnd"/>
      <w:r w:rsidRPr="00F8424F">
        <w:rPr>
          <w:rFonts w:ascii="宋体" w:hAnsi="宋体" w:cs="宋体" w:hint="eastAsia"/>
          <w:sz w:val="24"/>
        </w:rPr>
        <w:t>控股有限公司、中国能源建设股份有限公司、葛洲坝三峡建设公司、雅</w:t>
      </w:r>
      <w:proofErr w:type="gramStart"/>
      <w:r w:rsidRPr="00F8424F">
        <w:rPr>
          <w:rFonts w:ascii="宋体" w:hAnsi="宋体" w:cs="宋体" w:hint="eastAsia"/>
          <w:sz w:val="24"/>
        </w:rPr>
        <w:t>砻</w:t>
      </w:r>
      <w:proofErr w:type="gramEnd"/>
      <w:r w:rsidRPr="00F8424F">
        <w:rPr>
          <w:rFonts w:ascii="宋体" w:hAnsi="宋体" w:cs="宋体" w:hint="eastAsia"/>
          <w:sz w:val="24"/>
        </w:rPr>
        <w:t>江流域水电开发有限公司、中铁建设集团有限公司、中铁七局武汉工程集团、中国铁塔股份有限公司、</w:t>
      </w:r>
      <w:r w:rsidRPr="00F8424F">
        <w:rPr>
          <w:rFonts w:ascii="宋体" w:hAnsi="宋体" w:cs="宋体"/>
          <w:sz w:val="24"/>
        </w:rPr>
        <w:t>华锐重工集团股份有限公司</w:t>
      </w:r>
      <w:r w:rsidRPr="00F8424F">
        <w:rPr>
          <w:rFonts w:ascii="宋体" w:hAnsi="宋体" w:cs="宋体" w:hint="eastAsia"/>
          <w:sz w:val="24"/>
        </w:rPr>
        <w:t>……</w:t>
      </w:r>
    </w:p>
    <w:p w14:paraId="3EC5C648" w14:textId="77777777" w:rsidR="001A1178" w:rsidRPr="00F8424F" w:rsidRDefault="001A1178" w:rsidP="00F8424F">
      <w:pPr>
        <w:pStyle w:val="a7"/>
        <w:numPr>
          <w:ilvl w:val="0"/>
          <w:numId w:val="11"/>
        </w:numPr>
        <w:spacing w:line="400" w:lineRule="exact"/>
        <w:ind w:left="170" w:firstLineChars="0" w:hanging="170"/>
        <w:textAlignment w:val="baseline"/>
        <w:rPr>
          <w:rFonts w:ascii="宋体" w:hAnsi="宋体" w:cs="宋体" w:hint="eastAsia"/>
          <w:sz w:val="24"/>
        </w:rPr>
      </w:pPr>
      <w:r w:rsidRPr="00F8424F">
        <w:rPr>
          <w:rFonts w:ascii="宋体" w:hAnsi="宋体" w:cs="宋体" w:hint="eastAsia"/>
          <w:b/>
          <w:bCs/>
          <w:color w:val="000000"/>
          <w:sz w:val="24"/>
        </w:rPr>
        <w:t>科技/能源/服务业：</w:t>
      </w:r>
      <w:r w:rsidRPr="00F8424F">
        <w:rPr>
          <w:rFonts w:ascii="宋体" w:hAnsi="宋体" w:cs="宋体" w:hint="eastAsia"/>
          <w:color w:val="000000"/>
          <w:sz w:val="24"/>
        </w:rPr>
        <w:t>中航沈飞股份有限公司、</w:t>
      </w:r>
      <w:r w:rsidRPr="00F8424F">
        <w:rPr>
          <w:rFonts w:ascii="宋体" w:hAnsi="宋体" w:cs="宋体" w:hint="eastAsia"/>
          <w:sz w:val="24"/>
        </w:rPr>
        <w:t>中国船舶重工集团公司第七一〇研究所、沈阳飞机设计研究所、沈阳变压器研究院、沈阳航空器适航审定中心、航空工业南京机电、</w:t>
      </w:r>
      <w:r w:rsidRPr="00F8424F">
        <w:rPr>
          <w:rFonts w:ascii="宋体" w:hAnsi="宋体" w:cs="宋体" w:hint="eastAsia"/>
          <w:color w:val="000000"/>
          <w:sz w:val="24"/>
        </w:rPr>
        <w:t>百度科技、东软集团、</w:t>
      </w:r>
      <w:r w:rsidRPr="00F8424F">
        <w:rPr>
          <w:rFonts w:ascii="宋体" w:hAnsi="宋体" w:cs="宋体" w:hint="eastAsia"/>
          <w:sz w:val="24"/>
        </w:rPr>
        <w:t>汉科集团、东</w:t>
      </w:r>
      <w:proofErr w:type="gramStart"/>
      <w:r w:rsidRPr="00F8424F">
        <w:rPr>
          <w:rFonts w:ascii="宋体" w:hAnsi="宋体" w:cs="宋体" w:hint="eastAsia"/>
          <w:sz w:val="24"/>
        </w:rPr>
        <w:t>睿</w:t>
      </w:r>
      <w:proofErr w:type="gramEnd"/>
      <w:r w:rsidRPr="00F8424F">
        <w:rPr>
          <w:rFonts w:ascii="宋体" w:hAnsi="宋体" w:cs="宋体" w:hint="eastAsia"/>
          <w:sz w:val="24"/>
        </w:rPr>
        <w:t>科技、盛世科技、上海慧与有限公司（美国）、中国烟草总公司、中</w:t>
      </w:r>
      <w:proofErr w:type="gramStart"/>
      <w:r w:rsidRPr="00F8424F">
        <w:rPr>
          <w:rFonts w:ascii="宋体" w:hAnsi="宋体" w:cs="宋体" w:hint="eastAsia"/>
          <w:sz w:val="24"/>
        </w:rPr>
        <w:t>交投资</w:t>
      </w:r>
      <w:proofErr w:type="gramEnd"/>
      <w:r w:rsidRPr="00F8424F">
        <w:rPr>
          <w:rFonts w:ascii="宋体" w:hAnsi="宋体" w:cs="宋体" w:hint="eastAsia"/>
          <w:sz w:val="24"/>
        </w:rPr>
        <w:t>有限公司、黑龙江交投资集团、中国石油天然气集团公司、中国石化集团公司、中国海洋石油集团有限公司、大连西太平洋石油化工有限公司、九三粮油工业集团有限公司、山东京博农化科技股份有限公司、中粮集团有限公司、大连德泰水务有限公司、辽宁港口集团、辽宁海岳食品有限公司、智联招聘、前程无忧、新华书店、沈阳海伦启创管理咨询有限公司、长春市艾尔弗克企业咨询服务有限公司、沈阳安</w:t>
      </w:r>
      <w:proofErr w:type="gramStart"/>
      <w:r w:rsidRPr="00F8424F">
        <w:rPr>
          <w:rFonts w:ascii="宋体" w:hAnsi="宋体" w:cs="宋体" w:hint="eastAsia"/>
          <w:sz w:val="24"/>
        </w:rPr>
        <w:t>信咨询</w:t>
      </w:r>
      <w:proofErr w:type="gramEnd"/>
      <w:r w:rsidRPr="00F8424F">
        <w:rPr>
          <w:rFonts w:ascii="宋体" w:hAnsi="宋体" w:cs="宋体" w:hint="eastAsia"/>
          <w:sz w:val="24"/>
        </w:rPr>
        <w:t>顾问有限公司、辽宁女性创业学院辽宁分院……</w:t>
      </w:r>
    </w:p>
    <w:p w14:paraId="44548DA6" w14:textId="77777777" w:rsidR="001A1178" w:rsidRPr="00F8424F" w:rsidRDefault="001A1178" w:rsidP="00F8424F">
      <w:pPr>
        <w:pStyle w:val="a7"/>
        <w:numPr>
          <w:ilvl w:val="0"/>
          <w:numId w:val="11"/>
        </w:numPr>
        <w:spacing w:line="400" w:lineRule="exact"/>
        <w:ind w:left="170" w:firstLineChars="0" w:hanging="170"/>
        <w:rPr>
          <w:rFonts w:ascii="宋体" w:hAnsi="宋体" w:cs="宋体" w:hint="eastAsia"/>
          <w:color w:val="000000"/>
          <w:sz w:val="24"/>
        </w:rPr>
      </w:pPr>
      <w:r w:rsidRPr="00F8424F">
        <w:rPr>
          <w:rFonts w:ascii="宋体" w:hAnsi="宋体" w:cs="宋体" w:hint="eastAsia"/>
          <w:b/>
          <w:bCs/>
          <w:color w:val="000000"/>
          <w:sz w:val="24"/>
        </w:rPr>
        <w:t>政府/高校/教育：</w:t>
      </w:r>
      <w:r w:rsidRPr="00F8424F">
        <w:rPr>
          <w:rFonts w:ascii="宋体" w:hAnsi="宋体" w:cs="宋体" w:hint="eastAsia"/>
          <w:color w:val="000000"/>
          <w:sz w:val="24"/>
        </w:rPr>
        <w:t>国家税务总局、中共北京市委、北京市人民政府、北京市东城区人民政府、北京市西城区人民政府、北京经济技术开发区、中共辽宁省委、辽宁省人民政府、国家税务总局辽宁省税务局、中共沈阳市委、沈阳市人民政府、沈阳市皇姑区人民政府、克拉玛依市人民政府、</w:t>
      </w:r>
      <w:r w:rsidRPr="00F8424F">
        <w:rPr>
          <w:rFonts w:ascii="宋体" w:hAnsi="宋体" w:cs="宋体" w:hint="eastAsia"/>
          <w:sz w:val="24"/>
        </w:rPr>
        <w:t>沈阳日报报业集团、</w:t>
      </w:r>
      <w:r w:rsidRPr="00F8424F">
        <w:rPr>
          <w:rFonts w:ascii="宋体" w:hAnsi="宋体" w:cs="宋体" w:hint="eastAsia"/>
          <w:color w:val="000000"/>
          <w:sz w:val="24"/>
        </w:rPr>
        <w:t>沈阳市退役军人事务局、复旦大学、广西大学、东北大学、天津大学、辽宁大学、辽宁省培训师联合会、辽宁中嘉博众教育集团、山西博众教育集团、沈阳欧美亚培训教育集团、长春睿成国际教育集团、</w:t>
      </w:r>
      <w:proofErr w:type="gramStart"/>
      <w:r w:rsidRPr="00F8424F">
        <w:rPr>
          <w:rFonts w:ascii="宋体" w:hAnsi="宋体" w:cs="宋体"/>
          <w:color w:val="000000"/>
          <w:sz w:val="24"/>
        </w:rPr>
        <w:t>沈阳蓝凌退役</w:t>
      </w:r>
      <w:proofErr w:type="gramEnd"/>
      <w:r w:rsidRPr="00F8424F">
        <w:rPr>
          <w:rFonts w:ascii="宋体" w:hAnsi="宋体" w:cs="宋体"/>
          <w:color w:val="000000"/>
          <w:sz w:val="24"/>
        </w:rPr>
        <w:t>军人创业孵化基地</w:t>
      </w:r>
      <w:r w:rsidRPr="00F8424F">
        <w:rPr>
          <w:rFonts w:ascii="宋体" w:hAnsi="宋体" w:cs="宋体" w:hint="eastAsia"/>
          <w:color w:val="000000"/>
          <w:sz w:val="24"/>
        </w:rPr>
        <w:t>、沈阳智虹培训学校、衡水铁路电气化学校、</w:t>
      </w:r>
      <w:proofErr w:type="gramStart"/>
      <w:r w:rsidRPr="00F8424F">
        <w:rPr>
          <w:rFonts w:ascii="宋体" w:hAnsi="宋体" w:cs="宋体" w:hint="eastAsia"/>
          <w:sz w:val="24"/>
        </w:rPr>
        <w:t>预到生涯</w:t>
      </w:r>
      <w:proofErr w:type="gramEnd"/>
      <w:r w:rsidRPr="00F8424F">
        <w:rPr>
          <w:rFonts w:ascii="宋体" w:hAnsi="宋体" w:cs="宋体" w:hint="eastAsia"/>
          <w:sz w:val="24"/>
        </w:rPr>
        <w:t>学院</w:t>
      </w:r>
      <w:r w:rsidRPr="00F8424F">
        <w:rPr>
          <w:rFonts w:ascii="宋体" w:hAnsi="宋体" w:cs="宋体" w:hint="eastAsia"/>
          <w:color w:val="000000"/>
          <w:sz w:val="24"/>
        </w:rPr>
        <w:t>……</w:t>
      </w:r>
    </w:p>
    <w:p w14:paraId="082A6B7A" w14:textId="4C533917" w:rsidR="00B11B2E" w:rsidRPr="00F8424F" w:rsidRDefault="00105EE7" w:rsidP="00F43EDD">
      <w:pPr>
        <w:rPr>
          <w:rFonts w:ascii="宋体" w:hAnsi="宋体" w:hint="eastAsia"/>
          <w:b/>
          <w:sz w:val="24"/>
        </w:rPr>
      </w:pPr>
      <w:r w:rsidRPr="00F8424F">
        <w:rPr>
          <w:rFonts w:ascii="宋体" w:hAnsi="宋体" w:cs="宋体" w:hint="eastAsia"/>
          <w:color w:val="000000"/>
          <w:sz w:val="24"/>
        </w:rPr>
        <w:br w:type="page"/>
      </w:r>
      <w:r w:rsidR="00B11B2E" w:rsidRPr="00F8424F">
        <w:rPr>
          <w:rFonts w:ascii="宋体" w:hAnsi="宋体" w:hint="eastAsia"/>
          <w:b/>
          <w:sz w:val="24"/>
        </w:rPr>
        <w:lastRenderedPageBreak/>
        <w:t>【学员评价】</w:t>
      </w:r>
    </w:p>
    <w:p w14:paraId="4662E3EB" w14:textId="77777777" w:rsidR="00B11B2E" w:rsidRPr="00F8424F" w:rsidRDefault="00B11B2E" w:rsidP="00EF7B8D">
      <w:pPr>
        <w:spacing w:line="440" w:lineRule="exact"/>
        <w:ind w:firstLineChars="200" w:firstLine="480"/>
        <w:textAlignment w:val="baseline"/>
        <w:rPr>
          <w:rFonts w:ascii="宋体" w:hAnsi="宋体" w:cs="宋体" w:hint="eastAsia"/>
          <w:sz w:val="24"/>
        </w:rPr>
      </w:pPr>
      <w:r w:rsidRPr="00F8424F">
        <w:rPr>
          <w:rFonts w:ascii="宋体" w:hAnsi="宋体" w:cs="宋体" w:hint="eastAsia"/>
          <w:sz w:val="24"/>
        </w:rPr>
        <w:t>华老师是对课程现场的把控可谓是我见过的培训师里面最强的，非常善于捕捉学员的听课情况，巧妙的现场调动和课堂引导。而且老师授课内容既严谨又不失幽默，寓教于乐，加上老师本身极具特色的表达呈现，非常适合我们单位学习！</w:t>
      </w:r>
    </w:p>
    <w:p w14:paraId="5ACE82BD" w14:textId="77777777" w:rsidR="00B11B2E" w:rsidRPr="00F8424F" w:rsidRDefault="00B11B2E" w:rsidP="00EF7B8D">
      <w:pPr>
        <w:spacing w:afterLines="50" w:after="156" w:line="440" w:lineRule="exact"/>
        <w:ind w:firstLineChars="1700" w:firstLine="4080"/>
        <w:textAlignment w:val="baseline"/>
        <w:rPr>
          <w:rFonts w:ascii="宋体" w:hAnsi="宋体" w:cs="宋体" w:hint="eastAsia"/>
          <w:sz w:val="24"/>
        </w:rPr>
      </w:pPr>
      <w:r w:rsidRPr="00F8424F">
        <w:rPr>
          <w:rFonts w:ascii="宋体" w:hAnsi="宋体" w:cs="宋体" w:hint="eastAsia"/>
          <w:sz w:val="24"/>
        </w:rPr>
        <w:t>——国家</w:t>
      </w:r>
      <w:proofErr w:type="gramStart"/>
      <w:r w:rsidRPr="00F8424F">
        <w:rPr>
          <w:rFonts w:ascii="宋体" w:hAnsi="宋体" w:cs="宋体" w:hint="eastAsia"/>
          <w:sz w:val="24"/>
        </w:rPr>
        <w:t>电网省</w:t>
      </w:r>
      <w:proofErr w:type="gramEnd"/>
      <w:r w:rsidRPr="00F8424F">
        <w:rPr>
          <w:rFonts w:ascii="宋体" w:hAnsi="宋体" w:cs="宋体" w:hint="eastAsia"/>
          <w:sz w:val="24"/>
        </w:rPr>
        <w:t>公司人力部门主任王刚</w:t>
      </w:r>
    </w:p>
    <w:p w14:paraId="3F7A7ABB" w14:textId="73353B59" w:rsidR="00B11B2E" w:rsidRPr="00F8424F" w:rsidRDefault="00B11B2E" w:rsidP="00EF7B8D">
      <w:pPr>
        <w:spacing w:line="440" w:lineRule="exact"/>
        <w:ind w:firstLineChars="200" w:firstLine="480"/>
        <w:textAlignment w:val="baseline"/>
        <w:rPr>
          <w:rFonts w:ascii="宋体" w:hAnsi="宋体" w:cs="宋体" w:hint="eastAsia"/>
          <w:sz w:val="24"/>
        </w:rPr>
      </w:pPr>
      <w:r w:rsidRPr="00F8424F">
        <w:rPr>
          <w:rFonts w:ascii="宋体" w:hAnsi="宋体" w:cs="宋体" w:hint="eastAsia"/>
          <w:sz w:val="24"/>
        </w:rPr>
        <w:t>华老师的培训能把枯燥的专业知识讲的生动富有张力，和华老师是单位组织《绩效管理》系列课程认识的，能把诸多公司的先进案例糅合进课堂，而且老师能准确理解我们国有企业在推进绩效体系的难点和重点，培训特点可谓是别开生面。后来没想到老师讲的管理方面的课程也非常的生动，真是不可多得的优质培训师，再次谢谢华乃晨老师！</w:t>
      </w:r>
    </w:p>
    <w:p w14:paraId="58C32B41" w14:textId="6F1A3420" w:rsidR="00B11B2E" w:rsidRPr="00F8424F" w:rsidRDefault="00B11B2E" w:rsidP="00EF7B8D">
      <w:pPr>
        <w:spacing w:afterLines="50" w:after="156" w:line="440" w:lineRule="exact"/>
        <w:ind w:firstLineChars="200" w:firstLine="480"/>
        <w:textAlignment w:val="baseline"/>
        <w:rPr>
          <w:rFonts w:ascii="宋体" w:hAnsi="宋体" w:cs="宋体" w:hint="eastAsia"/>
          <w:sz w:val="24"/>
        </w:rPr>
      </w:pPr>
      <w:r w:rsidRPr="00F8424F">
        <w:rPr>
          <w:rFonts w:ascii="宋体" w:hAnsi="宋体" w:cs="宋体" w:hint="eastAsia"/>
          <w:sz w:val="24"/>
        </w:rPr>
        <w:t xml:space="preserve">                                    ——中国邮政储蓄银行党委书记</w:t>
      </w:r>
    </w:p>
    <w:p w14:paraId="525F35DA" w14:textId="77777777" w:rsidR="00B11B2E" w:rsidRPr="00F8424F" w:rsidRDefault="00B11B2E" w:rsidP="00EF7B8D">
      <w:pPr>
        <w:spacing w:line="440" w:lineRule="exact"/>
        <w:ind w:firstLineChars="200" w:firstLine="480"/>
        <w:textAlignment w:val="baseline"/>
        <w:rPr>
          <w:rFonts w:ascii="宋体" w:hAnsi="宋体" w:cs="宋体" w:hint="eastAsia"/>
          <w:sz w:val="24"/>
        </w:rPr>
      </w:pPr>
      <w:r w:rsidRPr="00F8424F">
        <w:rPr>
          <w:rFonts w:ascii="宋体" w:hAnsi="宋体" w:cs="宋体" w:hint="eastAsia"/>
          <w:sz w:val="24"/>
        </w:rPr>
        <w:t>第一次现场听华老师的培训是17年，当时就被老师强大的气场深深吸引。几年后因为疫情安排了华老师300多人的大场课程，刚开始还</w:t>
      </w:r>
      <w:proofErr w:type="gramStart"/>
      <w:r w:rsidRPr="00F8424F">
        <w:rPr>
          <w:rFonts w:ascii="宋体" w:hAnsi="宋体" w:cs="宋体" w:hint="eastAsia"/>
          <w:sz w:val="24"/>
        </w:rPr>
        <w:t>担心女</w:t>
      </w:r>
      <w:proofErr w:type="gramEnd"/>
      <w:r w:rsidRPr="00F8424F">
        <w:rPr>
          <w:rFonts w:ascii="宋体" w:hAnsi="宋体" w:cs="宋体" w:hint="eastAsia"/>
          <w:sz w:val="24"/>
        </w:rPr>
        <w:t>老师能不能hold住，结果华老师给了我们惊喜，真是天生为大场面而生的！再次感谢华老师，以后要和华老师保持长期合作！</w:t>
      </w:r>
    </w:p>
    <w:p w14:paraId="29A1D2D9" w14:textId="5B4EA5A3" w:rsidR="00B11B2E" w:rsidRPr="00F8424F" w:rsidRDefault="00B11B2E" w:rsidP="00EF7B8D">
      <w:pPr>
        <w:spacing w:afterLines="50" w:after="156" w:line="440" w:lineRule="exact"/>
        <w:ind w:firstLineChars="200" w:firstLine="480"/>
        <w:textAlignment w:val="baseline"/>
        <w:rPr>
          <w:rFonts w:ascii="宋体" w:hAnsi="宋体" w:cs="宋体" w:hint="eastAsia"/>
          <w:sz w:val="24"/>
        </w:rPr>
      </w:pPr>
      <w:r w:rsidRPr="00F8424F">
        <w:rPr>
          <w:rFonts w:ascii="宋体" w:hAnsi="宋体" w:cs="宋体" w:hint="eastAsia"/>
          <w:sz w:val="24"/>
        </w:rPr>
        <w:t xml:space="preserve">                                    ——万达集团人力资源部总经理</w:t>
      </w:r>
    </w:p>
    <w:p w14:paraId="4022A2D4" w14:textId="77777777" w:rsidR="00B11B2E" w:rsidRPr="00F8424F" w:rsidRDefault="00B11B2E" w:rsidP="00EF7B8D">
      <w:pPr>
        <w:spacing w:line="440" w:lineRule="exact"/>
        <w:ind w:firstLineChars="200" w:firstLine="480"/>
        <w:textAlignment w:val="baseline"/>
        <w:rPr>
          <w:rFonts w:ascii="宋体" w:hAnsi="宋体" w:cs="宋体" w:hint="eastAsia"/>
          <w:sz w:val="24"/>
        </w:rPr>
      </w:pPr>
      <w:r w:rsidRPr="00F8424F">
        <w:rPr>
          <w:rFonts w:ascii="宋体" w:hAnsi="宋体" w:cs="宋体" w:hint="eastAsia"/>
          <w:sz w:val="24"/>
        </w:rPr>
        <w:t>华老师既有东北讲师的风趣幽默，又有多年积累的逻辑和专业，授课能有很多案例输出，对切实解决企业存在的实际问题给了很好的指引，课后的问答环节更是把我们存在的疑惑一一解答，非常实用！</w:t>
      </w:r>
    </w:p>
    <w:p w14:paraId="0BCD6A3F" w14:textId="5C32BD11" w:rsidR="00B11B2E" w:rsidRPr="00F8424F" w:rsidRDefault="00B11B2E" w:rsidP="00EF7B8D">
      <w:pPr>
        <w:spacing w:afterLines="50" w:after="156" w:line="440" w:lineRule="exact"/>
        <w:ind w:firstLineChars="2600" w:firstLine="6240"/>
        <w:textAlignment w:val="baseline"/>
        <w:rPr>
          <w:rFonts w:ascii="宋体" w:hAnsi="宋体" w:cs="宋体" w:hint="eastAsia"/>
          <w:sz w:val="24"/>
        </w:rPr>
      </w:pPr>
      <w:r w:rsidRPr="00F8424F">
        <w:rPr>
          <w:rFonts w:ascii="宋体" w:hAnsi="宋体" w:cs="宋体" w:hint="eastAsia"/>
          <w:sz w:val="24"/>
        </w:rPr>
        <w:t>——长春</w:t>
      </w:r>
      <w:proofErr w:type="gramStart"/>
      <w:r w:rsidRPr="00F8424F">
        <w:rPr>
          <w:rFonts w:ascii="宋体" w:hAnsi="宋体" w:cs="宋体" w:hint="eastAsia"/>
          <w:sz w:val="24"/>
        </w:rPr>
        <w:t>一</w:t>
      </w:r>
      <w:proofErr w:type="gramEnd"/>
      <w:r w:rsidRPr="00F8424F">
        <w:rPr>
          <w:rFonts w:ascii="宋体" w:hAnsi="宋体" w:cs="宋体" w:hint="eastAsia"/>
          <w:sz w:val="24"/>
        </w:rPr>
        <w:t>汽学员</w:t>
      </w:r>
    </w:p>
    <w:p w14:paraId="6271B472" w14:textId="364DDDA5" w:rsidR="00B11B2E" w:rsidRPr="00F8424F" w:rsidRDefault="00B11B2E" w:rsidP="00EF7B8D">
      <w:pPr>
        <w:spacing w:line="440" w:lineRule="exact"/>
        <w:ind w:firstLineChars="200" w:firstLine="480"/>
        <w:textAlignment w:val="baseline"/>
        <w:rPr>
          <w:rFonts w:ascii="宋体" w:hAnsi="宋体" w:cs="宋体" w:hint="eastAsia"/>
          <w:sz w:val="24"/>
        </w:rPr>
      </w:pPr>
      <w:r w:rsidRPr="00F8424F">
        <w:rPr>
          <w:rFonts w:ascii="宋体" w:hAnsi="宋体" w:cs="宋体" w:hint="eastAsia"/>
          <w:sz w:val="24"/>
        </w:rPr>
        <w:t>华老师的课程很抓眼球，一开场就能把学员带进去老师强大的能量中连接到所有人，真的</w:t>
      </w:r>
      <w:proofErr w:type="gramStart"/>
      <w:r w:rsidRPr="00F8424F">
        <w:rPr>
          <w:rFonts w:ascii="宋体" w:hAnsi="宋体" w:cs="宋体" w:hint="eastAsia"/>
          <w:sz w:val="24"/>
        </w:rPr>
        <w:t>太</w:t>
      </w:r>
      <w:proofErr w:type="gramEnd"/>
      <w:r w:rsidRPr="00F8424F">
        <w:rPr>
          <w:rFonts w:ascii="宋体" w:hAnsi="宋体" w:cs="宋体" w:hint="eastAsia"/>
          <w:sz w:val="24"/>
        </w:rPr>
        <w:t>赞了！华老师的课程也不是一味的讲授，更多的是启发和引导，遇到这样的培训师，真的让一天的学习都充满这乐趣。</w:t>
      </w:r>
    </w:p>
    <w:p w14:paraId="3F247725" w14:textId="7FBEEDC3" w:rsidR="00B11B2E" w:rsidRPr="00F8424F" w:rsidRDefault="00B11B2E" w:rsidP="00EF7B8D">
      <w:pPr>
        <w:spacing w:afterLines="50" w:after="156" w:line="440" w:lineRule="exact"/>
        <w:ind w:firstLineChars="200" w:firstLine="480"/>
        <w:textAlignment w:val="baseline"/>
        <w:rPr>
          <w:rFonts w:ascii="宋体" w:hAnsi="宋体" w:cs="宋体" w:hint="eastAsia"/>
          <w:sz w:val="24"/>
        </w:rPr>
      </w:pPr>
      <w:r w:rsidRPr="00F8424F">
        <w:rPr>
          <w:rFonts w:ascii="宋体" w:hAnsi="宋体" w:cs="宋体" w:hint="eastAsia"/>
          <w:sz w:val="24"/>
        </w:rPr>
        <w:t xml:space="preserve">                                    ——中国联通集团客户部张经理</w:t>
      </w:r>
    </w:p>
    <w:p w14:paraId="74FB9856" w14:textId="77777777" w:rsidR="00B11B2E" w:rsidRPr="00F8424F" w:rsidRDefault="00B11B2E" w:rsidP="00EF7B8D">
      <w:pPr>
        <w:spacing w:line="440" w:lineRule="exact"/>
        <w:ind w:firstLineChars="200" w:firstLine="480"/>
        <w:textAlignment w:val="baseline"/>
        <w:rPr>
          <w:rFonts w:ascii="宋体" w:hAnsi="宋体" w:cs="宋体" w:hint="eastAsia"/>
          <w:sz w:val="24"/>
        </w:rPr>
      </w:pPr>
      <w:r w:rsidRPr="00F8424F">
        <w:rPr>
          <w:rFonts w:ascii="宋体" w:hAnsi="宋体" w:cs="宋体" w:hint="eastAsia"/>
          <w:sz w:val="24"/>
        </w:rPr>
        <w:t>华老师秉持幸福解决问题的初心，授课风格娓娓道来，润物细无声，易懂易学易行，别具一格。授课形式创新性强，用自己的案例进行课堂复盘，生动，能够触动心弦，很有吸引力。课程内容深刻，但课程呈现却很活泼，引人入胜。</w:t>
      </w:r>
    </w:p>
    <w:p w14:paraId="4A16206B" w14:textId="73100989" w:rsidR="00B11B2E" w:rsidRPr="00F8424F" w:rsidRDefault="00B11B2E" w:rsidP="00EF7B8D">
      <w:pPr>
        <w:spacing w:line="440" w:lineRule="exact"/>
        <w:ind w:firstLineChars="2300" w:firstLine="5520"/>
        <w:textAlignment w:val="baseline"/>
        <w:rPr>
          <w:rFonts w:ascii="宋体" w:hAnsi="宋体" w:cs="宋体" w:hint="eastAsia"/>
          <w:sz w:val="24"/>
        </w:rPr>
      </w:pPr>
      <w:r w:rsidRPr="00F8424F">
        <w:rPr>
          <w:rFonts w:ascii="宋体" w:hAnsi="宋体" w:cs="宋体" w:hint="eastAsia"/>
          <w:sz w:val="24"/>
        </w:rPr>
        <w:t>——中国移动辽宁分公司</w:t>
      </w:r>
    </w:p>
    <w:bookmarkEnd w:id="2"/>
    <w:p w14:paraId="48BB7494" w14:textId="7F0C66DB" w:rsidR="00F164C6" w:rsidRPr="00F8424F" w:rsidRDefault="00945867" w:rsidP="00945867">
      <w:pPr>
        <w:spacing w:line="440" w:lineRule="exact"/>
        <w:rPr>
          <w:rFonts w:ascii="宋体" w:hAnsi="宋体" w:hint="eastAsia"/>
          <w:b/>
          <w:sz w:val="24"/>
        </w:rPr>
      </w:pPr>
      <w:r w:rsidRPr="00F8424F">
        <w:rPr>
          <w:rFonts w:ascii="宋体" w:hAnsi="宋体" w:cs="宋体" w:hint="eastAsia"/>
          <w:sz w:val="24"/>
        </w:rPr>
        <w:br w:type="page"/>
      </w:r>
      <w:r w:rsidR="006B4EAE" w:rsidRPr="00F8424F">
        <w:rPr>
          <w:rFonts w:ascii="宋体" w:hAnsi="宋体" w:cs="宋体" w:hint="eastAsia"/>
          <w:sz w:val="24"/>
        </w:rPr>
        <w:lastRenderedPageBreak/>
        <w:t>【</w:t>
      </w:r>
      <w:r w:rsidR="006B4EAE" w:rsidRPr="00F8424F">
        <w:rPr>
          <w:rFonts w:ascii="宋体" w:hAnsi="宋体" w:hint="eastAsia"/>
          <w:b/>
          <w:sz w:val="24"/>
        </w:rPr>
        <w:t>培训精彩瞬间</w:t>
      </w:r>
      <w:r w:rsidR="006B4EAE" w:rsidRPr="00F8424F">
        <w:rPr>
          <w:rFonts w:ascii="宋体" w:hAnsi="宋体" w:cs="宋体" w:hint="eastAsia"/>
          <w:sz w:val="24"/>
        </w:rPr>
        <w:t>】</w:t>
      </w:r>
    </w:p>
    <w:tbl>
      <w:tblPr>
        <w:tblW w:w="9640" w:type="dxa"/>
        <w:tblInd w:w="-9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821"/>
        <w:gridCol w:w="4819"/>
      </w:tblGrid>
      <w:tr w:rsidR="00F164C6" w:rsidRPr="00F8424F" w14:paraId="7BD99485" w14:textId="77777777" w:rsidTr="00B12DC0">
        <w:trPr>
          <w:trHeight w:val="3628"/>
        </w:trPr>
        <w:tc>
          <w:tcPr>
            <w:tcW w:w="4821" w:type="dxa"/>
          </w:tcPr>
          <w:p w14:paraId="5A7424C9" w14:textId="2FB196B2" w:rsidR="00F164C6" w:rsidRPr="00F8424F" w:rsidRDefault="00BD6B95" w:rsidP="00645510">
            <w:pPr>
              <w:spacing w:line="440" w:lineRule="exact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/>
                <w:noProof/>
              </w:rPr>
              <w:drawing>
                <wp:anchor distT="0" distB="0" distL="114300" distR="114300" simplePos="0" relativeHeight="251731968" behindDoc="0" locked="0" layoutInCell="1" allowOverlap="1" wp14:anchorId="47A8B321" wp14:editId="4DE8C1E8">
                  <wp:simplePos x="0" y="0"/>
                  <wp:positionH relativeFrom="column">
                    <wp:posOffset>-32385</wp:posOffset>
                  </wp:positionH>
                  <wp:positionV relativeFrom="paragraph">
                    <wp:posOffset>49530</wp:posOffset>
                  </wp:positionV>
                  <wp:extent cx="2977515" cy="2214433"/>
                  <wp:effectExtent l="0" t="0" r="0" b="0"/>
                  <wp:wrapNone/>
                  <wp:docPr id="109983838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7515" cy="2214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164C6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 xml:space="preserve"> </w:t>
            </w:r>
          </w:p>
        </w:tc>
        <w:tc>
          <w:tcPr>
            <w:tcW w:w="4819" w:type="dxa"/>
          </w:tcPr>
          <w:p w14:paraId="34B416C0" w14:textId="19D2DAF8" w:rsidR="00F164C6" w:rsidRPr="00F8424F" w:rsidRDefault="009E4E56" w:rsidP="00645510">
            <w:pPr>
              <w:spacing w:line="440" w:lineRule="exact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/>
                <w:noProof/>
              </w:rPr>
              <w:drawing>
                <wp:anchor distT="0" distB="0" distL="114300" distR="114300" simplePos="0" relativeHeight="251732992" behindDoc="0" locked="0" layoutInCell="1" allowOverlap="1" wp14:anchorId="209DDD1E" wp14:editId="0CF4F06D">
                  <wp:simplePos x="0" y="0"/>
                  <wp:positionH relativeFrom="column">
                    <wp:posOffset>-7620</wp:posOffset>
                  </wp:positionH>
                  <wp:positionV relativeFrom="paragraph">
                    <wp:posOffset>62230</wp:posOffset>
                  </wp:positionV>
                  <wp:extent cx="2922905" cy="2192020"/>
                  <wp:effectExtent l="0" t="0" r="0" b="0"/>
                  <wp:wrapNone/>
                  <wp:docPr id="188496277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2905" cy="2192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F402B" w:rsidRPr="00F8424F" w14:paraId="30A7BFC9" w14:textId="77777777" w:rsidTr="00102E49">
        <w:trPr>
          <w:trHeight w:val="850"/>
        </w:trPr>
        <w:tc>
          <w:tcPr>
            <w:tcW w:w="4821" w:type="dxa"/>
            <w:vAlign w:val="center"/>
          </w:tcPr>
          <w:p w14:paraId="68F7CB41" w14:textId="77777777" w:rsidR="00BD6B95" w:rsidRPr="00F8424F" w:rsidRDefault="00BD6B95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东风商用车有限公司</w:t>
            </w:r>
          </w:p>
          <w:p w14:paraId="277A6AF1" w14:textId="261F7FB3" w:rsidR="00CF402B" w:rsidRPr="00F8424F" w:rsidRDefault="00CF402B" w:rsidP="00AA1472">
            <w:pPr>
              <w:spacing w:line="300" w:lineRule="exact"/>
              <w:jc w:val="center"/>
              <w:rPr>
                <w:rFonts w:ascii="宋体" w:hAnsi="宋体" w:hint="eastAsia"/>
                <w:noProof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BD6B95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新质生产力下的人力资源管理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  <w:tc>
          <w:tcPr>
            <w:tcW w:w="4819" w:type="dxa"/>
            <w:vAlign w:val="center"/>
          </w:tcPr>
          <w:p w14:paraId="240154ED" w14:textId="5A59C51A" w:rsidR="00CF402B" w:rsidRPr="00F8424F" w:rsidRDefault="009E4E56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智联招聘</w:t>
            </w:r>
            <w:r w:rsidR="002359E8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（沈阳）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公开课</w:t>
            </w:r>
          </w:p>
          <w:p w14:paraId="1E65562D" w14:textId="6AA83AC6" w:rsidR="00102E49" w:rsidRPr="00F8424F" w:rsidRDefault="00102E49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9E4E56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基于人力资源的降本增效管理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</w:tr>
      <w:tr w:rsidR="00CF402B" w:rsidRPr="00F8424F" w14:paraId="479BFDDD" w14:textId="77777777" w:rsidTr="00B12DC0">
        <w:trPr>
          <w:trHeight w:val="3628"/>
        </w:trPr>
        <w:tc>
          <w:tcPr>
            <w:tcW w:w="4821" w:type="dxa"/>
          </w:tcPr>
          <w:p w14:paraId="56BB2D73" w14:textId="4AEF003B" w:rsidR="00CF402B" w:rsidRPr="00F8424F" w:rsidRDefault="002359E8" w:rsidP="00645510">
            <w:pPr>
              <w:spacing w:line="440" w:lineRule="exact"/>
              <w:rPr>
                <w:rFonts w:ascii="宋体" w:hAnsi="宋体" w:hint="eastAsia"/>
                <w:noProof/>
                <w:sz w:val="24"/>
              </w:rPr>
            </w:pPr>
            <w:r w:rsidRPr="00F8424F">
              <w:rPr>
                <w:rFonts w:ascii="宋体" w:hAnsi="宋体"/>
                <w:noProof/>
              </w:rPr>
              <w:drawing>
                <wp:anchor distT="0" distB="0" distL="114300" distR="114300" simplePos="0" relativeHeight="251734016" behindDoc="0" locked="0" layoutInCell="1" allowOverlap="1" wp14:anchorId="14E90134" wp14:editId="540D9029">
                  <wp:simplePos x="0" y="0"/>
                  <wp:positionH relativeFrom="column">
                    <wp:posOffset>-24765</wp:posOffset>
                  </wp:positionH>
                  <wp:positionV relativeFrom="paragraph">
                    <wp:posOffset>48260</wp:posOffset>
                  </wp:positionV>
                  <wp:extent cx="2987040" cy="2202180"/>
                  <wp:effectExtent l="0" t="0" r="3810" b="7620"/>
                  <wp:wrapNone/>
                  <wp:docPr id="153443612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7040" cy="2202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819" w:type="dxa"/>
          </w:tcPr>
          <w:p w14:paraId="65CB6985" w14:textId="4065A41A" w:rsidR="00CF402B" w:rsidRPr="00F8424F" w:rsidRDefault="00BD6B95" w:rsidP="00645510">
            <w:pPr>
              <w:spacing w:line="440" w:lineRule="exact"/>
              <w:rPr>
                <w:rFonts w:ascii="宋体" w:hAnsi="宋体" w:hint="eastAsia"/>
                <w:noProof/>
                <w:sz w:val="24"/>
              </w:rPr>
            </w:pPr>
            <w:r w:rsidRPr="00F8424F">
              <w:rPr>
                <w:rFonts w:ascii="宋体" w:hAnsi="宋体"/>
                <w:noProof/>
              </w:rPr>
              <w:drawing>
                <wp:anchor distT="0" distB="0" distL="114300" distR="114300" simplePos="0" relativeHeight="251730944" behindDoc="0" locked="0" layoutInCell="1" allowOverlap="1" wp14:anchorId="53809383" wp14:editId="1174C2D8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25400</wp:posOffset>
                  </wp:positionV>
                  <wp:extent cx="2964180" cy="2261235"/>
                  <wp:effectExtent l="0" t="0" r="7620" b="5715"/>
                  <wp:wrapNone/>
                  <wp:docPr id="191798569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4180" cy="2261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502244" w:rsidRPr="00F8424F" w14:paraId="7233ECDF" w14:textId="77777777" w:rsidTr="00B273B7">
        <w:trPr>
          <w:trHeight w:val="850"/>
        </w:trPr>
        <w:tc>
          <w:tcPr>
            <w:tcW w:w="4821" w:type="dxa"/>
            <w:vAlign w:val="center"/>
          </w:tcPr>
          <w:p w14:paraId="53BCCE99" w14:textId="77777777" w:rsidR="00AA1472" w:rsidRPr="00F8424F" w:rsidRDefault="00AA1472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大连万达集团股份有限公司</w:t>
            </w:r>
          </w:p>
          <w:p w14:paraId="4022A389" w14:textId="388F13DA" w:rsidR="00BC3F00" w:rsidRPr="00F8424F" w:rsidRDefault="00BC3F00" w:rsidP="00AA1472">
            <w:pPr>
              <w:spacing w:line="300" w:lineRule="exact"/>
              <w:jc w:val="center"/>
              <w:rPr>
                <w:rFonts w:ascii="宋体" w:hAnsi="宋体" w:hint="eastAsia"/>
                <w:noProof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2359E8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基于战略的绩效薪酬体系设计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  <w:tc>
          <w:tcPr>
            <w:tcW w:w="4819" w:type="dxa"/>
            <w:vAlign w:val="center"/>
          </w:tcPr>
          <w:p w14:paraId="5B7CBFD4" w14:textId="77777777" w:rsidR="00BD6B95" w:rsidRPr="00F8424F" w:rsidRDefault="00BD6B95" w:rsidP="00AA1472">
            <w:pPr>
              <w:spacing w:line="300" w:lineRule="exact"/>
              <w:jc w:val="center"/>
              <w:rPr>
                <w:rFonts w:ascii="宋体" w:hAnsi="宋体" w:cs="宋体" w:hint="eastAsia"/>
                <w:sz w:val="24"/>
              </w:rPr>
            </w:pPr>
            <w:r w:rsidRPr="00F8424F">
              <w:rPr>
                <w:rFonts w:ascii="宋体" w:hAnsi="宋体" w:cs="宋体" w:hint="eastAsia"/>
                <w:sz w:val="24"/>
              </w:rPr>
              <w:t>中国海洋石油集团有限公司</w:t>
            </w:r>
          </w:p>
          <w:p w14:paraId="0BE8849B" w14:textId="14219125" w:rsidR="00C70F3A" w:rsidRPr="00F8424F" w:rsidRDefault="00C70F3A" w:rsidP="00AA1472">
            <w:pPr>
              <w:spacing w:line="300" w:lineRule="exact"/>
              <w:jc w:val="center"/>
              <w:rPr>
                <w:rFonts w:ascii="宋体" w:hAnsi="宋体" w:hint="eastAsia"/>
                <w:noProof/>
                <w:sz w:val="24"/>
              </w:rPr>
            </w:pPr>
            <w:r w:rsidRPr="00F8424F">
              <w:rPr>
                <w:rFonts w:ascii="宋体" w:hAnsi="宋体" w:cs="宋体" w:hint="eastAsia"/>
                <w:sz w:val="24"/>
              </w:rPr>
              <w:t>《</w:t>
            </w:r>
            <w:r w:rsidR="00BD6B95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科技创新型企业的人力资源管理</w:t>
            </w:r>
            <w:r w:rsidRPr="00F8424F">
              <w:rPr>
                <w:rFonts w:ascii="宋体" w:hAnsi="宋体" w:cs="宋体" w:hint="eastAsia"/>
                <w:sz w:val="24"/>
              </w:rPr>
              <w:t>》</w:t>
            </w:r>
          </w:p>
        </w:tc>
      </w:tr>
      <w:tr w:rsidR="00502244" w:rsidRPr="00F8424F" w14:paraId="284A1086" w14:textId="77777777" w:rsidTr="00B12DC0">
        <w:trPr>
          <w:trHeight w:val="3628"/>
        </w:trPr>
        <w:tc>
          <w:tcPr>
            <w:tcW w:w="4821" w:type="dxa"/>
          </w:tcPr>
          <w:p w14:paraId="540C3086" w14:textId="0CFDF815" w:rsidR="00502244" w:rsidRPr="00F8424F" w:rsidRDefault="00DB581C" w:rsidP="00AA1472">
            <w:pPr>
              <w:spacing w:line="300" w:lineRule="exact"/>
              <w:rPr>
                <w:rFonts w:ascii="宋体" w:hAnsi="宋体" w:hint="eastAsia"/>
                <w:noProof/>
                <w:sz w:val="24"/>
              </w:rPr>
            </w:pPr>
            <w:r w:rsidRPr="00F8424F">
              <w:rPr>
                <w:rFonts w:ascii="宋体" w:hAnsi="宋体"/>
                <w:noProof/>
                <w:sz w:val="24"/>
              </w:rPr>
              <w:drawing>
                <wp:anchor distT="0" distB="0" distL="114300" distR="114300" simplePos="0" relativeHeight="251718656" behindDoc="0" locked="0" layoutInCell="1" allowOverlap="1" wp14:anchorId="7E5579A0" wp14:editId="625E356F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42757</wp:posOffset>
                  </wp:positionV>
                  <wp:extent cx="2924175" cy="2209800"/>
                  <wp:effectExtent l="0" t="0" r="9525" b="0"/>
                  <wp:wrapNone/>
                  <wp:docPr id="1402839687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9070" cy="22134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="00502244" w:rsidRPr="00F8424F">
              <w:rPr>
                <w:rFonts w:ascii="宋体" w:hAnsi="宋体"/>
                <w:noProof/>
                <w:sz w:val="24"/>
              </w:rPr>
              <w:drawing>
                <wp:anchor distT="0" distB="0" distL="114300" distR="114300" simplePos="0" relativeHeight="251677696" behindDoc="0" locked="0" layoutInCell="1" allowOverlap="1" wp14:anchorId="4210F0FE" wp14:editId="62738679">
                  <wp:simplePos x="0" y="0"/>
                  <wp:positionH relativeFrom="column">
                    <wp:posOffset>3019848</wp:posOffset>
                  </wp:positionH>
                  <wp:positionV relativeFrom="paragraph">
                    <wp:posOffset>41064</wp:posOffset>
                  </wp:positionV>
                  <wp:extent cx="2992755" cy="2244725"/>
                  <wp:effectExtent l="0" t="0" r="0" b="3175"/>
                  <wp:wrapNone/>
                  <wp:docPr id="16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2755" cy="2244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819" w:type="dxa"/>
          </w:tcPr>
          <w:p w14:paraId="72AE6AF4" w14:textId="25320D5B" w:rsidR="00502244" w:rsidRPr="00F8424F" w:rsidRDefault="00502244" w:rsidP="00AA1472">
            <w:pPr>
              <w:spacing w:line="300" w:lineRule="exact"/>
              <w:rPr>
                <w:rFonts w:ascii="宋体" w:hAnsi="宋体" w:hint="eastAsia"/>
                <w:noProof/>
                <w:sz w:val="24"/>
              </w:rPr>
            </w:pPr>
          </w:p>
        </w:tc>
      </w:tr>
      <w:tr w:rsidR="00CF402B" w:rsidRPr="00F8424F" w14:paraId="0A8D38E6" w14:textId="77777777" w:rsidTr="00221318">
        <w:trPr>
          <w:trHeight w:val="850"/>
        </w:trPr>
        <w:tc>
          <w:tcPr>
            <w:tcW w:w="4821" w:type="dxa"/>
            <w:vAlign w:val="center"/>
          </w:tcPr>
          <w:p w14:paraId="1C7180B2" w14:textId="77777777" w:rsidR="00AA1472" w:rsidRPr="00F8424F" w:rsidRDefault="00AA1472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中国移动通信集团有限公司</w:t>
            </w:r>
          </w:p>
          <w:p w14:paraId="309898B2" w14:textId="1C26ED7C" w:rsidR="00102E49" w:rsidRPr="00F8424F" w:rsidRDefault="00102E49" w:rsidP="00AA1472">
            <w:pPr>
              <w:spacing w:line="300" w:lineRule="exact"/>
              <w:jc w:val="center"/>
              <w:rPr>
                <w:rFonts w:ascii="宋体" w:hAnsi="宋体" w:hint="eastAsia"/>
                <w:noProof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DB581C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人才培养体系设计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  <w:tc>
          <w:tcPr>
            <w:tcW w:w="4819" w:type="dxa"/>
            <w:vAlign w:val="center"/>
          </w:tcPr>
          <w:p w14:paraId="5BA0C9F9" w14:textId="77777777" w:rsidR="002359E8" w:rsidRPr="00F8424F" w:rsidRDefault="002359E8" w:rsidP="00AA1472">
            <w:pPr>
              <w:spacing w:line="300" w:lineRule="exact"/>
              <w:jc w:val="center"/>
              <w:rPr>
                <w:rFonts w:ascii="宋体" w:hAnsi="宋体" w:cs="宋体" w:hint="eastAsia"/>
                <w:sz w:val="24"/>
              </w:rPr>
            </w:pPr>
            <w:r w:rsidRPr="00F8424F">
              <w:rPr>
                <w:rFonts w:ascii="宋体" w:hAnsi="宋体" w:cs="宋体" w:hint="eastAsia"/>
                <w:sz w:val="24"/>
              </w:rPr>
              <w:t>中国华能集团有限公司</w:t>
            </w:r>
          </w:p>
          <w:p w14:paraId="6926A4CD" w14:textId="67AC64B8" w:rsidR="00221318" w:rsidRPr="00F8424F" w:rsidRDefault="00221318" w:rsidP="00AA1472">
            <w:pPr>
              <w:spacing w:line="300" w:lineRule="exact"/>
              <w:jc w:val="center"/>
              <w:rPr>
                <w:rFonts w:ascii="宋体" w:hAnsi="宋体" w:hint="eastAsia"/>
                <w:noProof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4F6F31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人才盘点</w:t>
            </w:r>
            <w:r w:rsidR="009C54FE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与梯队建设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</w:tr>
      <w:tr w:rsidR="00102E49" w:rsidRPr="00F8424F" w14:paraId="518430AB" w14:textId="77777777" w:rsidTr="00B12DC0">
        <w:trPr>
          <w:trHeight w:val="3628"/>
        </w:trPr>
        <w:tc>
          <w:tcPr>
            <w:tcW w:w="4821" w:type="dxa"/>
          </w:tcPr>
          <w:p w14:paraId="51CBC9D7" w14:textId="7C59C6F7" w:rsidR="00102E49" w:rsidRPr="00F8424F" w:rsidRDefault="00DB581C" w:rsidP="00AA1472">
            <w:pPr>
              <w:spacing w:line="300" w:lineRule="exact"/>
              <w:rPr>
                <w:rFonts w:ascii="宋体" w:hAnsi="宋体" w:hint="eastAsia"/>
                <w:noProof/>
                <w:sz w:val="24"/>
              </w:rPr>
            </w:pPr>
            <w:r w:rsidRPr="00F8424F">
              <w:rPr>
                <w:rFonts w:ascii="宋体" w:hAnsi="宋体"/>
                <w:noProof/>
                <w:sz w:val="24"/>
              </w:rPr>
              <w:lastRenderedPageBreak/>
              <w:drawing>
                <wp:anchor distT="0" distB="0" distL="114300" distR="114300" simplePos="0" relativeHeight="251719680" behindDoc="0" locked="0" layoutInCell="1" allowOverlap="1" wp14:anchorId="3CEBE02C" wp14:editId="5E78FBBC">
                  <wp:simplePos x="0" y="0"/>
                  <wp:positionH relativeFrom="column">
                    <wp:posOffset>-13758</wp:posOffset>
                  </wp:positionH>
                  <wp:positionV relativeFrom="paragraph">
                    <wp:posOffset>27517</wp:posOffset>
                  </wp:positionV>
                  <wp:extent cx="2964815" cy="2260600"/>
                  <wp:effectExtent l="0" t="0" r="6985" b="6350"/>
                  <wp:wrapNone/>
                  <wp:docPr id="1927733259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6636" cy="2261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819" w:type="dxa"/>
          </w:tcPr>
          <w:p w14:paraId="120B2B2E" w14:textId="20F43316" w:rsidR="00102E49" w:rsidRPr="00F8424F" w:rsidRDefault="001A43D5" w:rsidP="00AA1472">
            <w:pPr>
              <w:spacing w:line="300" w:lineRule="exact"/>
              <w:rPr>
                <w:rFonts w:ascii="宋体" w:hAnsi="宋体" w:hint="eastAsia"/>
                <w:noProof/>
                <w:sz w:val="24"/>
              </w:rPr>
            </w:pPr>
            <w:r w:rsidRPr="00F8424F">
              <w:rPr>
                <w:rFonts w:ascii="宋体" w:hAnsi="宋体"/>
                <w:noProof/>
              </w:rPr>
              <w:drawing>
                <wp:anchor distT="0" distB="0" distL="114300" distR="114300" simplePos="0" relativeHeight="251737088" behindDoc="0" locked="0" layoutInCell="1" allowOverlap="1" wp14:anchorId="36169EC1" wp14:editId="07E61823">
                  <wp:simplePos x="0" y="0"/>
                  <wp:positionH relativeFrom="column">
                    <wp:posOffset>-30480</wp:posOffset>
                  </wp:positionH>
                  <wp:positionV relativeFrom="paragraph">
                    <wp:posOffset>29210</wp:posOffset>
                  </wp:positionV>
                  <wp:extent cx="2971800" cy="2240280"/>
                  <wp:effectExtent l="0" t="0" r="0" b="7620"/>
                  <wp:wrapNone/>
                  <wp:docPr id="1718360426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800" cy="2240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21318" w:rsidRPr="00F8424F" w14:paraId="1C5FECAC" w14:textId="77777777" w:rsidTr="009F2342">
        <w:trPr>
          <w:trHeight w:val="850"/>
        </w:trPr>
        <w:tc>
          <w:tcPr>
            <w:tcW w:w="4821" w:type="dxa"/>
            <w:vAlign w:val="center"/>
          </w:tcPr>
          <w:p w14:paraId="38E34F91" w14:textId="77777777" w:rsidR="009C54FE" w:rsidRPr="00F8424F" w:rsidRDefault="009C54FE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国家电网有限公司</w:t>
            </w:r>
          </w:p>
          <w:p w14:paraId="04F65D5F" w14:textId="72EE3E92" w:rsidR="00221318" w:rsidRPr="00F8424F" w:rsidRDefault="00221318" w:rsidP="00AA1472">
            <w:pPr>
              <w:spacing w:line="300" w:lineRule="exact"/>
              <w:jc w:val="center"/>
              <w:rPr>
                <w:rFonts w:ascii="宋体" w:hAnsi="宋体" w:hint="eastAsia"/>
                <w:noProof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DB581C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培训与开发管理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  <w:tc>
          <w:tcPr>
            <w:tcW w:w="4819" w:type="dxa"/>
            <w:vAlign w:val="center"/>
          </w:tcPr>
          <w:p w14:paraId="3C4D98A7" w14:textId="77777777" w:rsidR="001A43D5" w:rsidRPr="00F8424F" w:rsidRDefault="001A43D5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中国联合网络通信集团有限公司</w:t>
            </w:r>
          </w:p>
          <w:p w14:paraId="7A68AA73" w14:textId="258A0E26" w:rsidR="00221318" w:rsidRPr="00F8424F" w:rsidRDefault="00D63393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9C54FE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基于战略的人力资源规划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</w:tr>
      <w:tr w:rsidR="009F2342" w:rsidRPr="00F8424F" w14:paraId="3F97BF9C" w14:textId="77777777" w:rsidTr="009F2342">
        <w:trPr>
          <w:trHeight w:val="3628"/>
        </w:trPr>
        <w:tc>
          <w:tcPr>
            <w:tcW w:w="4821" w:type="dxa"/>
            <w:vAlign w:val="center"/>
          </w:tcPr>
          <w:p w14:paraId="7D3D165B" w14:textId="633DC12B" w:rsidR="009F2342" w:rsidRPr="00F8424F" w:rsidRDefault="009F2342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/>
                <w:noProof/>
                <w:sz w:val="24"/>
              </w:rPr>
              <w:drawing>
                <wp:anchor distT="0" distB="0" distL="114300" distR="114300" simplePos="0" relativeHeight="251668480" behindDoc="0" locked="0" layoutInCell="1" allowOverlap="1" wp14:anchorId="0D35547E" wp14:editId="4D2C3B5D">
                  <wp:simplePos x="0" y="0"/>
                  <wp:positionH relativeFrom="column">
                    <wp:posOffset>-34290</wp:posOffset>
                  </wp:positionH>
                  <wp:positionV relativeFrom="paragraph">
                    <wp:posOffset>-2540</wp:posOffset>
                  </wp:positionV>
                  <wp:extent cx="2987040" cy="2240280"/>
                  <wp:effectExtent l="0" t="0" r="3810" b="7620"/>
                  <wp:wrapNone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7040" cy="2240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819" w:type="dxa"/>
            <w:vAlign w:val="center"/>
          </w:tcPr>
          <w:p w14:paraId="2B8F9D71" w14:textId="5CFAFFA6" w:rsidR="009F2342" w:rsidRPr="00F8424F" w:rsidRDefault="009F2342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/>
                <w:noProof/>
                <w:sz w:val="24"/>
              </w:rPr>
              <w:drawing>
                <wp:anchor distT="0" distB="0" distL="114300" distR="114300" simplePos="0" relativeHeight="251676672" behindDoc="0" locked="0" layoutInCell="1" allowOverlap="1" wp14:anchorId="6DF11356" wp14:editId="48A06AC1">
                  <wp:simplePos x="0" y="0"/>
                  <wp:positionH relativeFrom="column">
                    <wp:posOffset>-40640</wp:posOffset>
                  </wp:positionH>
                  <wp:positionV relativeFrom="paragraph">
                    <wp:posOffset>-6350</wp:posOffset>
                  </wp:positionV>
                  <wp:extent cx="2996565" cy="2240280"/>
                  <wp:effectExtent l="0" t="0" r="0" b="7620"/>
                  <wp:wrapNone/>
                  <wp:docPr id="15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045"/>
                          <a:stretch/>
                        </pic:blipFill>
                        <pic:spPr bwMode="auto">
                          <a:xfrm>
                            <a:off x="0" y="0"/>
                            <a:ext cx="2996565" cy="2240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F2342" w:rsidRPr="00F8424F" w14:paraId="4868A83B" w14:textId="77777777" w:rsidTr="009F2342">
        <w:trPr>
          <w:trHeight w:val="850"/>
        </w:trPr>
        <w:tc>
          <w:tcPr>
            <w:tcW w:w="4821" w:type="dxa"/>
            <w:vAlign w:val="center"/>
          </w:tcPr>
          <w:p w14:paraId="05278DC2" w14:textId="77777777" w:rsidR="002359E8" w:rsidRPr="00F8424F" w:rsidRDefault="002359E8" w:rsidP="00AA1472">
            <w:pPr>
              <w:spacing w:line="300" w:lineRule="exact"/>
              <w:jc w:val="center"/>
              <w:rPr>
                <w:rFonts w:ascii="宋体" w:hAnsi="宋体" w:cs="宋体" w:hint="eastAsia"/>
                <w:sz w:val="24"/>
              </w:rPr>
            </w:pPr>
            <w:r w:rsidRPr="00F8424F">
              <w:rPr>
                <w:rFonts w:ascii="宋体" w:hAnsi="宋体" w:cs="宋体" w:hint="eastAsia"/>
                <w:sz w:val="24"/>
              </w:rPr>
              <w:t>山东京博农化科技股份有限公司</w:t>
            </w:r>
          </w:p>
          <w:p w14:paraId="28BB9B0E" w14:textId="30C15D5D" w:rsidR="009F2342" w:rsidRPr="00F8424F" w:rsidRDefault="009F2342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7009A5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高流动率企业的问题探究与人才保留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  <w:tc>
          <w:tcPr>
            <w:tcW w:w="4819" w:type="dxa"/>
            <w:vAlign w:val="center"/>
          </w:tcPr>
          <w:p w14:paraId="1D2A046B" w14:textId="77777777" w:rsidR="00EF586B" w:rsidRPr="00F8424F" w:rsidRDefault="00EF586B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中国第一汽车集团有限公司</w:t>
            </w:r>
          </w:p>
          <w:p w14:paraId="40383C28" w14:textId="14055EF7" w:rsidR="009F2342" w:rsidRPr="00F8424F" w:rsidRDefault="009F2342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EF586B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目标计划与绩效管理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</w:tr>
      <w:tr w:rsidR="009F2342" w:rsidRPr="00F8424F" w14:paraId="5FA6CB9C" w14:textId="77777777" w:rsidTr="00A87A9D">
        <w:trPr>
          <w:trHeight w:val="3628"/>
        </w:trPr>
        <w:tc>
          <w:tcPr>
            <w:tcW w:w="4821" w:type="dxa"/>
            <w:vAlign w:val="center"/>
          </w:tcPr>
          <w:p w14:paraId="7E76F2D8" w14:textId="56C049FD" w:rsidR="009F2342" w:rsidRPr="00F8424F" w:rsidRDefault="002359E8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/>
                <w:noProof/>
              </w:rPr>
              <w:drawing>
                <wp:anchor distT="0" distB="0" distL="114300" distR="114300" simplePos="0" relativeHeight="251736064" behindDoc="0" locked="0" layoutInCell="1" allowOverlap="1" wp14:anchorId="7F6ACF19" wp14:editId="0CF953B9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-52705</wp:posOffset>
                  </wp:positionV>
                  <wp:extent cx="2924175" cy="2193290"/>
                  <wp:effectExtent l="0" t="0" r="9525" b="0"/>
                  <wp:wrapNone/>
                  <wp:docPr id="304418472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4175" cy="2193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819" w:type="dxa"/>
            <w:vAlign w:val="center"/>
          </w:tcPr>
          <w:p w14:paraId="344F4214" w14:textId="39CDE39C" w:rsidR="009F2342" w:rsidRPr="00F8424F" w:rsidRDefault="00A87A9D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/>
                <w:noProof/>
                <w:sz w:val="24"/>
              </w:rPr>
              <w:drawing>
                <wp:anchor distT="0" distB="0" distL="114300" distR="114300" simplePos="0" relativeHeight="251692032" behindDoc="0" locked="0" layoutInCell="1" allowOverlap="1" wp14:anchorId="2AA1A91F" wp14:editId="7A3B0D0E">
                  <wp:simplePos x="0" y="0"/>
                  <wp:positionH relativeFrom="column">
                    <wp:posOffset>-66040</wp:posOffset>
                  </wp:positionH>
                  <wp:positionV relativeFrom="paragraph">
                    <wp:posOffset>2540</wp:posOffset>
                  </wp:positionV>
                  <wp:extent cx="3021965" cy="2251710"/>
                  <wp:effectExtent l="0" t="0" r="6985" b="0"/>
                  <wp:wrapNone/>
                  <wp:docPr id="17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1965" cy="2251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87A9D" w:rsidRPr="00F8424F" w14:paraId="12DDD13E" w14:textId="77777777" w:rsidTr="009F2342">
        <w:trPr>
          <w:trHeight w:val="850"/>
        </w:trPr>
        <w:tc>
          <w:tcPr>
            <w:tcW w:w="4821" w:type="dxa"/>
            <w:vAlign w:val="center"/>
          </w:tcPr>
          <w:p w14:paraId="7B736FF2" w14:textId="097C241E" w:rsidR="00A87A9D" w:rsidRPr="00F8424F" w:rsidRDefault="00A87A9D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辽宁省交通建设管理有限责任公司</w:t>
            </w:r>
          </w:p>
          <w:p w14:paraId="531F972C" w14:textId="1CBF776A" w:rsidR="00A87A9D" w:rsidRPr="00F8424F" w:rsidRDefault="00A87A9D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《目标管理与计划执行》</w:t>
            </w:r>
          </w:p>
        </w:tc>
        <w:tc>
          <w:tcPr>
            <w:tcW w:w="4819" w:type="dxa"/>
            <w:vAlign w:val="center"/>
          </w:tcPr>
          <w:p w14:paraId="3FE11A1F" w14:textId="77777777" w:rsidR="00A87A9D" w:rsidRPr="00F8424F" w:rsidRDefault="00A87A9D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proofErr w:type="gramStart"/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睿</w:t>
            </w:r>
            <w:proofErr w:type="gramEnd"/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成国际教育集团</w:t>
            </w:r>
          </w:p>
          <w:p w14:paraId="7DF749F9" w14:textId="66BB72FB" w:rsidR="00A87A9D" w:rsidRPr="00F8424F" w:rsidRDefault="00A87A9D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11791B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新生代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员工招聘与管理实务》</w:t>
            </w:r>
          </w:p>
        </w:tc>
      </w:tr>
      <w:tr w:rsidR="009F2342" w:rsidRPr="00F8424F" w14:paraId="46FFF8D5" w14:textId="77777777" w:rsidTr="009F2342">
        <w:trPr>
          <w:trHeight w:val="3628"/>
        </w:trPr>
        <w:tc>
          <w:tcPr>
            <w:tcW w:w="4821" w:type="dxa"/>
            <w:vAlign w:val="center"/>
          </w:tcPr>
          <w:p w14:paraId="08511076" w14:textId="78EA53F3" w:rsidR="009F2342" w:rsidRPr="00F8424F" w:rsidRDefault="00275C69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/>
                <w:noProof/>
              </w:rPr>
              <w:lastRenderedPageBreak/>
              <w:drawing>
                <wp:anchor distT="0" distB="0" distL="114300" distR="114300" simplePos="0" relativeHeight="251735040" behindDoc="0" locked="0" layoutInCell="1" allowOverlap="1" wp14:anchorId="52FA3147" wp14:editId="726FA087">
                  <wp:simplePos x="0" y="0"/>
                  <wp:positionH relativeFrom="column">
                    <wp:posOffset>12065</wp:posOffset>
                  </wp:positionH>
                  <wp:positionV relativeFrom="paragraph">
                    <wp:posOffset>24130</wp:posOffset>
                  </wp:positionV>
                  <wp:extent cx="2914650" cy="2199005"/>
                  <wp:effectExtent l="0" t="0" r="0" b="0"/>
                  <wp:wrapNone/>
                  <wp:docPr id="2129882607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650" cy="2199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819" w:type="dxa"/>
            <w:vAlign w:val="center"/>
          </w:tcPr>
          <w:p w14:paraId="28F12AB4" w14:textId="79277008" w:rsidR="009F2342" w:rsidRPr="00F8424F" w:rsidRDefault="00251934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/>
                <w:bCs/>
                <w:noProof/>
                <w:color w:val="000000"/>
                <w:sz w:val="24"/>
              </w:rPr>
              <w:drawing>
                <wp:anchor distT="0" distB="0" distL="114300" distR="114300" simplePos="0" relativeHeight="251722752" behindDoc="0" locked="0" layoutInCell="1" allowOverlap="1" wp14:anchorId="6CB3D4C7" wp14:editId="56841129">
                  <wp:simplePos x="0" y="0"/>
                  <wp:positionH relativeFrom="column">
                    <wp:posOffset>-23495</wp:posOffset>
                  </wp:positionH>
                  <wp:positionV relativeFrom="paragraph">
                    <wp:posOffset>1270</wp:posOffset>
                  </wp:positionV>
                  <wp:extent cx="2979420" cy="2218055"/>
                  <wp:effectExtent l="0" t="0" r="0" b="0"/>
                  <wp:wrapNone/>
                  <wp:docPr id="133389942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9420" cy="2218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87A9D" w:rsidRPr="00F8424F" w14:paraId="1C2CA217" w14:textId="77777777" w:rsidTr="004F578A">
        <w:trPr>
          <w:trHeight w:val="850"/>
        </w:trPr>
        <w:tc>
          <w:tcPr>
            <w:tcW w:w="4821" w:type="dxa"/>
            <w:vAlign w:val="center"/>
          </w:tcPr>
          <w:p w14:paraId="651C3736" w14:textId="1685330B" w:rsidR="00EF7B8D" w:rsidRPr="00F8424F" w:rsidRDefault="00945593" w:rsidP="004F578A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辽宁</w:t>
            </w:r>
            <w:r w:rsidR="00EF7B8D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港股份公司</w:t>
            </w:r>
          </w:p>
          <w:p w14:paraId="47C75F3C" w14:textId="2845EE11" w:rsidR="00A87A9D" w:rsidRPr="00F8424F" w:rsidRDefault="00A87A9D" w:rsidP="004F578A">
            <w:pPr>
              <w:spacing w:line="300" w:lineRule="exact"/>
              <w:jc w:val="center"/>
              <w:rPr>
                <w:rFonts w:ascii="宋体" w:hAnsi="宋体" w:hint="eastAsia"/>
                <w:noProof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EF7B8D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结构化行为面试技术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  <w:tc>
          <w:tcPr>
            <w:tcW w:w="4819" w:type="dxa"/>
            <w:vAlign w:val="center"/>
          </w:tcPr>
          <w:p w14:paraId="400EC3D8" w14:textId="669848EE" w:rsidR="00A87A9D" w:rsidRPr="00F8424F" w:rsidRDefault="00A87A9D" w:rsidP="004F578A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大连德泰水务公司</w:t>
            </w:r>
          </w:p>
          <w:p w14:paraId="469D50AC" w14:textId="117C123C" w:rsidR="00A87A9D" w:rsidRPr="00F8424F" w:rsidRDefault="00A87A9D" w:rsidP="004F578A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《VUCA时代下的OKR敏捷管理》</w:t>
            </w:r>
          </w:p>
        </w:tc>
      </w:tr>
      <w:tr w:rsidR="009F2342" w:rsidRPr="00F8424F" w14:paraId="6C2DE0F3" w14:textId="77777777" w:rsidTr="009F2342">
        <w:trPr>
          <w:trHeight w:val="3628"/>
        </w:trPr>
        <w:tc>
          <w:tcPr>
            <w:tcW w:w="4821" w:type="dxa"/>
            <w:vAlign w:val="center"/>
          </w:tcPr>
          <w:p w14:paraId="3D512C8E" w14:textId="7D08BC11" w:rsidR="009F2342" w:rsidRPr="00F8424F" w:rsidRDefault="00BD31A8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/>
                <w:noProof/>
                <w:sz w:val="24"/>
              </w:rPr>
              <w:drawing>
                <wp:anchor distT="0" distB="0" distL="114300" distR="114300" simplePos="0" relativeHeight="251675648" behindDoc="0" locked="0" layoutInCell="1" allowOverlap="1" wp14:anchorId="4707B695" wp14:editId="21A3633F">
                  <wp:simplePos x="0" y="0"/>
                  <wp:positionH relativeFrom="column">
                    <wp:posOffset>-31750</wp:posOffset>
                  </wp:positionH>
                  <wp:positionV relativeFrom="paragraph">
                    <wp:posOffset>-6985</wp:posOffset>
                  </wp:positionV>
                  <wp:extent cx="2992755" cy="2243455"/>
                  <wp:effectExtent l="0" t="0" r="0" b="4445"/>
                  <wp:wrapNone/>
                  <wp:docPr id="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2755" cy="2243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819" w:type="dxa"/>
            <w:vAlign w:val="center"/>
          </w:tcPr>
          <w:p w14:paraId="6E2713C2" w14:textId="4D134FD4" w:rsidR="009F2342" w:rsidRPr="00F8424F" w:rsidRDefault="00BD31A8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noProof/>
                <w:color w:val="000000"/>
                <w:sz w:val="24"/>
              </w:rPr>
              <w:drawing>
                <wp:anchor distT="0" distB="0" distL="114300" distR="114300" simplePos="0" relativeHeight="251702272" behindDoc="0" locked="0" layoutInCell="1" allowOverlap="1" wp14:anchorId="6D2F2EEA" wp14:editId="1855C96B">
                  <wp:simplePos x="0" y="0"/>
                  <wp:positionH relativeFrom="column">
                    <wp:posOffset>-31750</wp:posOffset>
                  </wp:positionH>
                  <wp:positionV relativeFrom="paragraph">
                    <wp:posOffset>24130</wp:posOffset>
                  </wp:positionV>
                  <wp:extent cx="2997200" cy="2260600"/>
                  <wp:effectExtent l="0" t="0" r="0" b="6350"/>
                  <wp:wrapNone/>
                  <wp:docPr id="2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20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200" cy="2260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D31A8" w:rsidRPr="00F8424F" w14:paraId="5C9EC73C" w14:textId="77777777" w:rsidTr="00BD31A8">
        <w:trPr>
          <w:trHeight w:val="850"/>
        </w:trPr>
        <w:tc>
          <w:tcPr>
            <w:tcW w:w="4821" w:type="dxa"/>
            <w:vAlign w:val="center"/>
          </w:tcPr>
          <w:p w14:paraId="2B79DD56" w14:textId="77777777" w:rsidR="00BD31A8" w:rsidRPr="00F8424F" w:rsidRDefault="00BD31A8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中国民生银行长春分行</w:t>
            </w:r>
          </w:p>
          <w:p w14:paraId="529D99FB" w14:textId="22777304" w:rsidR="00BD31A8" w:rsidRPr="00F8424F" w:rsidRDefault="00BD31A8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EF7B8D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目标管理与计划执行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  <w:tc>
          <w:tcPr>
            <w:tcW w:w="4819" w:type="dxa"/>
            <w:vAlign w:val="center"/>
          </w:tcPr>
          <w:p w14:paraId="1138CDCE" w14:textId="4B548E91" w:rsidR="00BD31A8" w:rsidRPr="00F8424F" w:rsidRDefault="00BD31A8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中国农业银行沈阳分行</w:t>
            </w:r>
          </w:p>
          <w:p w14:paraId="032925E0" w14:textId="4D10ECA7" w:rsidR="00BD31A8" w:rsidRPr="00F8424F" w:rsidRDefault="00BD31A8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EF7B8D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员工关系全流程法律顾问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</w:tr>
      <w:tr w:rsidR="00CF402B" w:rsidRPr="00F8424F" w14:paraId="5F385A6A" w14:textId="77777777" w:rsidTr="00B12DC0">
        <w:trPr>
          <w:trHeight w:val="3628"/>
        </w:trPr>
        <w:tc>
          <w:tcPr>
            <w:tcW w:w="4821" w:type="dxa"/>
          </w:tcPr>
          <w:p w14:paraId="58383DE9" w14:textId="671E157A" w:rsidR="00CF402B" w:rsidRPr="00F8424F" w:rsidRDefault="00A57530" w:rsidP="00AA1472">
            <w:pPr>
              <w:spacing w:line="300" w:lineRule="exact"/>
              <w:rPr>
                <w:rFonts w:ascii="宋体" w:hAnsi="宋体" w:hint="eastAsia"/>
                <w:noProof/>
                <w:sz w:val="24"/>
              </w:rPr>
            </w:pPr>
            <w:r w:rsidRPr="00F8424F">
              <w:rPr>
                <w:rFonts w:ascii="宋体" w:hAnsi="宋体"/>
                <w:noProof/>
                <w:sz w:val="24"/>
              </w:rPr>
              <w:drawing>
                <wp:anchor distT="0" distB="0" distL="114300" distR="114300" simplePos="0" relativeHeight="251721728" behindDoc="0" locked="0" layoutInCell="1" allowOverlap="1" wp14:anchorId="6CE96722" wp14:editId="18B67F03">
                  <wp:simplePos x="0" y="0"/>
                  <wp:positionH relativeFrom="column">
                    <wp:posOffset>-17145</wp:posOffset>
                  </wp:positionH>
                  <wp:positionV relativeFrom="paragraph">
                    <wp:posOffset>24130</wp:posOffset>
                  </wp:positionV>
                  <wp:extent cx="2954655" cy="2255318"/>
                  <wp:effectExtent l="0" t="0" r="0" b="0"/>
                  <wp:wrapNone/>
                  <wp:docPr id="53415379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9059" cy="2258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819" w:type="dxa"/>
          </w:tcPr>
          <w:p w14:paraId="00ABF08F" w14:textId="05EE2138" w:rsidR="00CF402B" w:rsidRPr="00F8424F" w:rsidRDefault="00B273B7" w:rsidP="00AA1472">
            <w:pPr>
              <w:spacing w:line="300" w:lineRule="exact"/>
              <w:rPr>
                <w:rFonts w:ascii="宋体" w:hAnsi="宋体" w:hint="eastAsia"/>
                <w:noProof/>
                <w:sz w:val="24"/>
              </w:rPr>
            </w:pPr>
            <w:r w:rsidRPr="00F8424F">
              <w:rPr>
                <w:rFonts w:ascii="宋体" w:hAnsi="宋体"/>
                <w:noProof/>
                <w:sz w:val="24"/>
              </w:rPr>
              <w:drawing>
                <wp:anchor distT="0" distB="0" distL="114300" distR="114300" simplePos="0" relativeHeight="251705344" behindDoc="0" locked="0" layoutInCell="1" allowOverlap="1" wp14:anchorId="11AD999A" wp14:editId="414135B1">
                  <wp:simplePos x="0" y="0"/>
                  <wp:positionH relativeFrom="column">
                    <wp:posOffset>-27093</wp:posOffset>
                  </wp:positionH>
                  <wp:positionV relativeFrom="paragraph">
                    <wp:posOffset>46990</wp:posOffset>
                  </wp:positionV>
                  <wp:extent cx="2979420" cy="2243032"/>
                  <wp:effectExtent l="0" t="0" r="0" b="5080"/>
                  <wp:wrapNone/>
                  <wp:docPr id="25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3255" cy="22459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164C6" w:rsidRPr="00F8424F" w14:paraId="14266E53" w14:textId="77777777" w:rsidTr="00B12DC0">
        <w:trPr>
          <w:trHeight w:val="850"/>
        </w:trPr>
        <w:tc>
          <w:tcPr>
            <w:tcW w:w="4821" w:type="dxa"/>
            <w:vAlign w:val="center"/>
          </w:tcPr>
          <w:p w14:paraId="6523AB2C" w14:textId="77777777" w:rsidR="00F164C6" w:rsidRPr="00F8424F" w:rsidRDefault="00F164C6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辽宁中嘉博众教育科技有限公司</w:t>
            </w:r>
          </w:p>
          <w:p w14:paraId="246AB6BD" w14:textId="4BFD790D" w:rsidR="00F164C6" w:rsidRPr="00F8424F" w:rsidRDefault="00F164C6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A57530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培训与开发管理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  <w:tc>
          <w:tcPr>
            <w:tcW w:w="4819" w:type="dxa"/>
            <w:vAlign w:val="center"/>
          </w:tcPr>
          <w:p w14:paraId="28F5CECB" w14:textId="3A78D7CD" w:rsidR="00CF10BD" w:rsidRPr="00F8424F" w:rsidRDefault="00CF10BD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中国邮政储蓄银行辽宁省分行</w:t>
            </w:r>
          </w:p>
          <w:p w14:paraId="3E065638" w14:textId="0FF1C781" w:rsidR="00F164C6" w:rsidRPr="00F8424F" w:rsidRDefault="00F164C6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B273B7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高效能绩效反馈面谈技巧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</w:tr>
      <w:tr w:rsidR="00F164C6" w:rsidRPr="00F8424F" w14:paraId="78896B01" w14:textId="77777777" w:rsidTr="00B12DC0">
        <w:trPr>
          <w:trHeight w:val="3628"/>
        </w:trPr>
        <w:tc>
          <w:tcPr>
            <w:tcW w:w="4821" w:type="dxa"/>
          </w:tcPr>
          <w:p w14:paraId="216320AC" w14:textId="56E3319A" w:rsidR="00F164C6" w:rsidRPr="00F8424F" w:rsidRDefault="003228D2" w:rsidP="00AA1472">
            <w:pPr>
              <w:spacing w:line="300" w:lineRule="exact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/>
                <w:noProof/>
                <w:sz w:val="24"/>
              </w:rPr>
              <w:lastRenderedPageBreak/>
              <w:drawing>
                <wp:anchor distT="0" distB="0" distL="114300" distR="114300" simplePos="0" relativeHeight="251720704" behindDoc="0" locked="0" layoutInCell="1" allowOverlap="1" wp14:anchorId="13BD02B4" wp14:editId="4E0BC42B">
                  <wp:simplePos x="0" y="0"/>
                  <wp:positionH relativeFrom="column">
                    <wp:posOffset>-13758</wp:posOffset>
                  </wp:positionH>
                  <wp:positionV relativeFrom="paragraph">
                    <wp:posOffset>35983</wp:posOffset>
                  </wp:positionV>
                  <wp:extent cx="2924175" cy="2226734"/>
                  <wp:effectExtent l="0" t="0" r="0" b="2540"/>
                  <wp:wrapNone/>
                  <wp:docPr id="40048279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9119" cy="22304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819" w:type="dxa"/>
          </w:tcPr>
          <w:p w14:paraId="72E93B00" w14:textId="1EAF9319" w:rsidR="00F164C6" w:rsidRPr="00F8424F" w:rsidRDefault="008409C3" w:rsidP="00AA1472">
            <w:pPr>
              <w:spacing w:line="300" w:lineRule="exact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/>
                <w:noProof/>
                <w:sz w:val="24"/>
              </w:rPr>
              <w:drawing>
                <wp:anchor distT="0" distB="0" distL="114300" distR="114300" simplePos="0" relativeHeight="251708416" behindDoc="0" locked="0" layoutInCell="1" allowOverlap="1" wp14:anchorId="2AEE90DB" wp14:editId="4979A5CE">
                  <wp:simplePos x="0" y="0"/>
                  <wp:positionH relativeFrom="column">
                    <wp:posOffset>-27093</wp:posOffset>
                  </wp:positionH>
                  <wp:positionV relativeFrom="paragraph">
                    <wp:posOffset>52917</wp:posOffset>
                  </wp:positionV>
                  <wp:extent cx="2962910" cy="2209800"/>
                  <wp:effectExtent l="0" t="0" r="8890" b="0"/>
                  <wp:wrapNone/>
                  <wp:docPr id="26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724" cy="22118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7234A" w:rsidRPr="00F8424F" w14:paraId="17074EE5" w14:textId="77777777" w:rsidTr="004F578A">
        <w:trPr>
          <w:trHeight w:val="850"/>
        </w:trPr>
        <w:tc>
          <w:tcPr>
            <w:tcW w:w="4821" w:type="dxa"/>
            <w:vAlign w:val="center"/>
          </w:tcPr>
          <w:p w14:paraId="7DC40D93" w14:textId="7341597A" w:rsidR="003228D2" w:rsidRPr="00F8424F" w:rsidRDefault="003228D2" w:rsidP="004F578A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长春富奥汽车配件集团</w:t>
            </w:r>
          </w:p>
          <w:p w14:paraId="3CCF1E8F" w14:textId="4D5937E0" w:rsidR="0007234A" w:rsidRPr="00F8424F" w:rsidRDefault="0007234A" w:rsidP="004F578A">
            <w:pPr>
              <w:spacing w:line="300" w:lineRule="exact"/>
              <w:jc w:val="center"/>
              <w:rPr>
                <w:rFonts w:ascii="宋体" w:hAnsi="宋体" w:hint="eastAsia"/>
                <w:noProof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3228D2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从岗位分析到绩效薪酬落地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  <w:tc>
          <w:tcPr>
            <w:tcW w:w="4819" w:type="dxa"/>
            <w:vAlign w:val="center"/>
          </w:tcPr>
          <w:p w14:paraId="363F3386" w14:textId="4089F4DC" w:rsidR="0007234A" w:rsidRPr="00F8424F" w:rsidRDefault="008409C3" w:rsidP="004F578A">
            <w:pPr>
              <w:snapToGrid w:val="0"/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德科斯米尔(沈阳)汽车配件有限公司</w:t>
            </w:r>
          </w:p>
          <w:p w14:paraId="70D42E76" w14:textId="0828AFD3" w:rsidR="008409C3" w:rsidRPr="00F8424F" w:rsidRDefault="007009A5" w:rsidP="004F578A">
            <w:pPr>
              <w:snapToGrid w:val="0"/>
              <w:spacing w:line="300" w:lineRule="exact"/>
              <w:jc w:val="center"/>
              <w:rPr>
                <w:rFonts w:ascii="宋体" w:hAnsi="宋体" w:hint="eastAsia"/>
                <w:noProof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DB581C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金牌面试官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</w:tr>
      <w:tr w:rsidR="0007234A" w:rsidRPr="00F8424F" w14:paraId="1D7712F4" w14:textId="77777777" w:rsidTr="00B12DC0">
        <w:trPr>
          <w:trHeight w:val="3628"/>
        </w:trPr>
        <w:tc>
          <w:tcPr>
            <w:tcW w:w="4821" w:type="dxa"/>
          </w:tcPr>
          <w:p w14:paraId="6D75ABD9" w14:textId="2D128DDD" w:rsidR="0007234A" w:rsidRPr="00F8424F" w:rsidRDefault="00952EFC" w:rsidP="00AA1472">
            <w:pPr>
              <w:spacing w:line="300" w:lineRule="exact"/>
              <w:rPr>
                <w:rFonts w:ascii="宋体" w:hAnsi="宋体" w:hint="eastAsia"/>
                <w:noProof/>
                <w:sz w:val="24"/>
              </w:rPr>
            </w:pPr>
            <w:r w:rsidRPr="00F8424F">
              <w:rPr>
                <w:rFonts w:ascii="宋体" w:hAnsi="宋体"/>
                <w:noProof/>
              </w:rPr>
              <w:drawing>
                <wp:anchor distT="0" distB="0" distL="114300" distR="114300" simplePos="0" relativeHeight="251739136" behindDoc="0" locked="0" layoutInCell="1" allowOverlap="1" wp14:anchorId="26B38D70" wp14:editId="19758234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30480</wp:posOffset>
                  </wp:positionV>
                  <wp:extent cx="2924175" cy="2193290"/>
                  <wp:effectExtent l="0" t="0" r="9525" b="0"/>
                  <wp:wrapNone/>
                  <wp:docPr id="69238437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4175" cy="2193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819" w:type="dxa"/>
          </w:tcPr>
          <w:p w14:paraId="564E85FD" w14:textId="078385E0" w:rsidR="0007234A" w:rsidRPr="00F8424F" w:rsidRDefault="0011791B" w:rsidP="00AA1472">
            <w:pPr>
              <w:spacing w:line="300" w:lineRule="exact"/>
              <w:rPr>
                <w:rFonts w:ascii="宋体" w:hAnsi="宋体" w:hint="eastAsia"/>
                <w:noProof/>
                <w:sz w:val="24"/>
              </w:rPr>
            </w:pPr>
            <w:r w:rsidRPr="00F8424F">
              <w:rPr>
                <w:rFonts w:ascii="宋体" w:hAnsi="宋体"/>
                <w:noProof/>
              </w:rPr>
              <w:drawing>
                <wp:anchor distT="0" distB="0" distL="114300" distR="114300" simplePos="0" relativeHeight="251742208" behindDoc="0" locked="0" layoutInCell="1" allowOverlap="1" wp14:anchorId="3F742886" wp14:editId="0DD1FEE6">
                  <wp:simplePos x="0" y="0"/>
                  <wp:positionH relativeFrom="column">
                    <wp:posOffset>-13335</wp:posOffset>
                  </wp:positionH>
                  <wp:positionV relativeFrom="page">
                    <wp:posOffset>32385</wp:posOffset>
                  </wp:positionV>
                  <wp:extent cx="2955290" cy="2192020"/>
                  <wp:effectExtent l="0" t="0" r="0" b="0"/>
                  <wp:wrapNone/>
                  <wp:docPr id="1371186506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5290" cy="2192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164C6" w:rsidRPr="00F8424F" w14:paraId="5F289CF4" w14:textId="77777777" w:rsidTr="004F578A">
        <w:trPr>
          <w:trHeight w:val="850"/>
        </w:trPr>
        <w:tc>
          <w:tcPr>
            <w:tcW w:w="4821" w:type="dxa"/>
            <w:vAlign w:val="center"/>
          </w:tcPr>
          <w:p w14:paraId="1513FD41" w14:textId="24816B8A" w:rsidR="00F164C6" w:rsidRPr="00F8424F" w:rsidRDefault="00952EFC" w:rsidP="004F578A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中国银行</w:t>
            </w:r>
          </w:p>
          <w:p w14:paraId="4D3DF6C5" w14:textId="3E3809D7" w:rsidR="00E50334" w:rsidRPr="00F8424F" w:rsidRDefault="00E50334" w:rsidP="004F578A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952EFC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基于战略的人力资源管理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  <w:tc>
          <w:tcPr>
            <w:tcW w:w="4819" w:type="dxa"/>
            <w:vAlign w:val="center"/>
          </w:tcPr>
          <w:p w14:paraId="5D30C605" w14:textId="0DFC99FD" w:rsidR="00F164C6" w:rsidRPr="00F8424F" w:rsidRDefault="002E00A9" w:rsidP="004F578A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中国联通辽宁省分</w:t>
            </w:r>
            <w:r w:rsidR="00F164C6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公司</w:t>
            </w:r>
          </w:p>
          <w:p w14:paraId="3329A195" w14:textId="426711D7" w:rsidR="00F164C6" w:rsidRPr="00F8424F" w:rsidRDefault="00F164C6" w:rsidP="004F578A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11791B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年度培训计划编制升级攻略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</w:tr>
      <w:tr w:rsidR="00F164C6" w:rsidRPr="00F8424F" w14:paraId="1933BC87" w14:textId="77777777" w:rsidTr="00B12DC0">
        <w:trPr>
          <w:trHeight w:val="3628"/>
        </w:trPr>
        <w:tc>
          <w:tcPr>
            <w:tcW w:w="4821" w:type="dxa"/>
          </w:tcPr>
          <w:p w14:paraId="341A35F3" w14:textId="215E1D8F" w:rsidR="00F164C6" w:rsidRPr="00F8424F" w:rsidRDefault="00541E9D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/>
                <w:noProof/>
                <w:sz w:val="24"/>
              </w:rPr>
              <w:drawing>
                <wp:anchor distT="0" distB="0" distL="114300" distR="114300" simplePos="0" relativeHeight="251667456" behindDoc="0" locked="0" layoutInCell="1" allowOverlap="1" wp14:anchorId="1289E3F5" wp14:editId="32A0C1E2">
                  <wp:simplePos x="0" y="0"/>
                  <wp:positionH relativeFrom="column">
                    <wp:posOffset>-18415</wp:posOffset>
                  </wp:positionH>
                  <wp:positionV relativeFrom="paragraph">
                    <wp:posOffset>35349</wp:posOffset>
                  </wp:positionV>
                  <wp:extent cx="2987040" cy="2240280"/>
                  <wp:effectExtent l="0" t="0" r="3810" b="7620"/>
                  <wp:wrapNone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7040" cy="2240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819" w:type="dxa"/>
          </w:tcPr>
          <w:p w14:paraId="6C948809" w14:textId="2EAC27F9" w:rsidR="00F164C6" w:rsidRPr="00F8424F" w:rsidRDefault="00952EFC" w:rsidP="00AA1472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/>
                <w:noProof/>
              </w:rPr>
              <w:drawing>
                <wp:anchor distT="0" distB="0" distL="114300" distR="114300" simplePos="0" relativeHeight="251738112" behindDoc="0" locked="0" layoutInCell="1" allowOverlap="1" wp14:anchorId="46C1F238" wp14:editId="06DE4E7B">
                  <wp:simplePos x="0" y="0"/>
                  <wp:positionH relativeFrom="column">
                    <wp:posOffset>-7620</wp:posOffset>
                  </wp:positionH>
                  <wp:positionV relativeFrom="paragraph">
                    <wp:posOffset>31750</wp:posOffset>
                  </wp:positionV>
                  <wp:extent cx="2922905" cy="2192655"/>
                  <wp:effectExtent l="0" t="0" r="0" b="0"/>
                  <wp:wrapNone/>
                  <wp:docPr id="698816179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2905" cy="2192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164C6" w:rsidRPr="00F8424F" w14:paraId="49DC85B8" w14:textId="77777777" w:rsidTr="004F578A">
        <w:trPr>
          <w:trHeight w:val="850"/>
        </w:trPr>
        <w:tc>
          <w:tcPr>
            <w:tcW w:w="4821" w:type="dxa"/>
            <w:vAlign w:val="center"/>
          </w:tcPr>
          <w:p w14:paraId="7FD3A05A" w14:textId="49E1E2EC" w:rsidR="00541E9D" w:rsidRPr="00F8424F" w:rsidRDefault="00541E9D" w:rsidP="004F578A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东北大学</w:t>
            </w:r>
          </w:p>
          <w:p w14:paraId="1D705CF8" w14:textId="69964628" w:rsidR="00F164C6" w:rsidRPr="00F8424F" w:rsidRDefault="00541E9D" w:rsidP="004F578A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4F6F31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职业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生涯规划</w:t>
            </w:r>
            <w:r w:rsidR="004F6F31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与探索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  <w:tc>
          <w:tcPr>
            <w:tcW w:w="4819" w:type="dxa"/>
            <w:vAlign w:val="center"/>
          </w:tcPr>
          <w:p w14:paraId="1310BF2E" w14:textId="07A23DD4" w:rsidR="00541E9D" w:rsidRPr="00F8424F" w:rsidRDefault="00952EFC" w:rsidP="004F578A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河北移动</w:t>
            </w:r>
            <w:r w:rsidR="004F578A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公司</w:t>
            </w:r>
          </w:p>
          <w:p w14:paraId="17E1BB56" w14:textId="3E602DE1" w:rsidR="00F164C6" w:rsidRPr="00F8424F" w:rsidRDefault="00541E9D" w:rsidP="004F578A">
            <w:pPr>
              <w:spacing w:line="300" w:lineRule="exact"/>
              <w:jc w:val="center"/>
              <w:rPr>
                <w:rFonts w:ascii="宋体" w:hAnsi="宋体" w:cs="宋体" w:hint="eastAsia"/>
                <w:bCs/>
                <w:color w:val="000000"/>
                <w:sz w:val="24"/>
              </w:rPr>
            </w:pP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《</w:t>
            </w:r>
            <w:r w:rsidR="00952EFC"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非人力经理的人力资源管理</w:t>
            </w:r>
            <w:r w:rsidRPr="00F8424F">
              <w:rPr>
                <w:rFonts w:ascii="宋体" w:hAnsi="宋体" w:cs="宋体" w:hint="eastAsia"/>
                <w:bCs/>
                <w:color w:val="000000"/>
                <w:sz w:val="24"/>
              </w:rPr>
              <w:t>》</w:t>
            </w:r>
          </w:p>
        </w:tc>
      </w:tr>
    </w:tbl>
    <w:p w14:paraId="7BBE6809" w14:textId="19FA1DEE" w:rsidR="007B663A" w:rsidRPr="00F8424F" w:rsidRDefault="007B663A" w:rsidP="00645510">
      <w:pPr>
        <w:spacing w:line="440" w:lineRule="exact"/>
        <w:rPr>
          <w:rFonts w:ascii="宋体" w:hAnsi="宋体" w:hint="eastAsia"/>
        </w:rPr>
      </w:pPr>
    </w:p>
    <w:sectPr w:rsidR="007B663A" w:rsidRPr="00F8424F" w:rsidSect="00F8424F">
      <w:headerReference w:type="even" r:id="rId34"/>
      <w:headerReference w:type="default" r:id="rId35"/>
      <w:footerReference w:type="even" r:id="rId36"/>
      <w:footerReference w:type="default" r:id="rId37"/>
      <w:headerReference w:type="first" r:id="rId38"/>
      <w:footerReference w:type="first" r:id="rId39"/>
      <w:pgSz w:w="11906" w:h="16838"/>
      <w:pgMar w:top="1276" w:right="1700" w:bottom="568" w:left="1800" w:header="567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FA8165" w14:textId="77777777" w:rsidR="00CB611A" w:rsidRDefault="00CB611A" w:rsidP="00D63C33">
      <w:r>
        <w:separator/>
      </w:r>
    </w:p>
  </w:endnote>
  <w:endnote w:type="continuationSeparator" w:id="0">
    <w:p w14:paraId="4101C3AE" w14:textId="77777777" w:rsidR="00CB611A" w:rsidRDefault="00CB611A" w:rsidP="00D63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D6CE8E" w14:textId="77777777" w:rsidR="00F8424F" w:rsidRDefault="00F8424F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279050" w14:textId="77777777" w:rsidR="00F8424F" w:rsidRDefault="00F8424F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BC0639" w14:textId="77777777" w:rsidR="00F8424F" w:rsidRDefault="00F8424F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5E6FA3" w14:textId="77777777" w:rsidR="00CB611A" w:rsidRDefault="00CB611A" w:rsidP="00D63C33">
      <w:r>
        <w:separator/>
      </w:r>
    </w:p>
  </w:footnote>
  <w:footnote w:type="continuationSeparator" w:id="0">
    <w:p w14:paraId="33F911B1" w14:textId="77777777" w:rsidR="00CB611A" w:rsidRDefault="00CB611A" w:rsidP="00D63C3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1F6168" w14:textId="77777777" w:rsidR="00F8424F" w:rsidRDefault="00F8424F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7C9817" w14:textId="5A448659" w:rsidR="00C53BCB" w:rsidRPr="00F8424F" w:rsidRDefault="00BD4A72" w:rsidP="00C53BCB">
    <w:pPr>
      <w:pStyle w:val="a3"/>
      <w:rPr>
        <w:rFonts w:ascii="宋体" w:hAnsi="宋体" w:cs="宋体" w:hint="eastAsia"/>
        <w:bCs/>
        <w:color w:val="000000"/>
        <w:sz w:val="21"/>
        <w:szCs w:val="21"/>
      </w:rPr>
    </w:pPr>
    <w:r w:rsidRPr="00F8424F">
      <w:rPr>
        <w:rFonts w:ascii="宋体" w:hAnsi="宋体" w:cs="宋体" w:hint="eastAsia"/>
        <w:bCs/>
        <w:color w:val="000000"/>
        <w:sz w:val="21"/>
        <w:szCs w:val="21"/>
      </w:rPr>
      <w:t>专注</w:t>
    </w:r>
    <w:r w:rsidR="00C53BCB" w:rsidRPr="00F8424F">
      <w:rPr>
        <w:rFonts w:ascii="宋体" w:hAnsi="宋体" w:cs="宋体" w:hint="eastAsia"/>
        <w:bCs/>
        <w:color w:val="000000"/>
        <w:sz w:val="21"/>
        <w:szCs w:val="21"/>
      </w:rPr>
      <w:t>深耕人力资源管理领域15年，</w:t>
    </w:r>
    <w:r w:rsidRPr="00F8424F">
      <w:rPr>
        <w:rFonts w:ascii="宋体" w:hAnsi="宋体" w:cs="宋体" w:hint="eastAsia"/>
        <w:bCs/>
        <w:color w:val="000000"/>
        <w:sz w:val="21"/>
        <w:szCs w:val="21"/>
      </w:rPr>
      <w:t>擅长</w:t>
    </w:r>
    <w:r w:rsidR="00C53BCB" w:rsidRPr="00F8424F">
      <w:rPr>
        <w:rFonts w:ascii="宋体" w:hAnsi="宋体" w:cs="宋体" w:hint="eastAsia"/>
        <w:bCs/>
        <w:color w:val="000000"/>
        <w:sz w:val="21"/>
        <w:szCs w:val="21"/>
      </w:rPr>
      <w:t>运用H</w:t>
    </w:r>
    <w:r w:rsidR="00C53BCB" w:rsidRPr="00F8424F">
      <w:rPr>
        <w:rFonts w:ascii="宋体" w:hAnsi="宋体" w:cs="宋体"/>
        <w:bCs/>
        <w:color w:val="000000"/>
        <w:sz w:val="21"/>
        <w:szCs w:val="21"/>
      </w:rPr>
      <w:t>R</w:t>
    </w:r>
    <w:r w:rsidR="00C53BCB" w:rsidRPr="00F8424F">
      <w:rPr>
        <w:rFonts w:ascii="宋体" w:hAnsi="宋体" w:cs="宋体" w:hint="eastAsia"/>
        <w:bCs/>
        <w:color w:val="000000"/>
        <w:sz w:val="21"/>
        <w:szCs w:val="21"/>
      </w:rPr>
      <w:t>技术</w:t>
    </w:r>
    <w:r w:rsidRPr="00F8424F">
      <w:rPr>
        <w:rFonts w:ascii="宋体" w:hAnsi="宋体" w:cs="宋体" w:hint="eastAsia"/>
        <w:bCs/>
        <w:color w:val="000000"/>
        <w:sz w:val="21"/>
        <w:szCs w:val="21"/>
      </w:rPr>
      <w:t>全面提高组织</w:t>
    </w:r>
    <w:r w:rsidR="00C53BCB" w:rsidRPr="00F8424F">
      <w:rPr>
        <w:rFonts w:ascii="宋体" w:hAnsi="宋体" w:cs="宋体" w:hint="eastAsia"/>
        <w:bCs/>
        <w:color w:val="000000"/>
        <w:sz w:val="21"/>
        <w:szCs w:val="21"/>
      </w:rPr>
      <w:t>效能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ECB08C" w14:textId="77777777" w:rsidR="00F8424F" w:rsidRDefault="00F8424F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FF52E3"/>
    <w:multiLevelType w:val="hybridMultilevel"/>
    <w:tmpl w:val="261A2234"/>
    <w:lvl w:ilvl="0" w:tplc="9E1C02D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10CF4C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096C71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CDCB83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F4AF04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538DB2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2166A6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B58CA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DFE846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187046F0"/>
    <w:multiLevelType w:val="multilevel"/>
    <w:tmpl w:val="55FE89B6"/>
    <w:lvl w:ilvl="0">
      <w:start w:val="1"/>
      <w:numFmt w:val="bullet"/>
      <w:lvlText w:val=""/>
      <w:lvlJc w:val="left"/>
      <w:pPr>
        <w:ind w:left="86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8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0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2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4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6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8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0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20" w:hanging="420"/>
      </w:pPr>
      <w:rPr>
        <w:rFonts w:ascii="Wingdings" w:hAnsi="Wingdings" w:hint="default"/>
      </w:rPr>
    </w:lvl>
  </w:abstractNum>
  <w:abstractNum w:abstractNumId="2" w15:restartNumberingAfterBreak="0">
    <w:nsid w:val="19B84D76"/>
    <w:multiLevelType w:val="hybridMultilevel"/>
    <w:tmpl w:val="F4FAE43C"/>
    <w:lvl w:ilvl="0" w:tplc="57A6F0C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68C021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4FE702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FEACC5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B180C4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40E4AF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30C26E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0E2A5E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9F0D3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1A16037F"/>
    <w:multiLevelType w:val="hybridMultilevel"/>
    <w:tmpl w:val="BE0C78BA"/>
    <w:lvl w:ilvl="0" w:tplc="0409000B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4" w15:restartNumberingAfterBreak="0">
    <w:nsid w:val="1B486190"/>
    <w:multiLevelType w:val="hybridMultilevel"/>
    <w:tmpl w:val="5B8217BA"/>
    <w:lvl w:ilvl="0" w:tplc="791E1A4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21E61C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FFC83C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DFAC44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B568D3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352B62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CDE2F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A1A3B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31A8D5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33A05118"/>
    <w:multiLevelType w:val="hybridMultilevel"/>
    <w:tmpl w:val="BAE2F8A2"/>
    <w:lvl w:ilvl="0" w:tplc="060E843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57CDEF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2B29A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40EFEA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D140F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EB0C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1829E3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55406A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15431F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3900645D"/>
    <w:multiLevelType w:val="hybridMultilevel"/>
    <w:tmpl w:val="7DFA7EA6"/>
    <w:lvl w:ilvl="0" w:tplc="0409000B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7" w15:restartNumberingAfterBreak="0">
    <w:nsid w:val="398F5326"/>
    <w:multiLevelType w:val="hybridMultilevel"/>
    <w:tmpl w:val="5958092A"/>
    <w:lvl w:ilvl="0" w:tplc="E3721B7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5C6432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3783DF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D968C5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118D2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68E6B8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4BC9B8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E8E95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D3C8D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3FC35DE3"/>
    <w:multiLevelType w:val="multilevel"/>
    <w:tmpl w:val="0B90CE02"/>
    <w:lvl w:ilvl="0">
      <w:start w:val="1"/>
      <w:numFmt w:val="bullet"/>
      <w:lvlText w:val=""/>
      <w:lvlJc w:val="left"/>
      <w:pPr>
        <w:ind w:left="86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8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0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2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4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6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8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0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20" w:hanging="420"/>
      </w:pPr>
      <w:rPr>
        <w:rFonts w:ascii="Wingdings" w:hAnsi="Wingdings" w:hint="default"/>
      </w:rPr>
    </w:lvl>
  </w:abstractNum>
  <w:abstractNum w:abstractNumId="9" w15:restartNumberingAfterBreak="0">
    <w:nsid w:val="46666E8E"/>
    <w:multiLevelType w:val="hybridMultilevel"/>
    <w:tmpl w:val="FCD0731E"/>
    <w:lvl w:ilvl="0" w:tplc="BC34D0B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9627FF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4A405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A6AA7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29C5B5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344FD5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AE0FFD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69E636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48E628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47BD650F"/>
    <w:multiLevelType w:val="hybridMultilevel"/>
    <w:tmpl w:val="9B14FAA4"/>
    <w:lvl w:ilvl="0" w:tplc="0409000B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1" w15:restartNumberingAfterBreak="0">
    <w:nsid w:val="4CF339DF"/>
    <w:multiLevelType w:val="multilevel"/>
    <w:tmpl w:val="C1BE3452"/>
    <w:lvl w:ilvl="0">
      <w:start w:val="1"/>
      <w:numFmt w:val="bullet"/>
      <w:lvlText w:val=""/>
      <w:lvlJc w:val="left"/>
      <w:pPr>
        <w:ind w:left="86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8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0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2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4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6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8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0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20" w:hanging="420"/>
      </w:pPr>
      <w:rPr>
        <w:rFonts w:ascii="Wingdings" w:hAnsi="Wingdings" w:hint="default"/>
      </w:rPr>
    </w:lvl>
  </w:abstractNum>
  <w:abstractNum w:abstractNumId="12" w15:restartNumberingAfterBreak="0">
    <w:nsid w:val="4D1D2192"/>
    <w:multiLevelType w:val="multilevel"/>
    <w:tmpl w:val="4C1A0936"/>
    <w:lvl w:ilvl="0">
      <w:start w:val="1"/>
      <w:numFmt w:val="bullet"/>
      <w:lvlText w:val=""/>
      <w:lvlJc w:val="left"/>
      <w:pPr>
        <w:ind w:left="800" w:hanging="36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8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0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2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4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6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8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0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20" w:hanging="420"/>
      </w:pPr>
      <w:rPr>
        <w:rFonts w:ascii="Wingdings" w:hAnsi="Wingdings" w:hint="default"/>
      </w:rPr>
    </w:lvl>
  </w:abstractNum>
  <w:abstractNum w:abstractNumId="13" w15:restartNumberingAfterBreak="0">
    <w:nsid w:val="4D4E743F"/>
    <w:multiLevelType w:val="hybridMultilevel"/>
    <w:tmpl w:val="E4CAD410"/>
    <w:lvl w:ilvl="0" w:tplc="0409000B">
      <w:start w:val="1"/>
      <w:numFmt w:val="bullet"/>
      <w:lvlText w:val="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4" w15:restartNumberingAfterBreak="0">
    <w:nsid w:val="4DE170C3"/>
    <w:multiLevelType w:val="hybridMultilevel"/>
    <w:tmpl w:val="6534FC10"/>
    <w:lvl w:ilvl="0" w:tplc="7DD84BA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286025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D5C0D8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69E4B4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2EAAF0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AF8AF1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536026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EA4EAA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6B8BCA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4F220248"/>
    <w:multiLevelType w:val="hybridMultilevel"/>
    <w:tmpl w:val="46DA8868"/>
    <w:lvl w:ilvl="0" w:tplc="A9CA254E">
      <w:start w:val="1"/>
      <w:numFmt w:val="bullet"/>
      <w:lvlText w:val="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 w15:restartNumberingAfterBreak="0">
    <w:nsid w:val="5F3545FE"/>
    <w:multiLevelType w:val="multilevel"/>
    <w:tmpl w:val="E4DA3186"/>
    <w:lvl w:ilvl="0">
      <w:start w:val="1"/>
      <w:numFmt w:val="bullet"/>
      <w:lvlText w:val=""/>
      <w:lvlJc w:val="left"/>
      <w:pPr>
        <w:ind w:left="86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8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0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2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4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6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8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0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20" w:hanging="420"/>
      </w:pPr>
      <w:rPr>
        <w:rFonts w:ascii="Wingdings" w:hAnsi="Wingdings" w:hint="default"/>
      </w:rPr>
    </w:lvl>
  </w:abstractNum>
  <w:abstractNum w:abstractNumId="17" w15:restartNumberingAfterBreak="0">
    <w:nsid w:val="6EBB43D1"/>
    <w:multiLevelType w:val="hybridMultilevel"/>
    <w:tmpl w:val="D4880650"/>
    <w:lvl w:ilvl="0" w:tplc="74A8D15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FF43D4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AC6A9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06E8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65649C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550F53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13EF08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EA6B98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54A17B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778329FB"/>
    <w:multiLevelType w:val="multilevel"/>
    <w:tmpl w:val="91BA2274"/>
    <w:lvl w:ilvl="0">
      <w:start w:val="1"/>
      <w:numFmt w:val="bullet"/>
      <w:lvlText w:val=""/>
      <w:lvlJc w:val="left"/>
      <w:pPr>
        <w:ind w:left="800" w:hanging="36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8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0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2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4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6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8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0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20" w:hanging="420"/>
      </w:pPr>
      <w:rPr>
        <w:rFonts w:ascii="Wingdings" w:hAnsi="Wingdings" w:hint="default"/>
      </w:rPr>
    </w:lvl>
  </w:abstractNum>
  <w:abstractNum w:abstractNumId="19" w15:restartNumberingAfterBreak="0">
    <w:nsid w:val="7B8A2DB7"/>
    <w:multiLevelType w:val="hybridMultilevel"/>
    <w:tmpl w:val="032A9EFA"/>
    <w:lvl w:ilvl="0" w:tplc="7800F7F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489B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3DA3E1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152D7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3A824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F00337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A64C8E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63C486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F70A4D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 w15:restartNumberingAfterBreak="0">
    <w:nsid w:val="7C5D3F1C"/>
    <w:multiLevelType w:val="hybridMultilevel"/>
    <w:tmpl w:val="926820E0"/>
    <w:lvl w:ilvl="0" w:tplc="75BAEA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B4C01E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EA2232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92617D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7E297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4C048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9F048E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6106EF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A9056E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110394250">
    <w:abstractNumId w:val="15"/>
  </w:num>
  <w:num w:numId="2" w16cid:durableId="1677077425">
    <w:abstractNumId w:val="18"/>
  </w:num>
  <w:num w:numId="3" w16cid:durableId="31542236">
    <w:abstractNumId w:val="1"/>
  </w:num>
  <w:num w:numId="4" w16cid:durableId="1004674571">
    <w:abstractNumId w:val="11"/>
  </w:num>
  <w:num w:numId="5" w16cid:durableId="1062362401">
    <w:abstractNumId w:val="8"/>
  </w:num>
  <w:num w:numId="6" w16cid:durableId="249168825">
    <w:abstractNumId w:val="12"/>
  </w:num>
  <w:num w:numId="7" w16cid:durableId="985204988">
    <w:abstractNumId w:val="16"/>
  </w:num>
  <w:num w:numId="8" w16cid:durableId="1863665480">
    <w:abstractNumId w:val="10"/>
  </w:num>
  <w:num w:numId="9" w16cid:durableId="1848589913">
    <w:abstractNumId w:val="3"/>
  </w:num>
  <w:num w:numId="10" w16cid:durableId="1519464843">
    <w:abstractNumId w:val="20"/>
  </w:num>
  <w:num w:numId="11" w16cid:durableId="337082594">
    <w:abstractNumId w:val="13"/>
  </w:num>
  <w:num w:numId="12" w16cid:durableId="808791003">
    <w:abstractNumId w:val="6"/>
  </w:num>
  <w:num w:numId="13" w16cid:durableId="456023383">
    <w:abstractNumId w:val="9"/>
  </w:num>
  <w:num w:numId="14" w16cid:durableId="1673996290">
    <w:abstractNumId w:val="4"/>
  </w:num>
  <w:num w:numId="15" w16cid:durableId="2078045402">
    <w:abstractNumId w:val="14"/>
  </w:num>
  <w:num w:numId="16" w16cid:durableId="1214074467">
    <w:abstractNumId w:val="0"/>
  </w:num>
  <w:num w:numId="17" w16cid:durableId="1622611934">
    <w:abstractNumId w:val="17"/>
  </w:num>
  <w:num w:numId="18" w16cid:durableId="720789023">
    <w:abstractNumId w:val="5"/>
  </w:num>
  <w:num w:numId="19" w16cid:durableId="536356715">
    <w:abstractNumId w:val="2"/>
  </w:num>
  <w:num w:numId="20" w16cid:durableId="1657222874">
    <w:abstractNumId w:val="19"/>
  </w:num>
  <w:num w:numId="21" w16cid:durableId="130727663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64C6"/>
    <w:rsid w:val="0000118D"/>
    <w:rsid w:val="00012ED0"/>
    <w:rsid w:val="00027ACF"/>
    <w:rsid w:val="00033482"/>
    <w:rsid w:val="00037A8B"/>
    <w:rsid w:val="00042DE5"/>
    <w:rsid w:val="00053465"/>
    <w:rsid w:val="000575F9"/>
    <w:rsid w:val="000608E2"/>
    <w:rsid w:val="0007234A"/>
    <w:rsid w:val="0007513E"/>
    <w:rsid w:val="000A3DF7"/>
    <w:rsid w:val="000A4202"/>
    <w:rsid w:val="000B2582"/>
    <w:rsid w:val="000C25BD"/>
    <w:rsid w:val="000E6FA6"/>
    <w:rsid w:val="000F6F3B"/>
    <w:rsid w:val="00102E49"/>
    <w:rsid w:val="00105928"/>
    <w:rsid w:val="00105EE7"/>
    <w:rsid w:val="0010668A"/>
    <w:rsid w:val="0011417E"/>
    <w:rsid w:val="00117734"/>
    <w:rsid w:val="0011791B"/>
    <w:rsid w:val="00123B85"/>
    <w:rsid w:val="00125C25"/>
    <w:rsid w:val="0013049B"/>
    <w:rsid w:val="00134A43"/>
    <w:rsid w:val="00142098"/>
    <w:rsid w:val="00150518"/>
    <w:rsid w:val="00152D6A"/>
    <w:rsid w:val="001541B7"/>
    <w:rsid w:val="00162F40"/>
    <w:rsid w:val="0019048B"/>
    <w:rsid w:val="0019357E"/>
    <w:rsid w:val="00194D7C"/>
    <w:rsid w:val="001977EF"/>
    <w:rsid w:val="001A1178"/>
    <w:rsid w:val="001A43D5"/>
    <w:rsid w:val="001A5A3F"/>
    <w:rsid w:val="001B172D"/>
    <w:rsid w:val="001C011A"/>
    <w:rsid w:val="001C7FF1"/>
    <w:rsid w:val="001D0847"/>
    <w:rsid w:val="001D0869"/>
    <w:rsid w:val="001D1F6C"/>
    <w:rsid w:val="001E028A"/>
    <w:rsid w:val="001E336A"/>
    <w:rsid w:val="00212AEF"/>
    <w:rsid w:val="00212C0B"/>
    <w:rsid w:val="00221318"/>
    <w:rsid w:val="0022422F"/>
    <w:rsid w:val="002359E8"/>
    <w:rsid w:val="002376E1"/>
    <w:rsid w:val="0024413C"/>
    <w:rsid w:val="0024521A"/>
    <w:rsid w:val="00251934"/>
    <w:rsid w:val="00257B38"/>
    <w:rsid w:val="0027036A"/>
    <w:rsid w:val="00271BAF"/>
    <w:rsid w:val="00273A67"/>
    <w:rsid w:val="00275C69"/>
    <w:rsid w:val="00287AD3"/>
    <w:rsid w:val="00294013"/>
    <w:rsid w:val="0029551F"/>
    <w:rsid w:val="002A3D80"/>
    <w:rsid w:val="002B52E9"/>
    <w:rsid w:val="002B5DDF"/>
    <w:rsid w:val="002B63F0"/>
    <w:rsid w:val="002E00A9"/>
    <w:rsid w:val="002E7AC1"/>
    <w:rsid w:val="002F4E06"/>
    <w:rsid w:val="002F5E94"/>
    <w:rsid w:val="00306AE3"/>
    <w:rsid w:val="00312230"/>
    <w:rsid w:val="003143D5"/>
    <w:rsid w:val="00321A53"/>
    <w:rsid w:val="003228D2"/>
    <w:rsid w:val="00323410"/>
    <w:rsid w:val="00324E37"/>
    <w:rsid w:val="00324E6C"/>
    <w:rsid w:val="00326EEC"/>
    <w:rsid w:val="0033133D"/>
    <w:rsid w:val="0033590F"/>
    <w:rsid w:val="00340189"/>
    <w:rsid w:val="003466BF"/>
    <w:rsid w:val="00354725"/>
    <w:rsid w:val="003962C4"/>
    <w:rsid w:val="003A7714"/>
    <w:rsid w:val="003B09A7"/>
    <w:rsid w:val="003E1407"/>
    <w:rsid w:val="003E2556"/>
    <w:rsid w:val="003E3E2E"/>
    <w:rsid w:val="003F2090"/>
    <w:rsid w:val="003F51CB"/>
    <w:rsid w:val="003F7E0E"/>
    <w:rsid w:val="0040250E"/>
    <w:rsid w:val="00420437"/>
    <w:rsid w:val="004302BA"/>
    <w:rsid w:val="00431088"/>
    <w:rsid w:val="004357F6"/>
    <w:rsid w:val="00462679"/>
    <w:rsid w:val="00471085"/>
    <w:rsid w:val="00471FB7"/>
    <w:rsid w:val="0048194B"/>
    <w:rsid w:val="00497C8B"/>
    <w:rsid w:val="004A169C"/>
    <w:rsid w:val="004A783F"/>
    <w:rsid w:val="004C2926"/>
    <w:rsid w:val="004C3F1A"/>
    <w:rsid w:val="004C4CA4"/>
    <w:rsid w:val="004F0204"/>
    <w:rsid w:val="004F35AE"/>
    <w:rsid w:val="004F578A"/>
    <w:rsid w:val="004F6060"/>
    <w:rsid w:val="004F6F31"/>
    <w:rsid w:val="004F7F44"/>
    <w:rsid w:val="00501EE2"/>
    <w:rsid w:val="00502244"/>
    <w:rsid w:val="00506F09"/>
    <w:rsid w:val="005213B7"/>
    <w:rsid w:val="0052294C"/>
    <w:rsid w:val="00530F26"/>
    <w:rsid w:val="00541E9D"/>
    <w:rsid w:val="00544103"/>
    <w:rsid w:val="00552EDA"/>
    <w:rsid w:val="0055374A"/>
    <w:rsid w:val="00557E14"/>
    <w:rsid w:val="00577E1E"/>
    <w:rsid w:val="00587E91"/>
    <w:rsid w:val="00592291"/>
    <w:rsid w:val="005977AE"/>
    <w:rsid w:val="005A1A7E"/>
    <w:rsid w:val="005A216F"/>
    <w:rsid w:val="005B3463"/>
    <w:rsid w:val="005C180F"/>
    <w:rsid w:val="005C214C"/>
    <w:rsid w:val="005D70B9"/>
    <w:rsid w:val="005E1C64"/>
    <w:rsid w:val="005E54BD"/>
    <w:rsid w:val="005F00A8"/>
    <w:rsid w:val="005F61DB"/>
    <w:rsid w:val="005F79DC"/>
    <w:rsid w:val="005F7F8F"/>
    <w:rsid w:val="0060406F"/>
    <w:rsid w:val="00645510"/>
    <w:rsid w:val="0065008D"/>
    <w:rsid w:val="00650501"/>
    <w:rsid w:val="00650572"/>
    <w:rsid w:val="00681D22"/>
    <w:rsid w:val="006828D1"/>
    <w:rsid w:val="00695129"/>
    <w:rsid w:val="00695351"/>
    <w:rsid w:val="00695C5C"/>
    <w:rsid w:val="006B4EAE"/>
    <w:rsid w:val="006C0C11"/>
    <w:rsid w:val="006C16F4"/>
    <w:rsid w:val="006D1EF8"/>
    <w:rsid w:val="006D616F"/>
    <w:rsid w:val="006E2454"/>
    <w:rsid w:val="006E5763"/>
    <w:rsid w:val="006F31C8"/>
    <w:rsid w:val="006F62E3"/>
    <w:rsid w:val="007009A5"/>
    <w:rsid w:val="00712212"/>
    <w:rsid w:val="00713099"/>
    <w:rsid w:val="0072159B"/>
    <w:rsid w:val="00723187"/>
    <w:rsid w:val="00726975"/>
    <w:rsid w:val="00730BB5"/>
    <w:rsid w:val="00733F6F"/>
    <w:rsid w:val="00743944"/>
    <w:rsid w:val="007575E0"/>
    <w:rsid w:val="00776CDF"/>
    <w:rsid w:val="00777679"/>
    <w:rsid w:val="007776E3"/>
    <w:rsid w:val="007879C1"/>
    <w:rsid w:val="00790907"/>
    <w:rsid w:val="00795D87"/>
    <w:rsid w:val="007A57EF"/>
    <w:rsid w:val="007B663A"/>
    <w:rsid w:val="007C0B90"/>
    <w:rsid w:val="007F70C9"/>
    <w:rsid w:val="00803AE9"/>
    <w:rsid w:val="00805CE7"/>
    <w:rsid w:val="0080729A"/>
    <w:rsid w:val="008141E2"/>
    <w:rsid w:val="008270DE"/>
    <w:rsid w:val="00830525"/>
    <w:rsid w:val="008362C9"/>
    <w:rsid w:val="008409C3"/>
    <w:rsid w:val="00845E7F"/>
    <w:rsid w:val="008563D1"/>
    <w:rsid w:val="008636A8"/>
    <w:rsid w:val="00875517"/>
    <w:rsid w:val="00892ACC"/>
    <w:rsid w:val="008970A8"/>
    <w:rsid w:val="008974A9"/>
    <w:rsid w:val="00897CB9"/>
    <w:rsid w:val="008A4A62"/>
    <w:rsid w:val="008C1E4B"/>
    <w:rsid w:val="008C68F4"/>
    <w:rsid w:val="008F2ACD"/>
    <w:rsid w:val="008F4910"/>
    <w:rsid w:val="009118DB"/>
    <w:rsid w:val="009128BE"/>
    <w:rsid w:val="009271C2"/>
    <w:rsid w:val="00927636"/>
    <w:rsid w:val="009306DB"/>
    <w:rsid w:val="009350EF"/>
    <w:rsid w:val="0093770B"/>
    <w:rsid w:val="00942AEC"/>
    <w:rsid w:val="00945593"/>
    <w:rsid w:val="00945867"/>
    <w:rsid w:val="00952EFC"/>
    <w:rsid w:val="009548BD"/>
    <w:rsid w:val="009577C7"/>
    <w:rsid w:val="00970932"/>
    <w:rsid w:val="00972CAB"/>
    <w:rsid w:val="0098228B"/>
    <w:rsid w:val="00982465"/>
    <w:rsid w:val="00984324"/>
    <w:rsid w:val="00985A37"/>
    <w:rsid w:val="009918FE"/>
    <w:rsid w:val="009B1074"/>
    <w:rsid w:val="009C54FE"/>
    <w:rsid w:val="009D2171"/>
    <w:rsid w:val="009D592A"/>
    <w:rsid w:val="009E0DC3"/>
    <w:rsid w:val="009E367A"/>
    <w:rsid w:val="009E3F5B"/>
    <w:rsid w:val="009E4E56"/>
    <w:rsid w:val="009F2342"/>
    <w:rsid w:val="009F3D67"/>
    <w:rsid w:val="00A0390E"/>
    <w:rsid w:val="00A052B6"/>
    <w:rsid w:val="00A52395"/>
    <w:rsid w:val="00A57530"/>
    <w:rsid w:val="00A60405"/>
    <w:rsid w:val="00A642FE"/>
    <w:rsid w:val="00A81FC9"/>
    <w:rsid w:val="00A87A9D"/>
    <w:rsid w:val="00A9040D"/>
    <w:rsid w:val="00A9515A"/>
    <w:rsid w:val="00A95629"/>
    <w:rsid w:val="00AA1472"/>
    <w:rsid w:val="00AA22D0"/>
    <w:rsid w:val="00AA3544"/>
    <w:rsid w:val="00AB38A3"/>
    <w:rsid w:val="00AC75CD"/>
    <w:rsid w:val="00AD452C"/>
    <w:rsid w:val="00AD74E7"/>
    <w:rsid w:val="00AE2305"/>
    <w:rsid w:val="00AE2348"/>
    <w:rsid w:val="00AE5764"/>
    <w:rsid w:val="00AF366C"/>
    <w:rsid w:val="00AF5629"/>
    <w:rsid w:val="00B06768"/>
    <w:rsid w:val="00B101B9"/>
    <w:rsid w:val="00B11B2E"/>
    <w:rsid w:val="00B12DC0"/>
    <w:rsid w:val="00B152F9"/>
    <w:rsid w:val="00B273B7"/>
    <w:rsid w:val="00B559B3"/>
    <w:rsid w:val="00B65F16"/>
    <w:rsid w:val="00B814A8"/>
    <w:rsid w:val="00B90411"/>
    <w:rsid w:val="00BA1E1B"/>
    <w:rsid w:val="00BA4235"/>
    <w:rsid w:val="00BA7311"/>
    <w:rsid w:val="00BC3F00"/>
    <w:rsid w:val="00BC48A1"/>
    <w:rsid w:val="00BC7E9A"/>
    <w:rsid w:val="00BD0475"/>
    <w:rsid w:val="00BD31A8"/>
    <w:rsid w:val="00BD4A72"/>
    <w:rsid w:val="00BD6B95"/>
    <w:rsid w:val="00BD7914"/>
    <w:rsid w:val="00BE20F7"/>
    <w:rsid w:val="00C04AA2"/>
    <w:rsid w:val="00C13646"/>
    <w:rsid w:val="00C16993"/>
    <w:rsid w:val="00C257B8"/>
    <w:rsid w:val="00C43B87"/>
    <w:rsid w:val="00C53BCB"/>
    <w:rsid w:val="00C70F3A"/>
    <w:rsid w:val="00C835EF"/>
    <w:rsid w:val="00C8717B"/>
    <w:rsid w:val="00C937E6"/>
    <w:rsid w:val="00C93CB7"/>
    <w:rsid w:val="00CA3448"/>
    <w:rsid w:val="00CB50AE"/>
    <w:rsid w:val="00CB611A"/>
    <w:rsid w:val="00CC0874"/>
    <w:rsid w:val="00CD550F"/>
    <w:rsid w:val="00CD7CAA"/>
    <w:rsid w:val="00CE147E"/>
    <w:rsid w:val="00CE5C79"/>
    <w:rsid w:val="00CF10BD"/>
    <w:rsid w:val="00CF130C"/>
    <w:rsid w:val="00CF1659"/>
    <w:rsid w:val="00CF17D1"/>
    <w:rsid w:val="00CF402B"/>
    <w:rsid w:val="00CF70B5"/>
    <w:rsid w:val="00D04555"/>
    <w:rsid w:val="00D05CE5"/>
    <w:rsid w:val="00D16C7C"/>
    <w:rsid w:val="00D20FAB"/>
    <w:rsid w:val="00D23A5E"/>
    <w:rsid w:val="00D326B4"/>
    <w:rsid w:val="00D509AB"/>
    <w:rsid w:val="00D5607D"/>
    <w:rsid w:val="00D63393"/>
    <w:rsid w:val="00D63C33"/>
    <w:rsid w:val="00D75BDF"/>
    <w:rsid w:val="00D81AF8"/>
    <w:rsid w:val="00D866C2"/>
    <w:rsid w:val="00DB581C"/>
    <w:rsid w:val="00DC6BBA"/>
    <w:rsid w:val="00DD2A55"/>
    <w:rsid w:val="00DF457C"/>
    <w:rsid w:val="00DF6A38"/>
    <w:rsid w:val="00E02451"/>
    <w:rsid w:val="00E02AAC"/>
    <w:rsid w:val="00E0360F"/>
    <w:rsid w:val="00E12D66"/>
    <w:rsid w:val="00E213CC"/>
    <w:rsid w:val="00E25C4E"/>
    <w:rsid w:val="00E50334"/>
    <w:rsid w:val="00E5467E"/>
    <w:rsid w:val="00E66A4A"/>
    <w:rsid w:val="00E7782C"/>
    <w:rsid w:val="00E83DCA"/>
    <w:rsid w:val="00E86ABD"/>
    <w:rsid w:val="00E92236"/>
    <w:rsid w:val="00EA0AED"/>
    <w:rsid w:val="00ED052E"/>
    <w:rsid w:val="00ED4AB4"/>
    <w:rsid w:val="00EE3641"/>
    <w:rsid w:val="00EE474E"/>
    <w:rsid w:val="00EE5A35"/>
    <w:rsid w:val="00EF586B"/>
    <w:rsid w:val="00EF5A7E"/>
    <w:rsid w:val="00EF7B8D"/>
    <w:rsid w:val="00F12D4B"/>
    <w:rsid w:val="00F164C6"/>
    <w:rsid w:val="00F21F17"/>
    <w:rsid w:val="00F266E0"/>
    <w:rsid w:val="00F31BCD"/>
    <w:rsid w:val="00F37AFA"/>
    <w:rsid w:val="00F43EDD"/>
    <w:rsid w:val="00F609EA"/>
    <w:rsid w:val="00F63A7A"/>
    <w:rsid w:val="00F8424F"/>
    <w:rsid w:val="00F92F28"/>
    <w:rsid w:val="00F952BE"/>
    <w:rsid w:val="00FA4773"/>
    <w:rsid w:val="00FA5298"/>
    <w:rsid w:val="00FA54FD"/>
    <w:rsid w:val="00FA7E5C"/>
    <w:rsid w:val="00FB26D0"/>
    <w:rsid w:val="00FB3633"/>
    <w:rsid w:val="00FC3223"/>
    <w:rsid w:val="00FC576C"/>
    <w:rsid w:val="00FD3AF4"/>
    <w:rsid w:val="00FD43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265E10D"/>
  <w15:chartTrackingRefBased/>
  <w15:docId w15:val="{9855BBF9-81C7-4B58-BA9A-625DBF7217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164C6"/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63C3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D63C33"/>
    <w:rPr>
      <w:rFonts w:ascii="Calibri" w:eastAsia="宋体" w:hAnsi="Calibri" w:cs="Times New Roman"/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D63C33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D63C33"/>
    <w:rPr>
      <w:rFonts w:ascii="Calibri" w:eastAsia="宋体" w:hAnsi="Calibri" w:cs="Times New Roman"/>
      <w:sz w:val="18"/>
      <w:szCs w:val="18"/>
    </w:rPr>
  </w:style>
  <w:style w:type="paragraph" w:styleId="a7">
    <w:name w:val="List Paragraph"/>
    <w:basedOn w:val="a"/>
    <w:uiPriority w:val="34"/>
    <w:qFormat/>
    <w:rsid w:val="00B152F9"/>
    <w:pPr>
      <w:ind w:firstLineChars="200" w:firstLine="420"/>
    </w:pPr>
  </w:style>
  <w:style w:type="character" w:styleId="a8">
    <w:name w:val="Hyperlink"/>
    <w:basedOn w:val="a0"/>
    <w:uiPriority w:val="99"/>
    <w:unhideWhenUsed/>
    <w:rsid w:val="00B90411"/>
    <w:rPr>
      <w:color w:val="0563C1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B9041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16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9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07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268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91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0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69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814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08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50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9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4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750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148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516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2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06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9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717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27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175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5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42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9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99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00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2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11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013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89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04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99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3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26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59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51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265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36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9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586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726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00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89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611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78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55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681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77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71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442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352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471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06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562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3892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42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7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56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87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863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183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55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83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582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26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99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01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65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70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942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62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07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2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36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83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73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42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47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3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25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23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82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453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345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23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91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0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982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64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0716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98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397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7899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180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685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69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373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133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70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29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62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62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324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76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33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03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7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2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4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349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31930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0490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04071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30142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407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20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6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87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7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89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82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8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69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09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054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408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20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46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39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29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5685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3101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014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70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0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10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34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86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9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7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560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684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438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30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08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032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87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294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02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0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5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70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footer" Target="footer3.xml"/><Relationship Id="rId21" Type="http://schemas.openxmlformats.org/officeDocument/2006/relationships/image" Target="media/image14.jpe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footer" Target="footer2.xm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header" Target="header2.xm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F16C10-64C3-4C9D-ADE4-41F98EAEB1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2051</TotalTime>
  <Pages>8</Pages>
  <Words>2193</Words>
  <Characters>2238</Characters>
  <Application>Microsoft Office Word</Application>
  <DocSecurity>0</DocSecurity>
  <Lines>203</Lines>
  <Paragraphs>221</Paragraphs>
  <ScaleCrop>false</ScaleCrop>
  <Company/>
  <LinksUpToDate>false</LinksUpToDate>
  <CharactersWithSpaces>4210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华 乃晨</dc:creator>
  <cp:keywords/>
  <dc:description/>
  <cp:lastModifiedBy>乃晨 华</cp:lastModifiedBy>
  <cp:revision>248</cp:revision>
  <cp:lastPrinted>2024-10-25T04:54:00Z</cp:lastPrinted>
  <dcterms:created xsi:type="dcterms:W3CDTF">2021-08-10T06:00:00Z</dcterms:created>
  <dcterms:modified xsi:type="dcterms:W3CDTF">2025-12-14T09:07:00Z</dcterms:modified>
</cp:coreProperties>
</file>