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DCEF6" w14:textId="24AB6D79" w:rsidR="00574E51" w:rsidRPr="00695455" w:rsidRDefault="00B04382" w:rsidP="001335D9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激发创造力</w:t>
      </w:r>
    </w:p>
    <w:p w14:paraId="51E1AE22" w14:textId="77777777" w:rsidR="000203A5" w:rsidRPr="00F8084D" w:rsidRDefault="000203A5" w:rsidP="000203A5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课程背景：</w:t>
      </w:r>
    </w:p>
    <w:p w14:paraId="63A896C9" w14:textId="2B723617" w:rsidR="00CB74B3" w:rsidRPr="00695455" w:rsidRDefault="00CB74B3" w:rsidP="00CB74B3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创造力是个人工作能力的重要体现，创造力也是企业在竞争中占得先机的关键</w:t>
      </w:r>
      <w:r w:rsidR="000203A5">
        <w:rPr>
          <w:rFonts w:ascii="宋体" w:hAnsi="宋体" w:cs="宋体"/>
          <w:color w:val="000000"/>
          <w:kern w:val="0"/>
          <w:szCs w:val="21"/>
        </w:rPr>
        <w:t>。</w:t>
      </w:r>
      <w:r>
        <w:rPr>
          <w:rFonts w:ascii="宋体" w:hAnsi="宋体" w:cs="宋体" w:hint="eastAsia"/>
          <w:color w:val="000000"/>
          <w:kern w:val="0"/>
          <w:szCs w:val="21"/>
        </w:rPr>
        <w:t>如何激发个人与组织的创新力，</w:t>
      </w:r>
      <w:r>
        <w:rPr>
          <w:rFonts w:ascii="宋体" w:hAnsi="宋体" w:cs="宋体" w:hint="eastAsia"/>
          <w:color w:val="000000"/>
          <w:kern w:val="0"/>
          <w:szCs w:val="21"/>
        </w:rPr>
        <w:t>本课程基于现代心理学、行为科学、脑科学、神经科学等众多学科的最新研究成果，就如何迅速提升</w:t>
      </w:r>
      <w:r>
        <w:rPr>
          <w:rFonts w:ascii="宋体" w:hAnsi="宋体" w:cs="宋体" w:hint="eastAsia"/>
          <w:color w:val="000000"/>
          <w:kern w:val="0"/>
          <w:szCs w:val="21"/>
        </w:rPr>
        <w:t>创造</w:t>
      </w:r>
      <w:r>
        <w:rPr>
          <w:rFonts w:ascii="宋体" w:hAnsi="宋体" w:cs="宋体" w:hint="eastAsia"/>
          <w:color w:val="000000"/>
          <w:kern w:val="0"/>
          <w:szCs w:val="21"/>
        </w:rPr>
        <w:t>力提供了高效且可行的解决方案。</w:t>
      </w:r>
    </w:p>
    <w:p w14:paraId="543DF0B2" w14:textId="55AD864B" w:rsidR="000203A5" w:rsidRPr="00F8084D" w:rsidRDefault="000203A5" w:rsidP="00CB74B3">
      <w:pPr>
        <w:widowControl/>
        <w:tabs>
          <w:tab w:val="left" w:pos="602"/>
        </w:tabs>
        <w:spacing w:line="480" w:lineRule="auto"/>
        <w:ind w:firstLineChars="196" w:firstLine="413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课程收益：</w:t>
      </w:r>
    </w:p>
    <w:p w14:paraId="6747C3B0" w14:textId="35FECD43" w:rsidR="000203A5" w:rsidRDefault="000203A5" w:rsidP="000203A5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在</w:t>
      </w:r>
      <w:r w:rsidR="00CB74B3">
        <w:rPr>
          <w:rFonts w:hint="eastAsia"/>
        </w:rPr>
        <w:t>众多经典</w:t>
      </w:r>
      <w:r>
        <w:rPr>
          <w:rFonts w:hint="eastAsia"/>
        </w:rPr>
        <w:t>案例</w:t>
      </w:r>
      <w:r w:rsidR="00CB74B3">
        <w:rPr>
          <w:rFonts w:hint="eastAsia"/>
        </w:rPr>
        <w:t>的</w:t>
      </w:r>
      <w:r>
        <w:rPr>
          <w:rFonts w:hint="eastAsia"/>
        </w:rPr>
        <w:t>分享过程中，总结</w:t>
      </w:r>
      <w:r w:rsidR="00CB74B3">
        <w:rPr>
          <w:rFonts w:hint="eastAsia"/>
        </w:rPr>
        <w:t>创造力的发生机制与激发创造力的方法</w:t>
      </w:r>
      <w:r>
        <w:rPr>
          <w:rFonts w:hint="eastAsia"/>
        </w:rPr>
        <w:t>。本课程依托培训师多年的管理经验与培训实践积累，不仅授课角度独特，内容新颖实用，而且讲授诙谐幽默，生动形象，将不仅使您提升</w:t>
      </w:r>
      <w:r w:rsidR="00CB74B3">
        <w:rPr>
          <w:rFonts w:hint="eastAsia"/>
        </w:rPr>
        <w:t>创新</w:t>
      </w:r>
      <w:r>
        <w:rPr>
          <w:rFonts w:hint="eastAsia"/>
        </w:rPr>
        <w:t>能力，而且将使听课本身变成享受。</w:t>
      </w:r>
      <w:r w:rsidRPr="00B22FE1">
        <w:rPr>
          <w:rFonts w:hint="eastAsia"/>
          <w:szCs w:val="21"/>
        </w:rPr>
        <w:t>具体培训收益可以主要概括为以下几点：</w:t>
      </w:r>
    </w:p>
    <w:p w14:paraId="472B2DC6" w14:textId="4969B2E6" w:rsidR="000203A5" w:rsidRDefault="000203A5" w:rsidP="000203A5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CB74B3">
        <w:rPr>
          <w:rFonts w:ascii="宋体" w:hAnsi="宋体" w:hint="eastAsia"/>
          <w:szCs w:val="21"/>
        </w:rPr>
        <w:t>形成关于创造力的正确认知，从而为提升创造力奠定理论基础</w:t>
      </w:r>
    </w:p>
    <w:p w14:paraId="5E87E1EA" w14:textId="6795B2E9" w:rsidR="000203A5" w:rsidRDefault="000203A5" w:rsidP="000203A5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</w:t>
      </w:r>
      <w:r w:rsidR="00CB74B3">
        <w:rPr>
          <w:rFonts w:ascii="宋体" w:hAnsi="宋体" w:hint="eastAsia"/>
          <w:szCs w:val="21"/>
        </w:rPr>
        <w:t>打破影响创造力的主要禁忌，掌握激发创造力的主要方法与工具</w:t>
      </w:r>
    </w:p>
    <w:p w14:paraId="1DF2B7CF" w14:textId="67F874C1" w:rsidR="000203A5" w:rsidRDefault="000203A5" w:rsidP="000203A5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 w:rsidR="00CB74B3">
        <w:rPr>
          <w:rFonts w:ascii="宋体" w:hAnsi="宋体" w:hint="eastAsia"/>
          <w:szCs w:val="21"/>
        </w:rPr>
        <w:t>通过提升洞察力，激发创新</w:t>
      </w:r>
    </w:p>
    <w:p w14:paraId="49D3BFB0" w14:textId="77777777" w:rsidR="00CB74B3" w:rsidRDefault="000203A5" w:rsidP="00CB74B3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</w:t>
      </w:r>
      <w:r w:rsidR="00CB74B3">
        <w:rPr>
          <w:rFonts w:ascii="宋体" w:hAnsi="宋体" w:hint="eastAsia"/>
          <w:szCs w:val="21"/>
        </w:rPr>
        <w:t>通过分散聚焦提升创造力</w:t>
      </w:r>
    </w:p>
    <w:p w14:paraId="37C2A5F7" w14:textId="131DB3BF" w:rsidR="000203A5" w:rsidRDefault="000203A5" w:rsidP="000203A5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</w:t>
      </w:r>
      <w:r w:rsidR="00CB74B3">
        <w:rPr>
          <w:rFonts w:ascii="宋体" w:hAnsi="宋体" w:hint="eastAsia"/>
          <w:szCs w:val="21"/>
        </w:rPr>
        <w:t>通过增加心流体验，提升创造力</w:t>
      </w:r>
    </w:p>
    <w:p w14:paraId="4165C607" w14:textId="51E47B00" w:rsidR="000203A5" w:rsidRPr="00695455" w:rsidRDefault="000203A5" w:rsidP="000203A5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6）</w:t>
      </w:r>
      <w:r w:rsidR="00CB74B3">
        <w:rPr>
          <w:rFonts w:ascii="宋体" w:hAnsi="宋体" w:hint="eastAsia"/>
          <w:szCs w:val="21"/>
        </w:rPr>
        <w:t>向顶尖科学家学习创新，拥有科学家的思维方式与行为习惯，从而实现创新的突破</w:t>
      </w:r>
    </w:p>
    <w:p w14:paraId="786AD773" w14:textId="77777777" w:rsidR="000203A5" w:rsidRPr="00F8084D" w:rsidRDefault="000203A5" w:rsidP="000203A5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课程大纲：</w:t>
      </w:r>
    </w:p>
    <w:p w14:paraId="169721A4" w14:textId="281F92C7" w:rsidR="00832B9C" w:rsidRPr="007A5C1A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</w:t>
      </w:r>
      <w:r w:rsidRPr="00EF0C2F">
        <w:rPr>
          <w:rFonts w:ascii="宋体" w:hAnsi="宋体" w:hint="eastAsia"/>
          <w:szCs w:val="21"/>
        </w:rPr>
        <w:t>、</w:t>
      </w:r>
      <w:r w:rsidR="00885DCF">
        <w:rPr>
          <w:rFonts w:ascii="宋体" w:hAnsi="宋体" w:hint="eastAsia"/>
          <w:szCs w:val="21"/>
        </w:rPr>
        <w:t>正确认识</w:t>
      </w:r>
      <w:r w:rsidR="00B04382">
        <w:rPr>
          <w:rFonts w:ascii="宋体" w:hAnsi="宋体" w:hint="eastAsia"/>
          <w:szCs w:val="21"/>
        </w:rPr>
        <w:t>创造力</w:t>
      </w:r>
    </w:p>
    <w:p w14:paraId="3EF24853" w14:textId="7EFDEFCD" w:rsidR="00832B9C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B04382">
        <w:rPr>
          <w:rFonts w:ascii="宋体" w:hAnsi="宋体" w:hint="eastAsia"/>
          <w:szCs w:val="21"/>
        </w:rPr>
        <w:t>脑科学的发现</w:t>
      </w:r>
      <w:r>
        <w:rPr>
          <w:rFonts w:ascii="宋体" w:hAnsi="宋体" w:hint="eastAsia"/>
          <w:szCs w:val="21"/>
        </w:rPr>
        <w:t xml:space="preserve">                   </w:t>
      </w:r>
      <w:r w:rsidR="00873B85">
        <w:rPr>
          <w:rFonts w:ascii="宋体" w:hAnsi="宋体"/>
          <w:szCs w:val="21"/>
        </w:rPr>
        <w:t xml:space="preserve">       </w:t>
      </w:r>
      <w:r>
        <w:rPr>
          <w:rFonts w:ascii="宋体" w:hAnsi="宋体" w:hint="eastAsia"/>
          <w:szCs w:val="21"/>
        </w:rPr>
        <w:t>2）</w:t>
      </w:r>
      <w:r w:rsidR="00B04382">
        <w:rPr>
          <w:rFonts w:ascii="宋体" w:hAnsi="宋体" w:hint="eastAsia"/>
          <w:szCs w:val="21"/>
        </w:rPr>
        <w:t>创造力产生的动机和发生机制</w:t>
      </w:r>
    </w:p>
    <w:p w14:paraId="6EE59A6F" w14:textId="7508DD24" w:rsidR="00B04382" w:rsidRDefault="00B04382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3）创造力的根源</w:t>
      </w:r>
      <w:r w:rsidR="007A5C1A">
        <w:rPr>
          <w:rFonts w:ascii="宋体" w:hAnsi="宋体" w:hint="eastAsia"/>
          <w:szCs w:val="21"/>
        </w:rPr>
        <w:t xml:space="preserve"> </w:t>
      </w:r>
      <w:r w:rsidR="007A5C1A">
        <w:rPr>
          <w:rFonts w:ascii="宋体" w:hAnsi="宋体"/>
          <w:szCs w:val="21"/>
        </w:rPr>
        <w:t xml:space="preserve">                  </w:t>
      </w:r>
      <w:r w:rsidR="00544813">
        <w:rPr>
          <w:rFonts w:ascii="宋体" w:hAnsi="宋体"/>
          <w:szCs w:val="21"/>
        </w:rPr>
        <w:t xml:space="preserve">       4</w:t>
      </w:r>
      <w:r w:rsidR="00544813">
        <w:rPr>
          <w:rFonts w:ascii="宋体" w:hAnsi="宋体" w:hint="eastAsia"/>
          <w:szCs w:val="21"/>
        </w:rPr>
        <w:t>）关于创新</w:t>
      </w:r>
      <w:r w:rsidR="00885DCF">
        <w:rPr>
          <w:rFonts w:ascii="宋体" w:hAnsi="宋体" w:hint="eastAsia"/>
          <w:szCs w:val="21"/>
        </w:rPr>
        <w:t>误读与</w:t>
      </w:r>
      <w:r w:rsidR="00544813">
        <w:rPr>
          <w:rFonts w:ascii="宋体" w:hAnsi="宋体" w:hint="eastAsia"/>
          <w:szCs w:val="21"/>
        </w:rPr>
        <w:t>真相</w:t>
      </w:r>
    </w:p>
    <w:p w14:paraId="0FC0C58F" w14:textId="77777777" w:rsidR="00885DCF" w:rsidRDefault="00885DCF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</w:t>
      </w:r>
      <w:r>
        <w:rPr>
          <w:rFonts w:ascii="宋体" w:hAnsi="宋体" w:hint="eastAsia"/>
          <w:szCs w:val="21"/>
        </w:rPr>
        <w:t>创意与洞见的区别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6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激活大脑的探索系统</w:t>
      </w:r>
    </w:p>
    <w:p w14:paraId="70189301" w14:textId="6A15C1C7" w:rsidR="00885DCF" w:rsidRDefault="00885DCF" w:rsidP="001335D9">
      <w:pPr>
        <w:widowControl/>
        <w:spacing w:line="48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创新价值的评估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8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以色列成为创新强国的启示  </w:t>
      </w:r>
      <w:r>
        <w:rPr>
          <w:rFonts w:ascii="宋体" w:hAnsi="宋体"/>
          <w:szCs w:val="21"/>
        </w:rPr>
        <w:t xml:space="preserve"> </w:t>
      </w:r>
    </w:p>
    <w:p w14:paraId="7E161C5D" w14:textId="12FB7941" w:rsidR="00EA4A33" w:rsidRDefault="00EA4A33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案例分析与讨论：为什么人类要变换发型</w:t>
      </w:r>
      <w:r w:rsidR="00152052">
        <w:rPr>
          <w:rFonts w:ascii="宋体" w:hAnsi="宋体" w:hint="eastAsia"/>
          <w:szCs w:val="21"/>
        </w:rPr>
        <w:t>、皮克斯的启示</w:t>
      </w:r>
      <w:r w:rsidR="00511A02">
        <w:rPr>
          <w:rFonts w:ascii="宋体" w:hAnsi="宋体" w:hint="eastAsia"/>
          <w:szCs w:val="21"/>
        </w:rPr>
        <w:t xml:space="preserve"> </w:t>
      </w:r>
      <w:r w:rsidR="00511A02">
        <w:rPr>
          <w:rFonts w:ascii="宋体" w:hAnsi="宋体"/>
          <w:szCs w:val="21"/>
        </w:rPr>
        <w:t xml:space="preserve"> </w:t>
      </w:r>
      <w:r w:rsidR="00511A02">
        <w:rPr>
          <w:rFonts w:ascii="宋体" w:hAnsi="宋体" w:hint="eastAsia"/>
          <w:szCs w:val="21"/>
        </w:rPr>
        <w:t>仿生学的启示</w:t>
      </w:r>
    </w:p>
    <w:p w14:paraId="1F765E80" w14:textId="5F01D352" w:rsidR="00DE4DD8" w:rsidRDefault="00DE4DD8" w:rsidP="00DE4DD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</w:t>
      </w:r>
      <w:r w:rsidRPr="00EF0C2F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创造力的禁忌</w:t>
      </w:r>
    </w:p>
    <w:p w14:paraId="1B14256D" w14:textId="77777777" w:rsidR="00DE4DD8" w:rsidRDefault="00DE4DD8" w:rsidP="00DE4DD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1）不和传统对抗                  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hint="eastAsia"/>
          <w:szCs w:val="21"/>
        </w:rPr>
        <w:t xml:space="preserve">  2）不和错误的人群过分地分享创造力</w:t>
      </w:r>
    </w:p>
    <w:p w14:paraId="6EEC80AA" w14:textId="77777777" w:rsidR="00DE4DD8" w:rsidRDefault="00DE4DD8" w:rsidP="00DE4DD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2）不和实用性冲突 </w:t>
      </w:r>
      <w:r>
        <w:rPr>
          <w:rFonts w:ascii="宋体" w:hAnsi="宋体"/>
          <w:szCs w:val="21"/>
        </w:rPr>
        <w:t xml:space="preserve">                        4</w:t>
      </w:r>
      <w:r>
        <w:rPr>
          <w:rFonts w:ascii="宋体" w:hAnsi="宋体" w:hint="eastAsia"/>
          <w:szCs w:val="21"/>
        </w:rPr>
        <w:t>）注意</w:t>
      </w:r>
      <w:r>
        <w:rPr>
          <w:rFonts w:ascii="宋体" w:hAnsi="宋体" w:hint="eastAsia"/>
          <w:bCs/>
          <w:color w:val="000000"/>
          <w:szCs w:val="21"/>
        </w:rPr>
        <w:t>相邻可能</w:t>
      </w:r>
    </w:p>
    <w:p w14:paraId="3681849F" w14:textId="0C389078" w:rsidR="005F6285" w:rsidRDefault="00DE4DD8" w:rsidP="005F628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</w:t>
      </w:r>
      <w:r w:rsidR="00732DC7">
        <w:rPr>
          <w:rFonts w:ascii="宋体" w:hAnsi="宋体" w:hint="eastAsia"/>
          <w:szCs w:val="21"/>
        </w:rPr>
        <w:t>、</w:t>
      </w:r>
      <w:r w:rsidR="00B04382">
        <w:rPr>
          <w:rFonts w:ascii="宋体" w:hAnsi="宋体" w:hint="eastAsia"/>
          <w:szCs w:val="21"/>
        </w:rPr>
        <w:t>激发创造力的方法</w:t>
      </w:r>
    </w:p>
    <w:p w14:paraId="472D156B" w14:textId="21C99AEF" w:rsidR="0022189C" w:rsidRDefault="00732DC7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EA4A33">
        <w:rPr>
          <w:rFonts w:ascii="宋体" w:hAnsi="宋体" w:hint="eastAsia"/>
          <w:bCs/>
          <w:color w:val="000000"/>
          <w:szCs w:val="21"/>
        </w:rPr>
        <w:t>激发创造力的3</w:t>
      </w:r>
      <w:r w:rsidR="00EA4A33">
        <w:rPr>
          <w:rFonts w:ascii="宋体" w:hAnsi="宋体"/>
          <w:bCs/>
          <w:color w:val="000000"/>
          <w:szCs w:val="21"/>
        </w:rPr>
        <w:t>B</w:t>
      </w:r>
      <w:r w:rsidR="00EA4A33">
        <w:rPr>
          <w:rFonts w:ascii="宋体" w:hAnsi="宋体" w:hint="eastAsia"/>
          <w:bCs/>
          <w:color w:val="000000"/>
          <w:szCs w:val="21"/>
        </w:rPr>
        <w:t>原则</w:t>
      </w:r>
      <w:r>
        <w:rPr>
          <w:rFonts w:ascii="宋体" w:hAnsi="宋体" w:hint="eastAsia"/>
          <w:bCs/>
          <w:color w:val="000000"/>
          <w:szCs w:val="21"/>
        </w:rPr>
        <w:t xml:space="preserve">   </w:t>
      </w:r>
      <w:r>
        <w:rPr>
          <w:rFonts w:ascii="宋体" w:hAnsi="宋体"/>
          <w:bCs/>
          <w:color w:val="000000"/>
          <w:szCs w:val="21"/>
        </w:rPr>
        <w:t xml:space="preserve">           </w:t>
      </w:r>
      <w:r w:rsidR="00873B85">
        <w:rPr>
          <w:rFonts w:ascii="宋体" w:hAnsi="宋体"/>
          <w:bCs/>
          <w:color w:val="000000"/>
          <w:szCs w:val="21"/>
        </w:rPr>
        <w:t xml:space="preserve"> </w:t>
      </w:r>
      <w:r w:rsidR="00EA4A33">
        <w:rPr>
          <w:rFonts w:ascii="宋体" w:hAnsi="宋体"/>
          <w:bCs/>
          <w:color w:val="000000"/>
          <w:szCs w:val="21"/>
        </w:rPr>
        <w:t xml:space="preserve">    </w:t>
      </w:r>
      <w:r w:rsidR="0022189C">
        <w:rPr>
          <w:rFonts w:ascii="宋体" w:hAnsi="宋体"/>
          <w:bCs/>
          <w:color w:val="000000"/>
          <w:szCs w:val="21"/>
        </w:rPr>
        <w:t>2</w:t>
      </w:r>
      <w:r w:rsidR="0022189C">
        <w:rPr>
          <w:rFonts w:ascii="宋体" w:hAnsi="宋体" w:hint="eastAsia"/>
          <w:bCs/>
          <w:color w:val="000000"/>
          <w:szCs w:val="21"/>
        </w:rPr>
        <w:t>）</w:t>
      </w:r>
      <w:r w:rsidR="00EA4A33">
        <w:rPr>
          <w:rFonts w:ascii="宋体" w:hAnsi="宋体" w:hint="eastAsia"/>
          <w:bCs/>
          <w:color w:val="000000"/>
          <w:szCs w:val="21"/>
        </w:rPr>
        <w:t>扭曲、</w:t>
      </w:r>
      <w:r w:rsidR="00B04382">
        <w:rPr>
          <w:rFonts w:ascii="宋体" w:hAnsi="宋体" w:hint="eastAsia"/>
          <w:bCs/>
          <w:color w:val="000000"/>
          <w:szCs w:val="21"/>
        </w:rPr>
        <w:t>打破</w:t>
      </w:r>
      <w:r w:rsidR="00EA4A33">
        <w:rPr>
          <w:rFonts w:ascii="宋体" w:hAnsi="宋体" w:hint="eastAsia"/>
          <w:bCs/>
          <w:color w:val="000000"/>
          <w:szCs w:val="21"/>
        </w:rPr>
        <w:t>与融合</w:t>
      </w:r>
    </w:p>
    <w:p w14:paraId="13954539" w14:textId="3C12D38D" w:rsidR="007A5C1A" w:rsidRDefault="007A5C1A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3）图像记忆 </w:t>
      </w:r>
      <w:r>
        <w:rPr>
          <w:rFonts w:ascii="宋体" w:hAnsi="宋体"/>
          <w:bCs/>
          <w:color w:val="000000"/>
          <w:szCs w:val="21"/>
        </w:rPr>
        <w:t xml:space="preserve">                             4</w:t>
      </w:r>
      <w:r>
        <w:rPr>
          <w:rFonts w:ascii="宋体" w:hAnsi="宋体" w:hint="eastAsia"/>
          <w:bCs/>
          <w:color w:val="000000"/>
          <w:szCs w:val="21"/>
        </w:rPr>
        <w:t>）达芬奇图案与想象力培养</w:t>
      </w:r>
    </w:p>
    <w:p w14:paraId="7BA5FA9B" w14:textId="3E5F16EA" w:rsidR="0094631A" w:rsidRDefault="00DE4DD8" w:rsidP="0094631A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5</w:t>
      </w:r>
      <w:r w:rsidR="0094631A">
        <w:rPr>
          <w:rFonts w:ascii="宋体" w:hAnsi="宋体" w:hint="eastAsia"/>
          <w:bCs/>
          <w:color w:val="000000"/>
          <w:szCs w:val="21"/>
        </w:rPr>
        <w:t xml:space="preserve">）瞬间思考 </w:t>
      </w:r>
      <w:r w:rsidR="0094631A">
        <w:rPr>
          <w:rFonts w:ascii="宋体" w:hAnsi="宋体"/>
          <w:bCs/>
          <w:color w:val="000000"/>
          <w:szCs w:val="21"/>
        </w:rPr>
        <w:t xml:space="preserve">                             </w:t>
      </w:r>
      <w:r>
        <w:rPr>
          <w:rFonts w:ascii="宋体" w:hAnsi="宋体"/>
          <w:bCs/>
          <w:color w:val="000000"/>
          <w:szCs w:val="21"/>
        </w:rPr>
        <w:t>6</w:t>
      </w:r>
      <w:r w:rsidR="0094631A">
        <w:rPr>
          <w:rFonts w:ascii="宋体" w:hAnsi="宋体" w:hint="eastAsia"/>
          <w:bCs/>
          <w:color w:val="000000"/>
          <w:szCs w:val="21"/>
        </w:rPr>
        <w:t>）边框化视角</w:t>
      </w:r>
    </w:p>
    <w:p w14:paraId="79DFA634" w14:textId="7540378A" w:rsidR="00544813" w:rsidRDefault="00DE4DD8" w:rsidP="00544813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7</w:t>
      </w:r>
      <w:r w:rsidR="00544813">
        <w:rPr>
          <w:rFonts w:ascii="宋体" w:hAnsi="宋体" w:hint="eastAsia"/>
          <w:bCs/>
          <w:color w:val="000000"/>
          <w:szCs w:val="21"/>
        </w:rPr>
        <w:t xml:space="preserve">）玩耍与热爱 </w:t>
      </w:r>
      <w:r w:rsidR="00544813">
        <w:rPr>
          <w:rFonts w:ascii="宋体" w:hAnsi="宋体"/>
          <w:bCs/>
          <w:color w:val="000000"/>
          <w:szCs w:val="21"/>
        </w:rPr>
        <w:t xml:space="preserve">                           </w:t>
      </w:r>
      <w:r>
        <w:rPr>
          <w:rFonts w:ascii="宋体" w:hAnsi="宋体"/>
          <w:bCs/>
          <w:color w:val="000000"/>
          <w:szCs w:val="21"/>
        </w:rPr>
        <w:t>8</w:t>
      </w:r>
      <w:r w:rsidR="00544813">
        <w:rPr>
          <w:rFonts w:ascii="宋体" w:hAnsi="宋体" w:hint="eastAsia"/>
          <w:bCs/>
          <w:color w:val="000000"/>
          <w:szCs w:val="21"/>
        </w:rPr>
        <w:t>）独处与直觉</w:t>
      </w:r>
    </w:p>
    <w:p w14:paraId="13F81520" w14:textId="5E59B97E" w:rsidR="00544813" w:rsidRDefault="00DE4DD8" w:rsidP="00544813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9</w:t>
      </w:r>
      <w:r w:rsidR="00544813">
        <w:rPr>
          <w:rFonts w:ascii="宋体" w:hAnsi="宋体" w:hint="eastAsia"/>
          <w:bCs/>
          <w:color w:val="000000"/>
          <w:szCs w:val="21"/>
        </w:rPr>
        <w:t xml:space="preserve">）正念与敏感 </w:t>
      </w:r>
      <w:r w:rsidR="00544813">
        <w:rPr>
          <w:rFonts w:ascii="宋体" w:hAnsi="宋体"/>
          <w:bCs/>
          <w:color w:val="000000"/>
          <w:szCs w:val="21"/>
        </w:rPr>
        <w:t xml:space="preserve">                          </w:t>
      </w:r>
      <w:r>
        <w:rPr>
          <w:rFonts w:ascii="宋体" w:hAnsi="宋体"/>
          <w:bCs/>
          <w:color w:val="000000"/>
          <w:szCs w:val="21"/>
        </w:rPr>
        <w:t>10</w:t>
      </w:r>
      <w:r w:rsidR="00544813">
        <w:rPr>
          <w:rFonts w:ascii="宋体" w:hAnsi="宋体" w:hint="eastAsia"/>
          <w:bCs/>
          <w:color w:val="000000"/>
          <w:szCs w:val="21"/>
        </w:rPr>
        <w:t>）保持大脑的开放与灵活</w:t>
      </w:r>
    </w:p>
    <w:p w14:paraId="1E406399" w14:textId="2F447AFC" w:rsidR="00CB7129" w:rsidRDefault="00DE4DD8" w:rsidP="00544813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11</w:t>
      </w:r>
      <w:r w:rsidR="00CB7129">
        <w:rPr>
          <w:rFonts w:ascii="宋体" w:hAnsi="宋体" w:hint="eastAsia"/>
          <w:bCs/>
          <w:color w:val="000000"/>
          <w:szCs w:val="21"/>
        </w:rPr>
        <w:t xml:space="preserve">）功能变异 </w:t>
      </w:r>
      <w:r w:rsidR="00CB7129">
        <w:rPr>
          <w:rFonts w:ascii="宋体" w:hAnsi="宋体"/>
          <w:bCs/>
          <w:color w:val="000000"/>
          <w:szCs w:val="21"/>
        </w:rPr>
        <w:t xml:space="preserve">                           </w:t>
      </w:r>
      <w:r>
        <w:rPr>
          <w:rFonts w:ascii="宋体" w:hAnsi="宋体"/>
          <w:bCs/>
          <w:color w:val="000000"/>
          <w:szCs w:val="21"/>
        </w:rPr>
        <w:t>12</w:t>
      </w:r>
      <w:r w:rsidR="00CB7129">
        <w:rPr>
          <w:rFonts w:ascii="宋体" w:hAnsi="宋体" w:hint="eastAsia"/>
          <w:bCs/>
          <w:color w:val="000000"/>
          <w:szCs w:val="21"/>
        </w:rPr>
        <w:t>）</w:t>
      </w:r>
      <w:r>
        <w:rPr>
          <w:rFonts w:ascii="宋体" w:hAnsi="宋体" w:hint="eastAsia"/>
          <w:bCs/>
          <w:color w:val="000000"/>
          <w:szCs w:val="21"/>
        </w:rPr>
        <w:t>保持好奇心与</w:t>
      </w:r>
      <w:r w:rsidR="00CB7129">
        <w:rPr>
          <w:rFonts w:ascii="宋体" w:hAnsi="宋体" w:hint="eastAsia"/>
          <w:bCs/>
          <w:color w:val="000000"/>
          <w:szCs w:val="21"/>
        </w:rPr>
        <w:t>相信时间的力量</w:t>
      </w:r>
    </w:p>
    <w:p w14:paraId="32FC6D30" w14:textId="77777777" w:rsidR="00DE4DD8" w:rsidRDefault="00DE4DD8" w:rsidP="00DE4DD8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13</w:t>
      </w:r>
      <w:r w:rsidR="000C695A">
        <w:rPr>
          <w:rFonts w:ascii="宋体" w:hAnsi="宋体" w:hint="eastAsia"/>
          <w:bCs/>
          <w:color w:val="000000"/>
          <w:szCs w:val="21"/>
        </w:rPr>
        <w:t>）</w:t>
      </w:r>
      <w:r w:rsidR="002661CB">
        <w:rPr>
          <w:rFonts w:ascii="宋体" w:hAnsi="宋体" w:hint="eastAsia"/>
          <w:bCs/>
          <w:color w:val="000000"/>
          <w:szCs w:val="21"/>
        </w:rPr>
        <w:t>框架内思考的创新原则与五大创新方法</w:t>
      </w:r>
      <w:r w:rsidR="005F6285">
        <w:rPr>
          <w:rFonts w:ascii="宋体" w:hAnsi="宋体" w:hint="eastAsia"/>
          <w:bCs/>
          <w:color w:val="000000"/>
          <w:szCs w:val="21"/>
        </w:rPr>
        <w:t xml:space="preserve"> </w:t>
      </w:r>
      <w:r w:rsidR="005F6285">
        <w:rPr>
          <w:rFonts w:ascii="宋体" w:hAnsi="宋体"/>
          <w:bCs/>
          <w:color w:val="000000"/>
          <w:szCs w:val="21"/>
        </w:rPr>
        <w:t xml:space="preserve"> </w:t>
      </w:r>
      <w:r>
        <w:rPr>
          <w:rFonts w:ascii="宋体" w:hAnsi="宋体"/>
          <w:bCs/>
          <w:color w:val="000000"/>
          <w:szCs w:val="21"/>
        </w:rPr>
        <w:t>14</w:t>
      </w:r>
      <w:r>
        <w:rPr>
          <w:rFonts w:ascii="宋体" w:hAnsi="宋体" w:hint="eastAsia"/>
          <w:bCs/>
          <w:color w:val="000000"/>
          <w:szCs w:val="21"/>
        </w:rPr>
        <w:t>）</w:t>
      </w:r>
      <w:r>
        <w:rPr>
          <w:rFonts w:ascii="宋体" w:hAnsi="宋体" w:hint="eastAsia"/>
          <w:bCs/>
          <w:color w:val="000000"/>
          <w:szCs w:val="21"/>
        </w:rPr>
        <w:t>重新定义与创造</w:t>
      </w:r>
    </w:p>
    <w:p w14:paraId="20DB9CDD" w14:textId="77777777" w:rsidR="00F713A3" w:rsidRPr="000C695A" w:rsidRDefault="00EA4A33" w:rsidP="00F713A3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szCs w:val="21"/>
        </w:rPr>
        <w:t>案例分析与讨论：毕加索与《亚威农少女》</w:t>
      </w:r>
      <w:r w:rsidR="00F713A3">
        <w:rPr>
          <w:rFonts w:ascii="宋体" w:hAnsi="宋体" w:hint="eastAsia"/>
          <w:szCs w:val="21"/>
        </w:rPr>
        <w:t>、</w:t>
      </w:r>
      <w:r w:rsidR="00F713A3">
        <w:rPr>
          <w:rFonts w:ascii="宋体" w:hAnsi="宋体" w:hint="eastAsia"/>
          <w:bCs/>
          <w:color w:val="000000"/>
          <w:szCs w:val="21"/>
        </w:rPr>
        <w:t>商业创新的启发</w:t>
      </w:r>
    </w:p>
    <w:p w14:paraId="4F8F43E9" w14:textId="2F27AC40" w:rsidR="00695455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Pr="00EF0C2F">
        <w:rPr>
          <w:rFonts w:ascii="宋体" w:hAnsi="宋体" w:hint="eastAsia"/>
          <w:szCs w:val="21"/>
        </w:rPr>
        <w:t>、</w:t>
      </w:r>
      <w:r w:rsidR="009B54FE">
        <w:rPr>
          <w:rFonts w:ascii="宋体" w:hAnsi="宋体" w:hint="eastAsia"/>
          <w:szCs w:val="21"/>
        </w:rPr>
        <w:t>提升洞察力</w:t>
      </w:r>
      <w:r w:rsidR="00DE4DD8">
        <w:rPr>
          <w:rFonts w:ascii="宋体" w:hAnsi="宋体" w:hint="eastAsia"/>
          <w:szCs w:val="21"/>
        </w:rPr>
        <w:t>，激发创新</w:t>
      </w:r>
    </w:p>
    <w:p w14:paraId="4A05E6EB" w14:textId="58A3D357" w:rsidR="00A8453F" w:rsidRDefault="002218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 w:rsidR="00695455">
        <w:rPr>
          <w:rFonts w:ascii="宋体" w:hAnsi="宋体" w:hint="eastAsia"/>
          <w:szCs w:val="21"/>
        </w:rPr>
        <w:t>）</w:t>
      </w:r>
      <w:r w:rsidR="00473D46">
        <w:rPr>
          <w:rFonts w:ascii="宋体" w:hAnsi="宋体" w:hint="eastAsia"/>
          <w:szCs w:val="21"/>
        </w:rPr>
        <w:t>区分问题与矛盾</w:t>
      </w:r>
      <w:r w:rsidR="00A8453F">
        <w:rPr>
          <w:rFonts w:ascii="宋体" w:hAnsi="宋体" w:hint="eastAsia"/>
          <w:szCs w:val="21"/>
        </w:rPr>
        <w:t xml:space="preserve">              </w:t>
      </w:r>
      <w:r w:rsidR="00473D46">
        <w:rPr>
          <w:rFonts w:ascii="宋体" w:hAnsi="宋体"/>
          <w:szCs w:val="21"/>
        </w:rPr>
        <w:t xml:space="preserve">            </w:t>
      </w:r>
      <w:r w:rsidR="004B637C">
        <w:rPr>
          <w:rFonts w:ascii="宋体" w:hAnsi="宋体"/>
          <w:szCs w:val="21"/>
        </w:rPr>
        <w:t>2</w:t>
      </w:r>
      <w:r w:rsidR="00A8453F">
        <w:rPr>
          <w:rFonts w:ascii="宋体" w:hAnsi="宋体" w:hint="eastAsia"/>
          <w:szCs w:val="21"/>
        </w:rPr>
        <w:t>）</w:t>
      </w:r>
      <w:r w:rsidR="00473D46">
        <w:rPr>
          <w:rFonts w:ascii="宋体" w:hAnsi="宋体" w:hint="eastAsia"/>
          <w:szCs w:val="21"/>
        </w:rPr>
        <w:t>洞察力的定义</w:t>
      </w:r>
    </w:p>
    <w:p w14:paraId="5F78A9C6" w14:textId="1701619D" w:rsidR="00A8453F" w:rsidRDefault="004B637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="00A8453F">
        <w:rPr>
          <w:rFonts w:ascii="宋体" w:hAnsi="宋体" w:hint="eastAsia"/>
          <w:szCs w:val="21"/>
        </w:rPr>
        <w:t>）</w:t>
      </w:r>
      <w:r w:rsidR="00473D46">
        <w:rPr>
          <w:rFonts w:ascii="宋体" w:hAnsi="宋体" w:hint="eastAsia"/>
          <w:szCs w:val="21"/>
        </w:rPr>
        <w:t>陌生化</w:t>
      </w:r>
      <w:r w:rsidR="00A8453F">
        <w:rPr>
          <w:rFonts w:ascii="宋体" w:hAnsi="宋体" w:hint="eastAsia"/>
          <w:szCs w:val="21"/>
        </w:rPr>
        <w:t xml:space="preserve">                  </w:t>
      </w:r>
      <w:r>
        <w:rPr>
          <w:rFonts w:ascii="宋体" w:hAnsi="宋体"/>
          <w:szCs w:val="21"/>
        </w:rPr>
        <w:t xml:space="preserve">  </w:t>
      </w:r>
      <w:r w:rsidR="00473D46">
        <w:rPr>
          <w:rFonts w:ascii="宋体" w:hAnsi="宋体"/>
          <w:szCs w:val="21"/>
        </w:rPr>
        <w:t xml:space="preserve">            </w:t>
      </w:r>
      <w:r>
        <w:rPr>
          <w:rFonts w:ascii="宋体" w:hAnsi="宋体"/>
          <w:szCs w:val="21"/>
        </w:rPr>
        <w:t xml:space="preserve"> </w:t>
      </w:r>
      <w:r w:rsidR="00A8453F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4</w:t>
      </w:r>
      <w:r w:rsidR="00A8453F">
        <w:rPr>
          <w:rFonts w:ascii="宋体" w:hAnsi="宋体" w:hint="eastAsia"/>
          <w:szCs w:val="21"/>
        </w:rPr>
        <w:t>）</w:t>
      </w:r>
      <w:r w:rsidR="00473D46">
        <w:rPr>
          <w:rFonts w:ascii="宋体" w:hAnsi="宋体" w:hint="eastAsia"/>
          <w:szCs w:val="21"/>
        </w:rPr>
        <w:t>片面的深入</w:t>
      </w:r>
    </w:p>
    <w:p w14:paraId="778F5591" w14:textId="4644F6D3" w:rsidR="004B637C" w:rsidRDefault="004B637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</w:t>
      </w:r>
      <w:r w:rsidR="00473D46">
        <w:rPr>
          <w:rFonts w:ascii="宋体" w:hAnsi="宋体" w:hint="eastAsia"/>
          <w:szCs w:val="21"/>
        </w:rPr>
        <w:t>模块化观察</w:t>
      </w:r>
    </w:p>
    <w:p w14:paraId="497F0EAC" w14:textId="67307492" w:rsidR="004E4AAE" w:rsidRPr="00F713A3" w:rsidRDefault="004E4AAE" w:rsidP="001335D9">
      <w:pPr>
        <w:widowControl/>
        <w:spacing w:line="48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案例分析与讨论：</w:t>
      </w:r>
      <w:r w:rsidR="00473D46">
        <w:rPr>
          <w:rFonts w:ascii="宋体" w:hAnsi="宋体" w:hint="eastAsia"/>
          <w:szCs w:val="21"/>
        </w:rPr>
        <w:t>3</w:t>
      </w:r>
      <w:r w:rsidR="00473D46">
        <w:rPr>
          <w:rFonts w:ascii="宋体" w:hAnsi="宋体"/>
          <w:szCs w:val="21"/>
        </w:rPr>
        <w:t>M</w:t>
      </w:r>
      <w:r w:rsidR="00473D46">
        <w:rPr>
          <w:rFonts w:ascii="宋体" w:hAnsi="宋体" w:hint="eastAsia"/>
          <w:szCs w:val="21"/>
        </w:rPr>
        <w:t>公司发明自带粘性的便笺纸的故事</w:t>
      </w:r>
      <w:r w:rsidR="00F713A3">
        <w:rPr>
          <w:rFonts w:ascii="宋体" w:hAnsi="宋体" w:hint="eastAsia"/>
          <w:szCs w:val="21"/>
        </w:rPr>
        <w:t>、</w:t>
      </w:r>
      <w:r w:rsidR="00F713A3">
        <w:rPr>
          <w:rFonts w:ascii="宋体" w:hAnsi="宋体" w:hint="eastAsia"/>
          <w:szCs w:val="21"/>
        </w:rPr>
        <w:t>深圳大芬村油画产业基地案例</w:t>
      </w:r>
    </w:p>
    <w:p w14:paraId="1C9563A2" w14:textId="6A9E02D8" w:rsidR="00670B17" w:rsidRDefault="00DE4DD8" w:rsidP="00670B17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</w:t>
      </w:r>
      <w:r w:rsidR="00695455">
        <w:rPr>
          <w:rFonts w:ascii="宋体" w:hAnsi="宋体" w:hint="eastAsia"/>
          <w:szCs w:val="21"/>
        </w:rPr>
        <w:t>、</w:t>
      </w:r>
      <w:r w:rsidR="00670B17">
        <w:rPr>
          <w:rFonts w:ascii="宋体" w:hAnsi="宋体" w:hint="eastAsia"/>
          <w:szCs w:val="21"/>
        </w:rPr>
        <w:t>通过分散聚焦提升创造力</w:t>
      </w:r>
    </w:p>
    <w:p w14:paraId="2A1BF72C" w14:textId="226CF0A1" w:rsidR="00670B17" w:rsidRDefault="00670B17" w:rsidP="00670B17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 xml:space="preserve">）超聚焦模式与分散聚焦模式          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）捕捉闪光点</w:t>
      </w:r>
    </w:p>
    <w:p w14:paraId="48581BB7" w14:textId="1B89188B" w:rsidR="00670B17" w:rsidRDefault="00670B17" w:rsidP="00670B17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）以解决问题的心态来思考与行动 </w:t>
      </w:r>
      <w:r>
        <w:rPr>
          <w:rFonts w:ascii="宋体" w:hAnsi="宋体"/>
          <w:szCs w:val="21"/>
        </w:rPr>
        <w:t xml:space="preserve">           4</w:t>
      </w:r>
      <w:r>
        <w:rPr>
          <w:rFonts w:ascii="宋体" w:hAnsi="宋体" w:hint="eastAsia"/>
          <w:szCs w:val="21"/>
        </w:rPr>
        <w:t>）通过习惯的力量放空自我</w:t>
      </w:r>
    </w:p>
    <w:p w14:paraId="30BCE2FD" w14:textId="77777777" w:rsidR="00DE4DD8" w:rsidRDefault="00DE4DD8" w:rsidP="00DE4DD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六、通过心流理论，激发创造力</w:t>
      </w:r>
    </w:p>
    <w:p w14:paraId="595CCFA9" w14:textId="77777777" w:rsidR="00DE4DD8" w:rsidRDefault="00DE4DD8" w:rsidP="00DE4DD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lastRenderedPageBreak/>
        <w:t>1</w:t>
      </w:r>
      <w:r>
        <w:rPr>
          <w:rFonts w:ascii="宋体" w:hAnsi="宋体" w:hint="eastAsia"/>
          <w:szCs w:val="21"/>
        </w:rPr>
        <w:t xml:space="preserve">）创造力系统        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2</w:t>
      </w:r>
      <w:r>
        <w:rPr>
          <w:rFonts w:ascii="宋体" w:hAnsi="宋体" w:hint="eastAsia"/>
          <w:szCs w:val="21"/>
        </w:rPr>
        <w:t>）创新者的人格特征</w:t>
      </w:r>
    </w:p>
    <w:p w14:paraId="589778BC" w14:textId="77777777" w:rsidR="00DE4DD8" w:rsidRDefault="00DE4DD8" w:rsidP="00DE4DD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）创新想法产生的过程</w:t>
      </w:r>
      <w:r>
        <w:rPr>
          <w:rFonts w:ascii="宋体" w:hAnsi="宋体"/>
          <w:szCs w:val="21"/>
        </w:rPr>
        <w:t xml:space="preserve">                      4</w:t>
      </w:r>
      <w:r>
        <w:rPr>
          <w:rFonts w:ascii="宋体" w:hAnsi="宋体" w:hint="eastAsia"/>
          <w:szCs w:val="21"/>
        </w:rPr>
        <w:t>）普通人也可以拥抱创新</w:t>
      </w:r>
    </w:p>
    <w:p w14:paraId="45FFA52E" w14:textId="77777777" w:rsidR="00DE4DD8" w:rsidRDefault="00DE4DD8" w:rsidP="00DE4DD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案例分析与讨论：佛罗伦萨成为欧洲文艺复兴中心之谜</w:t>
      </w:r>
    </w:p>
    <w:p w14:paraId="488016CB" w14:textId="371CDEA5" w:rsidR="00AA5D8B" w:rsidRDefault="00CB74B3" w:rsidP="00AA5D8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七</w:t>
      </w:r>
      <w:r w:rsidR="00AA5D8B">
        <w:rPr>
          <w:rFonts w:ascii="宋体" w:hAnsi="宋体" w:hint="eastAsia"/>
          <w:szCs w:val="21"/>
        </w:rPr>
        <w:t>、向顶尖科学家学习</w:t>
      </w:r>
    </w:p>
    <w:p w14:paraId="74F7520B" w14:textId="6F4A99A1" w:rsidR="00AA5D8B" w:rsidRDefault="00AA5D8B" w:rsidP="00AA5D8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 xml:space="preserve">）通过飞轮效应启动超大议题         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）通过切换观测尺度实现创新</w:t>
      </w:r>
    </w:p>
    <w:p w14:paraId="4F136A34" w14:textId="6CD5133B" w:rsidR="00AA5D8B" w:rsidRDefault="00AA5D8B" w:rsidP="00AA5D8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）保持怀疑精神  </w:t>
      </w:r>
      <w:r>
        <w:rPr>
          <w:rFonts w:ascii="宋体" w:hAnsi="宋体"/>
          <w:szCs w:val="21"/>
        </w:rPr>
        <w:t xml:space="preserve">                          4</w:t>
      </w:r>
      <w:r>
        <w:rPr>
          <w:rFonts w:ascii="宋体" w:hAnsi="宋体" w:hint="eastAsia"/>
          <w:szCs w:val="21"/>
        </w:rPr>
        <w:t>）避免简单化</w:t>
      </w:r>
    </w:p>
    <w:p w14:paraId="24D63370" w14:textId="6F4A0887" w:rsidR="00AA5D8B" w:rsidRDefault="00AA5D8B" w:rsidP="00670B17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案例分析与讨论：斯蒂芬</w:t>
      </w:r>
      <w:r w:rsidRPr="00AA5D8B">
        <w:rPr>
          <w:rFonts w:ascii="宋体" w:hAnsi="宋体" w:hint="eastAsia"/>
          <w:szCs w:val="21"/>
        </w:rPr>
        <w:t>·</w:t>
      </w:r>
      <w:r>
        <w:rPr>
          <w:rFonts w:ascii="宋体" w:hAnsi="宋体" w:hint="eastAsia"/>
          <w:szCs w:val="21"/>
        </w:rPr>
        <w:t>平克与杀死旧爱之谜</w:t>
      </w:r>
    </w:p>
    <w:p w14:paraId="2241BB3A" w14:textId="77777777" w:rsidR="00695455" w:rsidRPr="00695455" w:rsidRDefault="00695455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79410B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70830ED1" w14:textId="77777777" w:rsidR="0094162B" w:rsidRDefault="0094162B" w:rsidP="0094162B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</w:t>
      </w:r>
      <w:r>
        <w:rPr>
          <w:rFonts w:ascii="宋体" w:hAnsi="宋体" w:hint="eastAsia"/>
          <w:bCs/>
          <w:color w:val="000000"/>
          <w:szCs w:val="21"/>
        </w:rPr>
        <w:lastRenderedPageBreak/>
        <w:t>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6EDC6966" w14:textId="77777777" w:rsidR="0094162B" w:rsidRDefault="0094162B" w:rsidP="0094162B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</w:t>
      </w:r>
      <w:r>
        <w:rPr>
          <w:rFonts w:ascii="宋体" w:hAnsi="宋体" w:hint="eastAsia"/>
          <w:bCs/>
          <w:color w:val="000000"/>
          <w:szCs w:val="21"/>
        </w:rPr>
        <w:lastRenderedPageBreak/>
        <w:t>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02550E5" w14:textId="293F2247" w:rsidR="00AD21D5" w:rsidRPr="00720E5C" w:rsidRDefault="0094162B" w:rsidP="0094162B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AD21D5" w:rsidRPr="00720E5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94EBA" w14:textId="77777777" w:rsidR="00894CF9" w:rsidRDefault="00894CF9">
      <w:r>
        <w:separator/>
      </w:r>
    </w:p>
  </w:endnote>
  <w:endnote w:type="continuationSeparator" w:id="0">
    <w:p w14:paraId="6C1E6880" w14:textId="77777777" w:rsidR="00894CF9" w:rsidRDefault="00894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922FD" w14:textId="77777777" w:rsidR="00894CF9" w:rsidRDefault="00894CF9">
      <w:r>
        <w:separator/>
      </w:r>
    </w:p>
  </w:footnote>
  <w:footnote w:type="continuationSeparator" w:id="0">
    <w:p w14:paraId="0AEB2176" w14:textId="77777777" w:rsidR="00894CF9" w:rsidRDefault="00894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EFEB" w14:textId="77777777" w:rsidR="00437F9D" w:rsidRDefault="00437F9D" w:rsidP="00437F9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536F"/>
    <w:multiLevelType w:val="hybridMultilevel"/>
    <w:tmpl w:val="6E96DD32"/>
    <w:lvl w:ilvl="0" w:tplc="96084062">
      <w:start w:val="1"/>
      <w:numFmt w:val="japaneseCounting"/>
      <w:lvlText w:val="%1、"/>
      <w:lvlJc w:val="left"/>
      <w:pPr>
        <w:tabs>
          <w:tab w:val="num" w:pos="790"/>
        </w:tabs>
        <w:ind w:left="79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0"/>
        </w:tabs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0"/>
        </w:tabs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0"/>
        </w:tabs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20"/>
      </w:pPr>
    </w:lvl>
  </w:abstractNum>
  <w:num w:numId="1" w16cid:durableId="833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5"/>
    <w:rsid w:val="00005133"/>
    <w:rsid w:val="000203A5"/>
    <w:rsid w:val="000338F3"/>
    <w:rsid w:val="000423D4"/>
    <w:rsid w:val="000428DF"/>
    <w:rsid w:val="00087B28"/>
    <w:rsid w:val="00095A29"/>
    <w:rsid w:val="000B3B65"/>
    <w:rsid w:val="000C5A75"/>
    <w:rsid w:val="000C695A"/>
    <w:rsid w:val="001013D2"/>
    <w:rsid w:val="001037A2"/>
    <w:rsid w:val="001335D9"/>
    <w:rsid w:val="00152052"/>
    <w:rsid w:val="0016048B"/>
    <w:rsid w:val="0019339C"/>
    <w:rsid w:val="001B13D8"/>
    <w:rsid w:val="001E509A"/>
    <w:rsid w:val="001F36FE"/>
    <w:rsid w:val="001F5E40"/>
    <w:rsid w:val="00214DDA"/>
    <w:rsid w:val="0022189C"/>
    <w:rsid w:val="002661CB"/>
    <w:rsid w:val="00270797"/>
    <w:rsid w:val="00276E07"/>
    <w:rsid w:val="002C566F"/>
    <w:rsid w:val="002E303A"/>
    <w:rsid w:val="0030147F"/>
    <w:rsid w:val="003174F9"/>
    <w:rsid w:val="003314AC"/>
    <w:rsid w:val="00340512"/>
    <w:rsid w:val="0037718A"/>
    <w:rsid w:val="00386C1D"/>
    <w:rsid w:val="00391D7E"/>
    <w:rsid w:val="00391E3C"/>
    <w:rsid w:val="003B51C1"/>
    <w:rsid w:val="003C7E5A"/>
    <w:rsid w:val="00410979"/>
    <w:rsid w:val="004167D1"/>
    <w:rsid w:val="00422A3A"/>
    <w:rsid w:val="00423EEE"/>
    <w:rsid w:val="00437F9D"/>
    <w:rsid w:val="00440016"/>
    <w:rsid w:val="0044065E"/>
    <w:rsid w:val="00466DA1"/>
    <w:rsid w:val="00473D46"/>
    <w:rsid w:val="00476A9D"/>
    <w:rsid w:val="00477040"/>
    <w:rsid w:val="004B637C"/>
    <w:rsid w:val="004C4632"/>
    <w:rsid w:val="004C5A9F"/>
    <w:rsid w:val="004D60CD"/>
    <w:rsid w:val="004E4AAE"/>
    <w:rsid w:val="00511A02"/>
    <w:rsid w:val="00511BCE"/>
    <w:rsid w:val="00513994"/>
    <w:rsid w:val="00533A45"/>
    <w:rsid w:val="00537673"/>
    <w:rsid w:val="005440E2"/>
    <w:rsid w:val="00544813"/>
    <w:rsid w:val="00550454"/>
    <w:rsid w:val="00560CE4"/>
    <w:rsid w:val="00571049"/>
    <w:rsid w:val="005746F6"/>
    <w:rsid w:val="00574737"/>
    <w:rsid w:val="00574E51"/>
    <w:rsid w:val="005855A5"/>
    <w:rsid w:val="005E32F8"/>
    <w:rsid w:val="005F590B"/>
    <w:rsid w:val="005F6285"/>
    <w:rsid w:val="00604BE6"/>
    <w:rsid w:val="006069B0"/>
    <w:rsid w:val="00610B9C"/>
    <w:rsid w:val="00622E4F"/>
    <w:rsid w:val="00654B39"/>
    <w:rsid w:val="00670B17"/>
    <w:rsid w:val="00674827"/>
    <w:rsid w:val="00695455"/>
    <w:rsid w:val="006B10AE"/>
    <w:rsid w:val="007104EC"/>
    <w:rsid w:val="00720E5C"/>
    <w:rsid w:val="00732DC7"/>
    <w:rsid w:val="00737E22"/>
    <w:rsid w:val="007821FE"/>
    <w:rsid w:val="00787C06"/>
    <w:rsid w:val="0079410B"/>
    <w:rsid w:val="007A5C1A"/>
    <w:rsid w:val="007C103C"/>
    <w:rsid w:val="007D4DB8"/>
    <w:rsid w:val="007E3584"/>
    <w:rsid w:val="00832B9C"/>
    <w:rsid w:val="00850F5A"/>
    <w:rsid w:val="00857EA9"/>
    <w:rsid w:val="00862F73"/>
    <w:rsid w:val="00873B85"/>
    <w:rsid w:val="00881952"/>
    <w:rsid w:val="00885DCF"/>
    <w:rsid w:val="0089233C"/>
    <w:rsid w:val="00894CF9"/>
    <w:rsid w:val="008C02F9"/>
    <w:rsid w:val="00901A86"/>
    <w:rsid w:val="00901D0C"/>
    <w:rsid w:val="00902238"/>
    <w:rsid w:val="00914CE6"/>
    <w:rsid w:val="0094162B"/>
    <w:rsid w:val="00944CBA"/>
    <w:rsid w:val="0094631A"/>
    <w:rsid w:val="00950F84"/>
    <w:rsid w:val="00973EAC"/>
    <w:rsid w:val="0098164B"/>
    <w:rsid w:val="00994001"/>
    <w:rsid w:val="009A171C"/>
    <w:rsid w:val="009B54FE"/>
    <w:rsid w:val="009B718E"/>
    <w:rsid w:val="009D4E51"/>
    <w:rsid w:val="00A2240E"/>
    <w:rsid w:val="00A35C43"/>
    <w:rsid w:val="00A4033C"/>
    <w:rsid w:val="00A40536"/>
    <w:rsid w:val="00A44387"/>
    <w:rsid w:val="00A452A1"/>
    <w:rsid w:val="00A80B29"/>
    <w:rsid w:val="00A8453F"/>
    <w:rsid w:val="00A87C2A"/>
    <w:rsid w:val="00AA5D8B"/>
    <w:rsid w:val="00AD21D5"/>
    <w:rsid w:val="00AF1CA1"/>
    <w:rsid w:val="00B04382"/>
    <w:rsid w:val="00B22FE1"/>
    <w:rsid w:val="00B274D7"/>
    <w:rsid w:val="00B31681"/>
    <w:rsid w:val="00B86A3B"/>
    <w:rsid w:val="00BC3FA7"/>
    <w:rsid w:val="00C2318E"/>
    <w:rsid w:val="00C74D25"/>
    <w:rsid w:val="00C877A2"/>
    <w:rsid w:val="00CB7129"/>
    <w:rsid w:val="00CB74B3"/>
    <w:rsid w:val="00CC6B30"/>
    <w:rsid w:val="00CD1ABE"/>
    <w:rsid w:val="00CE4BF4"/>
    <w:rsid w:val="00D002AC"/>
    <w:rsid w:val="00D21EBD"/>
    <w:rsid w:val="00D31F0A"/>
    <w:rsid w:val="00D37B6F"/>
    <w:rsid w:val="00D84477"/>
    <w:rsid w:val="00D855EC"/>
    <w:rsid w:val="00D87351"/>
    <w:rsid w:val="00DE4DD8"/>
    <w:rsid w:val="00E04B22"/>
    <w:rsid w:val="00E57C7A"/>
    <w:rsid w:val="00E66510"/>
    <w:rsid w:val="00EA4A33"/>
    <w:rsid w:val="00ED5EF7"/>
    <w:rsid w:val="00ED63B5"/>
    <w:rsid w:val="00F0403C"/>
    <w:rsid w:val="00F1080E"/>
    <w:rsid w:val="00F10D18"/>
    <w:rsid w:val="00F31F20"/>
    <w:rsid w:val="00F33766"/>
    <w:rsid w:val="00F44982"/>
    <w:rsid w:val="00F5530F"/>
    <w:rsid w:val="00F56BAC"/>
    <w:rsid w:val="00F56C58"/>
    <w:rsid w:val="00F713A3"/>
    <w:rsid w:val="00F8084D"/>
    <w:rsid w:val="00F82BB6"/>
    <w:rsid w:val="00F875B8"/>
    <w:rsid w:val="00F9684B"/>
    <w:rsid w:val="00FA2B1B"/>
    <w:rsid w:val="00FA66F2"/>
    <w:rsid w:val="00FB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B1C50C"/>
  <w15:chartTrackingRefBased/>
  <w15:docId w15:val="{415B695A-CB79-483F-B190-BE40534B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21">
    <w:name w:val="unnamed21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3">
    <w:name w:val="Balloon Text"/>
    <w:basedOn w:val="a"/>
    <w:semiHidden/>
    <w:rsid w:val="00F875B8"/>
    <w:rPr>
      <w:sz w:val="18"/>
      <w:szCs w:val="18"/>
    </w:rPr>
  </w:style>
  <w:style w:type="paragraph" w:styleId="a4">
    <w:name w:val="header"/>
    <w:basedOn w:val="a"/>
    <w:rsid w:val="0039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91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695455"/>
    <w:rPr>
      <w:color w:val="0000FF"/>
      <w:u w:val="single"/>
    </w:rPr>
  </w:style>
  <w:style w:type="paragraph" w:styleId="a7">
    <w:name w:val="Normal (Web)"/>
    <w:basedOn w:val="a"/>
    <w:rsid w:val="0069545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激发创造力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42</cp:revision>
  <cp:lastPrinted>2007-01-01T13:16:00Z</cp:lastPrinted>
  <dcterms:created xsi:type="dcterms:W3CDTF">2022-11-02T01:38:00Z</dcterms:created>
  <dcterms:modified xsi:type="dcterms:W3CDTF">2023-02-10T03:13:00Z</dcterms:modified>
</cp:coreProperties>
</file>