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33918" w14:textId="77777777" w:rsidR="00020BE4" w:rsidRDefault="00020BE4" w:rsidP="00E806AE"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非财务经理的财务管理</w:t>
      </w:r>
    </w:p>
    <w:p w14:paraId="24A2089D" w14:textId="77777777" w:rsidR="001F31F9" w:rsidRPr="00B22FE1" w:rsidRDefault="001F31F9" w:rsidP="00E806AE">
      <w:pPr>
        <w:tabs>
          <w:tab w:val="left" w:pos="602"/>
        </w:tabs>
        <w:spacing w:line="480" w:lineRule="auto"/>
        <w:rPr>
          <w:b/>
          <w:bCs/>
          <w:szCs w:val="21"/>
        </w:rPr>
      </w:pPr>
      <w:r w:rsidRPr="00B22FE1">
        <w:rPr>
          <w:rFonts w:hint="eastAsia"/>
          <w:b/>
          <w:bCs/>
          <w:szCs w:val="21"/>
        </w:rPr>
        <w:t>课程背景</w:t>
      </w:r>
      <w:r>
        <w:rPr>
          <w:rFonts w:hint="eastAsia"/>
          <w:b/>
          <w:bCs/>
          <w:szCs w:val="21"/>
        </w:rPr>
        <w:t>：</w:t>
      </w:r>
    </w:p>
    <w:p w14:paraId="77314008" w14:textId="047B039C" w:rsidR="001F31F9" w:rsidRPr="00B22FE1" w:rsidRDefault="001F31F9" w:rsidP="00E806AE">
      <w:pPr>
        <w:widowControl/>
        <w:tabs>
          <w:tab w:val="left" w:pos="602"/>
        </w:tabs>
        <w:spacing w:line="480" w:lineRule="auto"/>
        <w:ind w:firstLineChars="196" w:firstLine="412"/>
        <w:jc w:val="left"/>
        <w:rPr>
          <w:rFonts w:ascii="宋体" w:hAnsi="宋体" w:cs="宋体"/>
          <w:color w:val="000000"/>
          <w:kern w:val="0"/>
          <w:szCs w:val="21"/>
        </w:rPr>
      </w:pPr>
      <w:r w:rsidRPr="00B22FE1">
        <w:rPr>
          <w:rFonts w:cs="宋体" w:hint="eastAsia"/>
          <w:color w:val="000000"/>
          <w:kern w:val="0"/>
          <w:szCs w:val="21"/>
        </w:rPr>
        <w:t>在企业运营中，财务数据可以将企业的各项活动按照统一的标准进行评价和比较，因此对于企业管理者而言，掌握财务管理技能和方法绝非可有可无，优秀的经理人必须具备较为系统的财务知识和成本意识，并在决策和管理过程中全面考虑财务因素。</w:t>
      </w:r>
      <w:r w:rsidR="00980A89">
        <w:rPr>
          <w:rFonts w:cs="宋体" w:hint="eastAsia"/>
          <w:color w:val="000000"/>
          <w:kern w:val="0"/>
          <w:szCs w:val="21"/>
        </w:rPr>
        <w:t>本课程基于电信运营商的实际情况而开发，充分考虑到电信运营商企业的财务特点与核心指标的差异。</w:t>
      </w:r>
    </w:p>
    <w:p w14:paraId="37725A4F" w14:textId="77777777" w:rsidR="001F31F9" w:rsidRPr="00B22FE1" w:rsidRDefault="001F31F9" w:rsidP="00E806AE">
      <w:pPr>
        <w:tabs>
          <w:tab w:val="left" w:pos="602"/>
        </w:tabs>
        <w:spacing w:line="480" w:lineRule="auto"/>
        <w:rPr>
          <w:b/>
          <w:szCs w:val="21"/>
        </w:rPr>
      </w:pPr>
      <w:r w:rsidRPr="00B22FE1">
        <w:rPr>
          <w:rFonts w:hint="eastAsia"/>
          <w:b/>
          <w:szCs w:val="21"/>
        </w:rPr>
        <w:t>课程收益</w:t>
      </w:r>
      <w:r>
        <w:rPr>
          <w:rFonts w:hint="eastAsia"/>
          <w:b/>
          <w:szCs w:val="21"/>
        </w:rPr>
        <w:t>：</w:t>
      </w:r>
    </w:p>
    <w:p w14:paraId="38FF55A7" w14:textId="170ED21E" w:rsidR="001F31F9" w:rsidRPr="00B22FE1" w:rsidRDefault="001F31F9" w:rsidP="00E806AE">
      <w:pPr>
        <w:tabs>
          <w:tab w:val="left" w:pos="602"/>
        </w:tabs>
        <w:spacing w:line="480" w:lineRule="auto"/>
        <w:ind w:firstLineChars="200" w:firstLine="420"/>
        <w:rPr>
          <w:szCs w:val="21"/>
        </w:rPr>
      </w:pPr>
      <w:r w:rsidRPr="00B22FE1">
        <w:rPr>
          <w:rFonts w:hint="eastAsia"/>
          <w:szCs w:val="21"/>
        </w:rPr>
        <w:t>通过</w:t>
      </w:r>
      <w:r w:rsidRPr="00B22FE1">
        <w:rPr>
          <w:szCs w:val="21"/>
        </w:rPr>
        <w:t>高效的培训方法，使</w:t>
      </w:r>
      <w:r w:rsidR="00BC7E7E">
        <w:rPr>
          <w:rFonts w:hint="eastAsia"/>
          <w:szCs w:val="21"/>
        </w:rPr>
        <w:t>学员</w:t>
      </w:r>
      <w:r w:rsidRPr="00B22FE1">
        <w:rPr>
          <w:szCs w:val="21"/>
        </w:rPr>
        <w:t>能够全面理解财务管理、建立与财务沟通的平台，有效地进行成本控制、把握预算的制定和执行，从财务的角度审视和重整自身工作，以便将企业整体战略与自身的财务管理责任更好地结合起来，有效提升企业的管理水平。同时，也将一改财务在</w:t>
      </w:r>
      <w:r w:rsidR="00BC7E7E">
        <w:rPr>
          <w:rFonts w:hint="eastAsia"/>
          <w:szCs w:val="21"/>
        </w:rPr>
        <w:t>学员</w:t>
      </w:r>
      <w:r w:rsidRPr="00B22FE1">
        <w:rPr>
          <w:szCs w:val="21"/>
        </w:rPr>
        <w:t>心目中深奥、枯燥的印象，让他们体会到财务管理的作用和乐趣。</w:t>
      </w:r>
      <w:r w:rsidRPr="00B22FE1">
        <w:rPr>
          <w:rFonts w:hint="eastAsia"/>
          <w:szCs w:val="21"/>
        </w:rPr>
        <w:t>具体培训收益可以主要概括为以下几点：</w:t>
      </w:r>
    </w:p>
    <w:p w14:paraId="3685B00D" w14:textId="77777777" w:rsidR="001F31F9" w:rsidRDefault="001F31F9" w:rsidP="00E806AE">
      <w:pPr>
        <w:tabs>
          <w:tab w:val="left" w:pos="602"/>
        </w:tabs>
        <w:spacing w:line="480" w:lineRule="auto"/>
        <w:ind w:leftChars="239" w:left="502"/>
        <w:rPr>
          <w:szCs w:val="21"/>
        </w:rPr>
      </w:pPr>
      <w:r w:rsidRPr="00B22FE1">
        <w:rPr>
          <w:rFonts w:hint="eastAsia"/>
          <w:szCs w:val="21"/>
        </w:rPr>
        <w:t>一、</w:t>
      </w:r>
      <w:r w:rsidRPr="00B22FE1">
        <w:rPr>
          <w:szCs w:val="21"/>
        </w:rPr>
        <w:t>透彻掌握三大财务报表，读懂财务报告</w:t>
      </w:r>
      <w:r>
        <w:rPr>
          <w:szCs w:val="21"/>
        </w:rPr>
        <w:t xml:space="preserve"> </w:t>
      </w:r>
    </w:p>
    <w:p w14:paraId="41BFA808" w14:textId="77777777" w:rsidR="001F31F9" w:rsidRPr="00B22FE1" w:rsidRDefault="001F31F9" w:rsidP="00E806AE">
      <w:pPr>
        <w:tabs>
          <w:tab w:val="left" w:pos="602"/>
        </w:tabs>
        <w:spacing w:line="480" w:lineRule="auto"/>
        <w:ind w:leftChars="239" w:left="502"/>
        <w:rPr>
          <w:szCs w:val="21"/>
        </w:rPr>
      </w:pPr>
      <w:r w:rsidRPr="00B22FE1">
        <w:rPr>
          <w:rFonts w:hint="eastAsia"/>
          <w:szCs w:val="21"/>
        </w:rPr>
        <w:t>二、</w:t>
      </w:r>
      <w:r w:rsidRPr="00B22FE1">
        <w:rPr>
          <w:szCs w:val="21"/>
        </w:rPr>
        <w:t>各部门与财务人员在统一的平台上达成有效沟通</w:t>
      </w:r>
    </w:p>
    <w:p w14:paraId="709E156B" w14:textId="77777777" w:rsidR="001F31F9" w:rsidRPr="00B22FE1" w:rsidRDefault="001F31F9" w:rsidP="00E806AE">
      <w:pPr>
        <w:tabs>
          <w:tab w:val="left" w:pos="602"/>
        </w:tabs>
        <w:spacing w:line="480" w:lineRule="auto"/>
        <w:ind w:firstLineChars="200" w:firstLine="420"/>
        <w:rPr>
          <w:szCs w:val="21"/>
        </w:rPr>
      </w:pPr>
      <w:r w:rsidRPr="00B22FE1">
        <w:rPr>
          <w:rFonts w:hint="eastAsia"/>
          <w:szCs w:val="21"/>
        </w:rPr>
        <w:t>三、</w:t>
      </w:r>
      <w:r w:rsidRPr="00B22FE1">
        <w:rPr>
          <w:szCs w:val="21"/>
        </w:rPr>
        <w:t>建立起清晰的成本控制意识</w:t>
      </w:r>
    </w:p>
    <w:p w14:paraId="7BA893E4" w14:textId="77777777" w:rsidR="001F31F9" w:rsidRPr="00B22FE1" w:rsidRDefault="001F31F9" w:rsidP="00E806AE">
      <w:pPr>
        <w:tabs>
          <w:tab w:val="left" w:pos="602"/>
        </w:tabs>
        <w:spacing w:line="480" w:lineRule="auto"/>
        <w:ind w:firstLineChars="200" w:firstLine="420"/>
        <w:rPr>
          <w:szCs w:val="21"/>
        </w:rPr>
      </w:pPr>
      <w:r w:rsidRPr="00B22FE1">
        <w:rPr>
          <w:rFonts w:hint="eastAsia"/>
          <w:szCs w:val="21"/>
        </w:rPr>
        <w:t>四、</w:t>
      </w:r>
      <w:r w:rsidRPr="00B22FE1">
        <w:rPr>
          <w:szCs w:val="21"/>
        </w:rPr>
        <w:t>强化现金流意识，提高资金运作效率</w:t>
      </w:r>
    </w:p>
    <w:p w14:paraId="0D3E92EF" w14:textId="77777777" w:rsidR="001F31F9" w:rsidRPr="00B22FE1" w:rsidRDefault="001F31F9" w:rsidP="00E806AE">
      <w:pPr>
        <w:tabs>
          <w:tab w:val="left" w:pos="602"/>
        </w:tabs>
        <w:spacing w:line="480" w:lineRule="auto"/>
        <w:ind w:firstLineChars="200" w:firstLine="420"/>
        <w:rPr>
          <w:szCs w:val="21"/>
        </w:rPr>
      </w:pPr>
      <w:r w:rsidRPr="00B22FE1">
        <w:rPr>
          <w:rFonts w:hint="eastAsia"/>
          <w:szCs w:val="21"/>
        </w:rPr>
        <w:t>五、</w:t>
      </w:r>
      <w:r w:rsidRPr="00B22FE1">
        <w:rPr>
          <w:szCs w:val="21"/>
        </w:rPr>
        <w:t>学会使用预算等财务管理工具加强内部管理</w:t>
      </w:r>
    </w:p>
    <w:p w14:paraId="34978D1A" w14:textId="77777777" w:rsidR="001F31F9" w:rsidRPr="001F31F9" w:rsidRDefault="001F31F9" w:rsidP="00E806AE">
      <w:pPr>
        <w:tabs>
          <w:tab w:val="left" w:pos="602"/>
        </w:tabs>
        <w:spacing w:line="480" w:lineRule="auto"/>
        <w:ind w:firstLineChars="200" w:firstLine="420"/>
        <w:rPr>
          <w:szCs w:val="21"/>
        </w:rPr>
      </w:pPr>
      <w:r w:rsidRPr="00B22FE1">
        <w:rPr>
          <w:rFonts w:hint="eastAsia"/>
          <w:szCs w:val="21"/>
        </w:rPr>
        <w:t>六、</w:t>
      </w:r>
      <w:r w:rsidRPr="00B22FE1">
        <w:rPr>
          <w:szCs w:val="21"/>
        </w:rPr>
        <w:t>运用财务思维解读企业运作，并寻求提升经营绩效的方法</w:t>
      </w:r>
    </w:p>
    <w:p w14:paraId="350CF3B7" w14:textId="77777777" w:rsidR="00A772F3" w:rsidRPr="00EF0C2F" w:rsidRDefault="00A772F3" w:rsidP="00E806AE">
      <w:pPr>
        <w:spacing w:line="480" w:lineRule="auto"/>
        <w:jc w:val="center"/>
        <w:rPr>
          <w:rFonts w:ascii="宋体" w:hAnsi="宋体"/>
          <w:b/>
          <w:szCs w:val="21"/>
        </w:rPr>
      </w:pPr>
      <w:r w:rsidRPr="00EF0C2F">
        <w:rPr>
          <w:rFonts w:ascii="宋体" w:hAnsi="宋体" w:hint="eastAsia"/>
          <w:b/>
          <w:szCs w:val="21"/>
        </w:rPr>
        <w:t>第一部分：会计报表的阅读</w:t>
      </w:r>
    </w:p>
    <w:p w14:paraId="4CEE8214" w14:textId="77777777" w:rsidR="00A772F3" w:rsidRPr="00EF0C2F" w:rsidRDefault="00B130DA" w:rsidP="00E806AE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</w:t>
      </w:r>
      <w:r w:rsidR="002E5B6A" w:rsidRPr="00EF0C2F">
        <w:rPr>
          <w:rFonts w:ascii="宋体" w:hAnsi="宋体" w:hint="eastAsia"/>
          <w:szCs w:val="21"/>
        </w:rPr>
        <w:t>、</w:t>
      </w:r>
      <w:r w:rsidR="00A772F3" w:rsidRPr="00EF0C2F">
        <w:rPr>
          <w:rFonts w:ascii="宋体" w:hAnsi="宋体" w:hint="eastAsia"/>
          <w:szCs w:val="21"/>
        </w:rPr>
        <w:t>资产负债表的阅读</w:t>
      </w:r>
    </w:p>
    <w:p w14:paraId="750127DB" w14:textId="77777777" w:rsidR="002E5B6A" w:rsidRPr="00EF0C2F" w:rsidRDefault="00FA1003" w:rsidP="00E806AE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 w:rsidR="002E5B6A" w:rsidRPr="00EF0C2F">
        <w:rPr>
          <w:rFonts w:ascii="宋体" w:hAnsi="宋体" w:hint="eastAsia"/>
          <w:szCs w:val="21"/>
        </w:rPr>
        <w:t>）货币资金是企业的血液</w:t>
      </w:r>
      <w:r>
        <w:rPr>
          <w:rFonts w:ascii="宋体" w:hAnsi="宋体" w:hint="eastAsia"/>
          <w:szCs w:val="21"/>
        </w:rPr>
        <w:t xml:space="preserve">               2</w:t>
      </w:r>
      <w:r w:rsidR="002E5B6A" w:rsidRPr="00EF0C2F">
        <w:rPr>
          <w:rFonts w:ascii="宋体" w:hAnsi="宋体" w:hint="eastAsia"/>
          <w:szCs w:val="21"/>
        </w:rPr>
        <w:t>）债权的构成以及应收账款的管理</w:t>
      </w:r>
    </w:p>
    <w:p w14:paraId="486300A8" w14:textId="77777777" w:rsidR="002E5B6A" w:rsidRPr="00EF0C2F" w:rsidRDefault="00FA1003" w:rsidP="00E806AE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 w:rsidR="002E5B6A" w:rsidRPr="00EF0C2F">
        <w:rPr>
          <w:rFonts w:ascii="宋体" w:hAnsi="宋体" w:hint="eastAsia"/>
          <w:szCs w:val="21"/>
        </w:rPr>
        <w:t>）存货的构成以及存货的管理</w:t>
      </w:r>
      <w:r>
        <w:rPr>
          <w:rFonts w:ascii="宋体" w:hAnsi="宋体" w:hint="eastAsia"/>
          <w:szCs w:val="21"/>
        </w:rPr>
        <w:t xml:space="preserve">           4</w:t>
      </w:r>
      <w:r w:rsidR="002E5B6A" w:rsidRPr="00EF0C2F">
        <w:rPr>
          <w:rFonts w:ascii="宋体" w:hAnsi="宋体" w:hint="eastAsia"/>
          <w:szCs w:val="21"/>
        </w:rPr>
        <w:t>）固定资产的投资抉择与管理</w:t>
      </w:r>
    </w:p>
    <w:p w14:paraId="191D0FDD" w14:textId="77777777" w:rsidR="002E5B6A" w:rsidRPr="00EF0C2F" w:rsidRDefault="00FA1003" w:rsidP="00E806AE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5</w:t>
      </w:r>
      <w:r w:rsidR="002E5B6A" w:rsidRPr="00EF0C2F">
        <w:rPr>
          <w:rFonts w:ascii="宋体" w:hAnsi="宋体" w:hint="eastAsia"/>
          <w:szCs w:val="21"/>
        </w:rPr>
        <w:t>）无形资产重要性凸显</w:t>
      </w:r>
      <w:r>
        <w:rPr>
          <w:rFonts w:ascii="宋体" w:hAnsi="宋体" w:hint="eastAsia"/>
          <w:szCs w:val="21"/>
        </w:rPr>
        <w:t xml:space="preserve">                  6</w:t>
      </w:r>
      <w:r w:rsidR="002E5B6A" w:rsidRPr="00EF0C2F">
        <w:rPr>
          <w:rFonts w:ascii="宋体" w:hAnsi="宋体" w:hint="eastAsia"/>
          <w:szCs w:val="21"/>
        </w:rPr>
        <w:t>）债务的构成与商业信用融资方式的正确使用</w:t>
      </w:r>
    </w:p>
    <w:p w14:paraId="0AF65B2B" w14:textId="77777777" w:rsidR="002E5B6A" w:rsidRPr="00EF0C2F" w:rsidRDefault="00FA1003" w:rsidP="00E806AE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</w:t>
      </w:r>
      <w:r w:rsidR="002E5B6A" w:rsidRPr="00EF0C2F">
        <w:rPr>
          <w:rFonts w:ascii="宋体" w:hAnsi="宋体" w:hint="eastAsia"/>
          <w:szCs w:val="21"/>
        </w:rPr>
        <w:t>）所有者权益的构成与资本的重要性</w:t>
      </w:r>
    </w:p>
    <w:p w14:paraId="281437D8" w14:textId="77777777" w:rsidR="00A772F3" w:rsidRPr="00EF0C2F" w:rsidRDefault="002E5B6A" w:rsidP="00E806AE">
      <w:pPr>
        <w:spacing w:line="480" w:lineRule="auto"/>
        <w:rPr>
          <w:rFonts w:ascii="宋体" w:hAnsi="宋体"/>
          <w:szCs w:val="21"/>
        </w:rPr>
      </w:pPr>
      <w:r w:rsidRPr="00EF0C2F">
        <w:rPr>
          <w:rFonts w:ascii="宋体" w:hAnsi="宋体" w:hint="eastAsia"/>
          <w:szCs w:val="21"/>
        </w:rPr>
        <w:t>二、</w:t>
      </w:r>
      <w:r w:rsidR="001E4A4C" w:rsidRPr="00EF0C2F">
        <w:rPr>
          <w:rFonts w:ascii="宋体" w:hAnsi="宋体" w:hint="eastAsia"/>
          <w:szCs w:val="21"/>
        </w:rPr>
        <w:t>利润</w:t>
      </w:r>
      <w:r w:rsidR="00A772F3" w:rsidRPr="00EF0C2F">
        <w:rPr>
          <w:rFonts w:ascii="宋体" w:hAnsi="宋体" w:hint="eastAsia"/>
          <w:szCs w:val="21"/>
        </w:rPr>
        <w:t>表的阅读</w:t>
      </w:r>
    </w:p>
    <w:p w14:paraId="2AAF2E4A" w14:textId="77777777" w:rsidR="00610B78" w:rsidRPr="00EF0C2F" w:rsidRDefault="00FA1003" w:rsidP="00E806AE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 w:rsidR="00610B78" w:rsidRPr="00EF0C2F">
        <w:rPr>
          <w:rFonts w:ascii="宋体" w:hAnsi="宋体" w:hint="eastAsia"/>
          <w:szCs w:val="21"/>
        </w:rPr>
        <w:t>）销售成本的形成过程与成本控制</w:t>
      </w:r>
      <w:r>
        <w:rPr>
          <w:rFonts w:ascii="宋体" w:hAnsi="宋体" w:hint="eastAsia"/>
          <w:szCs w:val="21"/>
        </w:rPr>
        <w:t xml:space="preserve">       2</w:t>
      </w:r>
      <w:r w:rsidR="00610B78" w:rsidRPr="00EF0C2F">
        <w:rPr>
          <w:rFonts w:ascii="宋体" w:hAnsi="宋体" w:hint="eastAsia"/>
          <w:szCs w:val="21"/>
        </w:rPr>
        <w:t>）管理费用、</w:t>
      </w:r>
      <w:r w:rsidR="00020BE4">
        <w:rPr>
          <w:rFonts w:ascii="宋体" w:hAnsi="宋体" w:hint="eastAsia"/>
          <w:szCs w:val="21"/>
        </w:rPr>
        <w:t>销售</w:t>
      </w:r>
      <w:r>
        <w:rPr>
          <w:rFonts w:ascii="宋体" w:hAnsi="宋体" w:hint="eastAsia"/>
          <w:szCs w:val="21"/>
        </w:rPr>
        <w:t>费用与</w:t>
      </w:r>
      <w:r w:rsidR="00610B78" w:rsidRPr="00EF0C2F">
        <w:rPr>
          <w:rFonts w:ascii="宋体" w:hAnsi="宋体" w:hint="eastAsia"/>
          <w:szCs w:val="21"/>
        </w:rPr>
        <w:t>财务费用</w:t>
      </w:r>
    </w:p>
    <w:p w14:paraId="1D8F980A" w14:textId="77777777" w:rsidR="00610B78" w:rsidRPr="00EF0C2F" w:rsidRDefault="00FA1003" w:rsidP="00E806AE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 w:rsidR="00610B78" w:rsidRPr="00EF0C2F">
        <w:rPr>
          <w:rFonts w:ascii="宋体" w:hAnsi="宋体" w:hint="eastAsia"/>
          <w:szCs w:val="21"/>
        </w:rPr>
        <w:t>）税金对企业损益的影响</w:t>
      </w:r>
    </w:p>
    <w:p w14:paraId="28C8723A" w14:textId="77777777" w:rsidR="00A772F3" w:rsidRPr="00EF0C2F" w:rsidRDefault="002E5B6A" w:rsidP="00E806AE">
      <w:pPr>
        <w:spacing w:line="480" w:lineRule="auto"/>
        <w:rPr>
          <w:rFonts w:ascii="宋体" w:hAnsi="宋体"/>
          <w:szCs w:val="21"/>
        </w:rPr>
      </w:pPr>
      <w:r w:rsidRPr="00EF0C2F">
        <w:rPr>
          <w:rFonts w:ascii="宋体" w:hAnsi="宋体" w:hint="eastAsia"/>
          <w:szCs w:val="21"/>
        </w:rPr>
        <w:t>三、</w:t>
      </w:r>
      <w:r w:rsidR="00A772F3" w:rsidRPr="00EF0C2F">
        <w:rPr>
          <w:rFonts w:ascii="宋体" w:hAnsi="宋体" w:hint="eastAsia"/>
          <w:szCs w:val="21"/>
        </w:rPr>
        <w:t>现金流量表的阅读</w:t>
      </w:r>
    </w:p>
    <w:p w14:paraId="2CD2F68F" w14:textId="77777777" w:rsidR="00610B78" w:rsidRDefault="00FA1003" w:rsidP="00E806AE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 w:rsidR="00020BE4">
        <w:rPr>
          <w:rFonts w:ascii="宋体" w:hAnsi="宋体" w:hint="eastAsia"/>
          <w:szCs w:val="21"/>
        </w:rPr>
        <w:t>）现金流量</w:t>
      </w:r>
      <w:r w:rsidR="00610B78" w:rsidRPr="00EF0C2F">
        <w:rPr>
          <w:rFonts w:ascii="宋体" w:hAnsi="宋体" w:hint="eastAsia"/>
          <w:szCs w:val="21"/>
        </w:rPr>
        <w:t>表的</w:t>
      </w:r>
      <w:r w:rsidR="00020BE4">
        <w:rPr>
          <w:rFonts w:ascii="宋体" w:hAnsi="宋体" w:hint="eastAsia"/>
          <w:szCs w:val="21"/>
        </w:rPr>
        <w:t>结构</w:t>
      </w:r>
      <w:r>
        <w:rPr>
          <w:rFonts w:ascii="宋体" w:hAnsi="宋体" w:hint="eastAsia"/>
          <w:szCs w:val="21"/>
        </w:rPr>
        <w:t xml:space="preserve">                    2</w:t>
      </w:r>
      <w:r w:rsidR="00610B78" w:rsidRPr="00EF0C2F">
        <w:rPr>
          <w:rFonts w:ascii="宋体" w:hAnsi="宋体" w:hint="eastAsia"/>
          <w:szCs w:val="21"/>
        </w:rPr>
        <w:t>）现金流量</w:t>
      </w:r>
      <w:r w:rsidR="00020BE4">
        <w:rPr>
          <w:rFonts w:ascii="宋体" w:hAnsi="宋体" w:hint="eastAsia"/>
          <w:szCs w:val="21"/>
        </w:rPr>
        <w:t>表</w:t>
      </w:r>
      <w:r w:rsidR="00610B78" w:rsidRPr="00EF0C2F">
        <w:rPr>
          <w:rFonts w:ascii="宋体" w:hAnsi="宋体" w:hint="eastAsia"/>
          <w:szCs w:val="21"/>
        </w:rPr>
        <w:t>的阅读</w:t>
      </w:r>
      <w:r w:rsidR="00020BE4">
        <w:rPr>
          <w:rFonts w:ascii="宋体" w:hAnsi="宋体" w:hint="eastAsia"/>
          <w:szCs w:val="21"/>
        </w:rPr>
        <w:t>与分析</w:t>
      </w:r>
    </w:p>
    <w:p w14:paraId="34499D79" w14:textId="77777777" w:rsidR="00DA277F" w:rsidRPr="00EF0C2F" w:rsidRDefault="00DA277F" w:rsidP="00E806AE">
      <w:pPr>
        <w:spacing w:line="480" w:lineRule="auto"/>
        <w:jc w:val="center"/>
        <w:rPr>
          <w:rFonts w:ascii="宋体" w:hAnsi="宋体"/>
          <w:b/>
          <w:szCs w:val="21"/>
        </w:rPr>
      </w:pPr>
      <w:r w:rsidRPr="00EF0C2F"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二</w:t>
      </w:r>
      <w:r w:rsidRPr="00EF0C2F">
        <w:rPr>
          <w:rFonts w:ascii="宋体" w:hAnsi="宋体" w:hint="eastAsia"/>
          <w:b/>
          <w:szCs w:val="21"/>
        </w:rPr>
        <w:t>部分：</w:t>
      </w:r>
      <w:r>
        <w:rPr>
          <w:rFonts w:ascii="宋体" w:hAnsi="宋体" w:hint="eastAsia"/>
          <w:b/>
          <w:szCs w:val="21"/>
        </w:rPr>
        <w:t>财务分析</w:t>
      </w:r>
    </w:p>
    <w:p w14:paraId="072AF66A" w14:textId="77777777" w:rsidR="00DA277F" w:rsidRPr="00C531C7" w:rsidRDefault="00DA277F" w:rsidP="00E806AE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一、</w:t>
      </w:r>
      <w:r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财务比率分析</w:t>
      </w:r>
    </w:p>
    <w:p w14:paraId="163BF09D" w14:textId="77777777" w:rsidR="00DA277F" w:rsidRDefault="00DA277F" w:rsidP="00E806AE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反映企业盈利能力的比率               2）反映企业偿债能力的比率</w:t>
      </w:r>
    </w:p>
    <w:p w14:paraId="148A820B" w14:textId="4C30DCB8" w:rsidR="00DA277F" w:rsidRDefault="00DA277F" w:rsidP="00E806AE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3）反映企业负债能力的比率               4）反映企业资产</w:t>
      </w:r>
      <w:r w:rsidR="00866C18">
        <w:rPr>
          <w:rFonts w:ascii="宋体" w:hAnsi="宋体" w:cs="宋体" w:hint="eastAsia"/>
          <w:color w:val="000000"/>
          <w:kern w:val="0"/>
          <w:szCs w:val="21"/>
          <w:lang w:val="zh-CN"/>
        </w:rPr>
        <w:t>运营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效率的比率</w:t>
      </w:r>
    </w:p>
    <w:p w14:paraId="20AB8CA8" w14:textId="77777777" w:rsidR="00DA277F" w:rsidRDefault="00DA277F" w:rsidP="00E806AE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二、杜邦综合分析</w:t>
      </w:r>
    </w:p>
    <w:p w14:paraId="703FC665" w14:textId="77777777" w:rsidR="001F31F9" w:rsidRDefault="00DA277F" w:rsidP="00E806AE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1）杜邦分析模型                         2）案例分享与关键绩效驱动因素</w:t>
      </w:r>
    </w:p>
    <w:p w14:paraId="59AB07D3" w14:textId="77777777" w:rsidR="001F31F9" w:rsidRDefault="001F31F9" w:rsidP="00E806AE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三、运营商应该重点关注的财务与运营数据</w:t>
      </w:r>
    </w:p>
    <w:p w14:paraId="115822AA" w14:textId="77777777" w:rsidR="001F31F9" w:rsidRDefault="001F31F9" w:rsidP="00E806AE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980A89">
        <w:rPr>
          <w:rFonts w:ascii="宋体" w:hAnsi="宋体" w:cs="宋体" w:hint="eastAsia"/>
          <w:color w:val="000000"/>
          <w:kern w:val="0"/>
          <w:szCs w:val="21"/>
          <w:lang w:val="zh-CN"/>
        </w:rPr>
        <w:t>EBITDA与EBITDA利润率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</w:t>
      </w:r>
      <w:r w:rsidR="00980A8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980A89">
        <w:rPr>
          <w:rFonts w:ascii="宋体" w:hAnsi="宋体" w:cs="宋体" w:hint="eastAsia"/>
          <w:color w:val="000000"/>
          <w:kern w:val="0"/>
          <w:szCs w:val="21"/>
          <w:lang w:val="zh-CN"/>
        </w:rPr>
        <w:t>MOU与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ARPU   </w:t>
      </w:r>
    </w:p>
    <w:p w14:paraId="7D3694A4" w14:textId="77777777" w:rsidR="00980A89" w:rsidRDefault="001F31F9" w:rsidP="00E806AE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3）收入结构，尤其是增值业务收入的变化</w:t>
      </w:r>
      <w:r w:rsidR="00980A8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4）基站总数与人口覆盖率</w:t>
      </w:r>
    </w:p>
    <w:p w14:paraId="31F16352" w14:textId="39D78500" w:rsidR="00980A89" w:rsidRDefault="00980A89" w:rsidP="00E806AE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5）客户总数、</w:t>
      </w:r>
      <w:r w:rsidR="00BC7E7E">
        <w:rPr>
          <w:rFonts w:ascii="宋体" w:hAnsi="宋体" w:cs="宋体"/>
          <w:color w:val="000000"/>
          <w:kern w:val="0"/>
          <w:szCs w:val="21"/>
          <w:lang w:val="zh-CN"/>
        </w:rPr>
        <w:t>4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G客户数、净增客户数        6）集团客户数</w:t>
      </w:r>
    </w:p>
    <w:p w14:paraId="147C117D" w14:textId="77777777" w:rsidR="00980A89" w:rsidRDefault="00980A89" w:rsidP="00E806AE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7）市场占有率                            8）总通话分钟数</w:t>
      </w:r>
    </w:p>
    <w:p w14:paraId="76B7B3EF" w14:textId="77777777" w:rsidR="00980A89" w:rsidRDefault="00980A89" w:rsidP="00E806AE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9）短信使用量                            10）手机上网流量</w:t>
      </w:r>
    </w:p>
    <w:p w14:paraId="007EDBA1" w14:textId="77777777" w:rsidR="00DA277F" w:rsidRPr="00DA277F" w:rsidRDefault="00980A89" w:rsidP="00E806AE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11）彩信使用量                           12）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  <w:lang w:val="zh-CN"/>
        </w:rPr>
        <w:t>彩铃订购</w:t>
      </w:r>
      <w:proofErr w:type="gramEnd"/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次数</w:t>
      </w:r>
    </w:p>
    <w:p w14:paraId="1DBC5016" w14:textId="77777777" w:rsidR="00A772F3" w:rsidRPr="00EF0C2F" w:rsidRDefault="00A772F3" w:rsidP="00E806AE">
      <w:pPr>
        <w:widowControl/>
        <w:spacing w:line="480" w:lineRule="auto"/>
        <w:jc w:val="center"/>
        <w:rPr>
          <w:rFonts w:ascii="宋体" w:hAnsi="宋体"/>
          <w:b/>
          <w:szCs w:val="21"/>
        </w:rPr>
      </w:pPr>
      <w:r w:rsidRPr="00EF0C2F">
        <w:rPr>
          <w:rFonts w:ascii="宋体" w:hAnsi="宋体" w:hint="eastAsia"/>
          <w:b/>
          <w:szCs w:val="21"/>
        </w:rPr>
        <w:t>第</w:t>
      </w:r>
      <w:r w:rsidR="00DA277F">
        <w:rPr>
          <w:rFonts w:ascii="宋体" w:hAnsi="宋体" w:hint="eastAsia"/>
          <w:b/>
          <w:szCs w:val="21"/>
        </w:rPr>
        <w:t>三</w:t>
      </w:r>
      <w:r w:rsidRPr="00EF0C2F">
        <w:rPr>
          <w:rFonts w:ascii="宋体" w:hAnsi="宋体" w:hint="eastAsia"/>
          <w:b/>
          <w:szCs w:val="21"/>
        </w:rPr>
        <w:t>部分：</w:t>
      </w:r>
      <w:r w:rsidR="00B130DA">
        <w:rPr>
          <w:rFonts w:ascii="宋体" w:hAnsi="宋体" w:hint="eastAsia"/>
          <w:b/>
          <w:szCs w:val="21"/>
        </w:rPr>
        <w:t>预算</w:t>
      </w:r>
      <w:r w:rsidR="00610B78" w:rsidRPr="00EF0C2F">
        <w:rPr>
          <w:rFonts w:ascii="宋体" w:hAnsi="宋体" w:hint="eastAsia"/>
          <w:b/>
          <w:szCs w:val="21"/>
        </w:rPr>
        <w:t>管理</w:t>
      </w:r>
    </w:p>
    <w:p w14:paraId="5C590FFE" w14:textId="77777777" w:rsidR="00A772F3" w:rsidRDefault="00610B78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 w:rsidRPr="00EF0C2F">
        <w:rPr>
          <w:rFonts w:ascii="宋体" w:hAnsi="宋体" w:hint="eastAsia"/>
          <w:szCs w:val="21"/>
        </w:rPr>
        <w:t>一、</w:t>
      </w:r>
      <w:r w:rsidR="00FA1003">
        <w:rPr>
          <w:rFonts w:ascii="宋体" w:hAnsi="宋体" w:hint="eastAsia"/>
          <w:szCs w:val="21"/>
        </w:rPr>
        <w:t>企业经营目标的确定与预算编制</w:t>
      </w:r>
    </w:p>
    <w:p w14:paraId="5FC76ADC" w14:textId="77777777" w:rsidR="00FA1003" w:rsidRPr="00EF0C2F" w:rsidRDefault="00FA1003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1）确定经营目标的方法                  2）预算编制方式、方法与流程</w:t>
      </w:r>
    </w:p>
    <w:p w14:paraId="005B6B84" w14:textId="77777777" w:rsidR="00A772F3" w:rsidRDefault="00610B78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 w:rsidRPr="00EF0C2F">
        <w:rPr>
          <w:rFonts w:ascii="宋体" w:hAnsi="宋体" w:hint="eastAsia"/>
          <w:szCs w:val="21"/>
        </w:rPr>
        <w:t>二、</w:t>
      </w:r>
      <w:r w:rsidR="00FA1003">
        <w:rPr>
          <w:rFonts w:ascii="宋体" w:hAnsi="宋体" w:hint="eastAsia"/>
          <w:szCs w:val="21"/>
        </w:rPr>
        <w:t>预算的执行与监控</w:t>
      </w:r>
    </w:p>
    <w:p w14:paraId="4E386884" w14:textId="77777777" w:rsidR="00D6176A" w:rsidRDefault="00FA1003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1）预算执行情况反馈报告                2）仪表板</w:t>
      </w:r>
    </w:p>
    <w:p w14:paraId="650E6752" w14:textId="77777777" w:rsidR="00020BE4" w:rsidRDefault="00020BE4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</w:t>
      </w:r>
      <w:r w:rsidR="00FA1003">
        <w:rPr>
          <w:rFonts w:ascii="宋体" w:hAnsi="宋体" w:hint="eastAsia"/>
          <w:szCs w:val="21"/>
        </w:rPr>
        <w:t>预算的调整与预算考核</w:t>
      </w:r>
    </w:p>
    <w:p w14:paraId="749E9512" w14:textId="77777777" w:rsidR="00FA1003" w:rsidRDefault="00FA1003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1）预算调整的原因与调整程序            2）预算考核</w:t>
      </w:r>
    </w:p>
    <w:p w14:paraId="02C9BD0B" w14:textId="77777777" w:rsidR="00FA1003" w:rsidRPr="00EF0C2F" w:rsidRDefault="00FA1003" w:rsidP="00E806AE">
      <w:pPr>
        <w:widowControl/>
        <w:spacing w:line="480" w:lineRule="auto"/>
        <w:jc w:val="center"/>
        <w:rPr>
          <w:rFonts w:ascii="宋体" w:hAnsi="宋体"/>
          <w:b/>
          <w:szCs w:val="21"/>
        </w:rPr>
      </w:pPr>
      <w:r w:rsidRPr="00EF0C2F">
        <w:rPr>
          <w:rFonts w:ascii="宋体" w:hAnsi="宋体" w:hint="eastAsia"/>
          <w:b/>
          <w:szCs w:val="21"/>
        </w:rPr>
        <w:t>第</w:t>
      </w:r>
      <w:r w:rsidR="00DA277F">
        <w:rPr>
          <w:rFonts w:ascii="宋体" w:hAnsi="宋体" w:hint="eastAsia"/>
          <w:b/>
          <w:szCs w:val="21"/>
        </w:rPr>
        <w:t>四</w:t>
      </w:r>
      <w:r w:rsidRPr="00EF0C2F">
        <w:rPr>
          <w:rFonts w:ascii="宋体" w:hAnsi="宋体" w:hint="eastAsia"/>
          <w:b/>
          <w:szCs w:val="21"/>
        </w:rPr>
        <w:t>部分</w:t>
      </w:r>
      <w:r w:rsidR="00DA277F">
        <w:rPr>
          <w:rFonts w:ascii="宋体" w:hAnsi="宋体" w:hint="eastAsia"/>
          <w:b/>
          <w:szCs w:val="21"/>
        </w:rPr>
        <w:t>：成本控制与成本管理</w:t>
      </w:r>
    </w:p>
    <w:p w14:paraId="1065F8E2" w14:textId="77777777" w:rsidR="00DA277F" w:rsidRDefault="00DA277F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 w:rsidRPr="00EF0C2F">
        <w:rPr>
          <w:rFonts w:ascii="宋体" w:hAnsi="宋体" w:hint="eastAsia"/>
          <w:szCs w:val="21"/>
        </w:rPr>
        <w:t>一、</w:t>
      </w:r>
      <w:r>
        <w:rPr>
          <w:rFonts w:ascii="宋体" w:hAnsi="宋体" w:hint="eastAsia"/>
          <w:szCs w:val="21"/>
        </w:rPr>
        <w:t>战略性成本管理</w:t>
      </w:r>
    </w:p>
    <w:p w14:paraId="3309BE30" w14:textId="77777777" w:rsidR="00DA277F" w:rsidRPr="00EF0C2F" w:rsidRDefault="00DA277F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1）客户核心价值的涵义                    2）企业资源配置模型</w:t>
      </w:r>
    </w:p>
    <w:p w14:paraId="17D1F7E1" w14:textId="77777777" w:rsidR="00DA277F" w:rsidRDefault="00DA277F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 w:rsidRPr="00EF0C2F">
        <w:rPr>
          <w:rFonts w:ascii="宋体" w:hAnsi="宋体" w:hint="eastAsia"/>
          <w:szCs w:val="21"/>
        </w:rPr>
        <w:t>二、</w:t>
      </w:r>
      <w:r>
        <w:rPr>
          <w:rFonts w:ascii="宋体" w:hAnsi="宋体" w:hint="eastAsia"/>
          <w:szCs w:val="21"/>
        </w:rPr>
        <w:t>改善工作，将成本变为投资</w:t>
      </w:r>
    </w:p>
    <w:p w14:paraId="6D1F2E4E" w14:textId="77777777" w:rsidR="00DA277F" w:rsidRDefault="00DA277F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1）成本改善，人人有责                     2）销售费用（区域市场价值）的分析</w:t>
      </w:r>
    </w:p>
    <w:p w14:paraId="60404FAF" w14:textId="77777777" w:rsidR="00DA277F" w:rsidRDefault="00DA277F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三、成本控制的主要矛盾（成本管理的关键部门及成本管控的思路）</w:t>
      </w:r>
    </w:p>
    <w:p w14:paraId="1E3DD567" w14:textId="77777777" w:rsidR="00DA277F" w:rsidRPr="00EF0C2F" w:rsidRDefault="00DA277F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1）成本控制要从源头抓起                   2）价值工程</w:t>
      </w:r>
    </w:p>
    <w:p w14:paraId="45308851" w14:textId="77777777" w:rsidR="00DA277F" w:rsidRDefault="00DA277F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</w:t>
      </w:r>
      <w:r w:rsidRPr="00EF0C2F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显性成本与隐性成本的管控</w:t>
      </w:r>
    </w:p>
    <w:p w14:paraId="71EA523B" w14:textId="77777777" w:rsidR="00DA277F" w:rsidRDefault="00DA277F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1）资金成本的管理                         2）效率成本的管理</w:t>
      </w:r>
    </w:p>
    <w:p w14:paraId="45619439" w14:textId="77777777" w:rsidR="00DA277F" w:rsidRDefault="00DA277F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五、不同成本对象的管</w:t>
      </w:r>
      <w:proofErr w:type="gramStart"/>
      <w:r>
        <w:rPr>
          <w:rFonts w:ascii="宋体" w:hAnsi="宋体" w:hint="eastAsia"/>
          <w:szCs w:val="21"/>
        </w:rPr>
        <w:t>控规律</w:t>
      </w:r>
      <w:proofErr w:type="gramEnd"/>
      <w:r>
        <w:rPr>
          <w:rFonts w:ascii="宋体" w:hAnsi="宋体" w:hint="eastAsia"/>
          <w:szCs w:val="21"/>
        </w:rPr>
        <w:t>与管控方法</w:t>
      </w:r>
    </w:p>
    <w:p w14:paraId="4B803309" w14:textId="77777777" w:rsidR="00DA277F" w:rsidRDefault="00DA277F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1）HR成本                                 2）质量成本</w:t>
      </w:r>
    </w:p>
    <w:p w14:paraId="1032C26E" w14:textId="77777777" w:rsidR="00DA277F" w:rsidRDefault="00DA277F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六、打造全员成本文化，持续改善成本管理工作，构建企业成本竞争优势</w:t>
      </w:r>
    </w:p>
    <w:p w14:paraId="0659A77E" w14:textId="77777777" w:rsidR="00DA277F" w:rsidRPr="00EF0C2F" w:rsidRDefault="00DA277F" w:rsidP="00E806AE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1）文化是一种信仰                         2）夯实成本管理的基础工作</w:t>
      </w:r>
    </w:p>
    <w:p w14:paraId="387B42B9" w14:textId="77777777" w:rsidR="00E726C2" w:rsidRDefault="00E726C2" w:rsidP="00E806AE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695455">
        <w:rPr>
          <w:rFonts w:ascii="宋体" w:hAnsi="宋体" w:hint="eastAsia"/>
          <w:b/>
          <w:szCs w:val="21"/>
        </w:rPr>
        <w:t>主讲</w:t>
      </w:r>
      <w:r w:rsidR="00774AC4"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0B5BC2F7" w14:textId="77777777" w:rsidR="00C46F6A" w:rsidRDefault="00C46F6A" w:rsidP="00C46F6A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</w:t>
      </w:r>
      <w:r>
        <w:rPr>
          <w:rFonts w:ascii="宋体" w:hAnsi="宋体" w:hint="eastAsia"/>
          <w:bCs/>
          <w:color w:val="000000"/>
          <w:szCs w:val="21"/>
        </w:rPr>
        <w:lastRenderedPageBreak/>
        <w:t>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5A532212" w14:textId="77777777" w:rsidR="00C46F6A" w:rsidRDefault="00C46F6A" w:rsidP="00C46F6A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</w:t>
      </w:r>
      <w:r>
        <w:rPr>
          <w:rFonts w:ascii="宋体" w:hAnsi="宋体" w:hint="eastAsia"/>
          <w:bCs/>
          <w:color w:val="000000"/>
          <w:szCs w:val="21"/>
        </w:rPr>
        <w:lastRenderedPageBreak/>
        <w:t>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1C5DD3B2" w14:textId="4AEB38BE" w:rsidR="003E2F55" w:rsidRPr="00C85CD2" w:rsidRDefault="00C46F6A" w:rsidP="00C46F6A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3E2F55" w:rsidRPr="00C85CD2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BBE0A" w14:textId="77777777" w:rsidR="006159B7" w:rsidRDefault="006159B7">
      <w:r>
        <w:separator/>
      </w:r>
    </w:p>
  </w:endnote>
  <w:endnote w:type="continuationSeparator" w:id="0">
    <w:p w14:paraId="0B4826DB" w14:textId="77777777" w:rsidR="006159B7" w:rsidRDefault="00615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753D6" w14:textId="77777777" w:rsidR="006159B7" w:rsidRDefault="006159B7">
      <w:r>
        <w:separator/>
      </w:r>
    </w:p>
  </w:footnote>
  <w:footnote w:type="continuationSeparator" w:id="0">
    <w:p w14:paraId="4A4505C9" w14:textId="77777777" w:rsidR="006159B7" w:rsidRDefault="00615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D5F80" w14:textId="77777777" w:rsidR="001F31F9" w:rsidRDefault="001F31F9" w:rsidP="006B298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72F3"/>
    <w:rsid w:val="000052DD"/>
    <w:rsid w:val="00020BE4"/>
    <w:rsid w:val="00037FC9"/>
    <w:rsid w:val="0006294F"/>
    <w:rsid w:val="00065898"/>
    <w:rsid w:val="00091116"/>
    <w:rsid w:val="000A33AA"/>
    <w:rsid w:val="000C238E"/>
    <w:rsid w:val="001A181E"/>
    <w:rsid w:val="001B14F3"/>
    <w:rsid w:val="001E4A4C"/>
    <w:rsid w:val="001F31F9"/>
    <w:rsid w:val="002802DD"/>
    <w:rsid w:val="002A1B23"/>
    <w:rsid w:val="002C2779"/>
    <w:rsid w:val="002D2B35"/>
    <w:rsid w:val="002E5B6A"/>
    <w:rsid w:val="002F673D"/>
    <w:rsid w:val="003B7A53"/>
    <w:rsid w:val="003E2F55"/>
    <w:rsid w:val="003E3302"/>
    <w:rsid w:val="003F781B"/>
    <w:rsid w:val="00400214"/>
    <w:rsid w:val="004A4BC5"/>
    <w:rsid w:val="004B594A"/>
    <w:rsid w:val="0053126C"/>
    <w:rsid w:val="005714F5"/>
    <w:rsid w:val="00587572"/>
    <w:rsid w:val="005C0F62"/>
    <w:rsid w:val="00610B78"/>
    <w:rsid w:val="006159B7"/>
    <w:rsid w:val="006501DE"/>
    <w:rsid w:val="006B298A"/>
    <w:rsid w:val="006B6DF8"/>
    <w:rsid w:val="00716657"/>
    <w:rsid w:val="0074710F"/>
    <w:rsid w:val="00774AC4"/>
    <w:rsid w:val="0083378C"/>
    <w:rsid w:val="008612E4"/>
    <w:rsid w:val="00866C18"/>
    <w:rsid w:val="009614B1"/>
    <w:rsid w:val="00976871"/>
    <w:rsid w:val="00980A89"/>
    <w:rsid w:val="009A38D8"/>
    <w:rsid w:val="009D2F97"/>
    <w:rsid w:val="00A074F3"/>
    <w:rsid w:val="00A772F3"/>
    <w:rsid w:val="00A872A4"/>
    <w:rsid w:val="00B130DA"/>
    <w:rsid w:val="00B91072"/>
    <w:rsid w:val="00B91A6D"/>
    <w:rsid w:val="00BB58B9"/>
    <w:rsid w:val="00BC7E7E"/>
    <w:rsid w:val="00BD6A00"/>
    <w:rsid w:val="00C46F6A"/>
    <w:rsid w:val="00C85CD2"/>
    <w:rsid w:val="00CD53A1"/>
    <w:rsid w:val="00CE113C"/>
    <w:rsid w:val="00D6176A"/>
    <w:rsid w:val="00DA277F"/>
    <w:rsid w:val="00DC5498"/>
    <w:rsid w:val="00DF21FD"/>
    <w:rsid w:val="00E726C2"/>
    <w:rsid w:val="00E806AE"/>
    <w:rsid w:val="00EA549C"/>
    <w:rsid w:val="00EF0C2F"/>
    <w:rsid w:val="00F575F7"/>
    <w:rsid w:val="00F645AE"/>
    <w:rsid w:val="00FA1003"/>
    <w:rsid w:val="00FA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051CF8"/>
  <w15:chartTrackingRefBased/>
  <w15:docId w15:val="{3AF04F9B-7CF0-4688-B535-0439E1A21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72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772F3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styleId="a4">
    <w:name w:val="header"/>
    <w:basedOn w:val="a"/>
    <w:rsid w:val="00A77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A772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rsid w:val="00A772F3"/>
    <w:rPr>
      <w:color w:val="0000FF"/>
      <w:u w:val="single"/>
    </w:rPr>
  </w:style>
  <w:style w:type="paragraph" w:styleId="a7">
    <w:name w:val="Normal (Web)"/>
    <w:basedOn w:val="a"/>
    <w:rsid w:val="00A772F3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">
    <w:name w:val="Char Char Char Char Char Char"/>
    <w:basedOn w:val="a"/>
    <w:rsid w:val="005714F5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styleId="a8">
    <w:name w:val="Body Text"/>
    <w:basedOn w:val="a"/>
    <w:rsid w:val="001B14F3"/>
    <w:pPr>
      <w:spacing w:after="120"/>
    </w:pPr>
    <w:rPr>
      <w:rFonts w:ascii="Arial" w:eastAsia="楷体_GB2312" w:hAnsi="Arial" w:cs="Arial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非财务经理的财务管理（电信运营商）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11</cp:revision>
  <dcterms:created xsi:type="dcterms:W3CDTF">2020-10-22T01:44:00Z</dcterms:created>
  <dcterms:modified xsi:type="dcterms:W3CDTF">2023-02-10T01:20:00Z</dcterms:modified>
</cp:coreProperties>
</file>