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DCEF6" w14:textId="77777777" w:rsidR="00574E51" w:rsidRPr="00695455" w:rsidRDefault="00832B9C" w:rsidP="001335D9">
      <w:pPr>
        <w:spacing w:line="48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企业全面成本费用控制与管理</w:t>
      </w:r>
    </w:p>
    <w:p w14:paraId="79B9888F" w14:textId="77777777" w:rsidR="00610B9C" w:rsidRPr="00F8084D" w:rsidRDefault="00610B9C" w:rsidP="001335D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课程背景</w:t>
      </w:r>
      <w:r w:rsidR="00695455" w:rsidRPr="00F8084D">
        <w:rPr>
          <w:rFonts w:ascii="宋体" w:hAnsi="宋体" w:hint="eastAsia"/>
          <w:b/>
          <w:szCs w:val="21"/>
        </w:rPr>
        <w:t>：</w:t>
      </w:r>
    </w:p>
    <w:p w14:paraId="5DB8C3F1" w14:textId="77777777" w:rsidR="00695455" w:rsidRPr="00695455" w:rsidRDefault="00695455" w:rsidP="001335D9">
      <w:pPr>
        <w:widowControl/>
        <w:tabs>
          <w:tab w:val="left" w:pos="602"/>
        </w:tabs>
        <w:spacing w:line="480" w:lineRule="auto"/>
        <w:ind w:firstLineChars="196" w:firstLine="412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基于目前激烈竞争的市场环境，大多数企业的盈利能力持续下降，</w:t>
      </w:r>
      <w:r w:rsidR="00A44387">
        <w:rPr>
          <w:rFonts w:ascii="宋体" w:hAnsi="宋体" w:cs="宋体"/>
          <w:color w:val="000000"/>
          <w:kern w:val="0"/>
          <w:szCs w:val="21"/>
        </w:rPr>
        <w:t>与此同时，雪上加霜的事实是企业绝大多数的成本却在上升</w:t>
      </w:r>
      <w:r w:rsidR="002C566F">
        <w:rPr>
          <w:rFonts w:ascii="宋体" w:hAnsi="宋体" w:cs="宋体"/>
          <w:color w:val="000000"/>
          <w:kern w:val="0"/>
          <w:szCs w:val="21"/>
        </w:rPr>
        <w:t>。无论是</w:t>
      </w:r>
      <w:r w:rsidR="003314AC">
        <w:rPr>
          <w:rFonts w:ascii="宋体" w:hAnsi="宋体" w:cs="宋体" w:hint="eastAsia"/>
          <w:color w:val="000000"/>
          <w:kern w:val="0"/>
          <w:szCs w:val="21"/>
        </w:rPr>
        <w:t>电力</w:t>
      </w:r>
      <w:r w:rsidR="002C566F">
        <w:rPr>
          <w:rFonts w:ascii="宋体" w:hAnsi="宋体" w:cs="宋体"/>
          <w:color w:val="000000"/>
          <w:kern w:val="0"/>
          <w:szCs w:val="21"/>
        </w:rPr>
        <w:t>等能源方面的成本，还是原材料与人工成本的压力均是不争的事实，</w:t>
      </w:r>
      <w:r w:rsidR="00A44387">
        <w:rPr>
          <w:rFonts w:ascii="宋体" w:hAnsi="宋体" w:cs="宋体"/>
          <w:color w:val="000000"/>
          <w:kern w:val="0"/>
          <w:szCs w:val="21"/>
        </w:rPr>
        <w:t>为此怎么</w:t>
      </w:r>
      <w:r>
        <w:rPr>
          <w:rFonts w:ascii="宋体" w:hAnsi="宋体" w:cs="宋体"/>
          <w:color w:val="000000"/>
          <w:kern w:val="0"/>
          <w:szCs w:val="21"/>
        </w:rPr>
        <w:t>做好成本费用的管</w:t>
      </w:r>
      <w:proofErr w:type="gramStart"/>
      <w:r>
        <w:rPr>
          <w:rFonts w:ascii="宋体" w:hAnsi="宋体" w:cs="宋体"/>
          <w:color w:val="000000"/>
          <w:kern w:val="0"/>
          <w:szCs w:val="21"/>
        </w:rPr>
        <w:t>控</w:t>
      </w:r>
      <w:r w:rsidR="002C566F">
        <w:rPr>
          <w:rFonts w:ascii="宋体" w:hAnsi="宋体" w:cs="宋体"/>
          <w:color w:val="000000"/>
          <w:kern w:val="0"/>
          <w:szCs w:val="21"/>
        </w:rPr>
        <w:t>成为</w:t>
      </w:r>
      <w:proofErr w:type="gramEnd"/>
      <w:r w:rsidR="00622E4F">
        <w:rPr>
          <w:rFonts w:ascii="宋体" w:hAnsi="宋体" w:cs="宋体"/>
          <w:color w:val="000000"/>
          <w:kern w:val="0"/>
          <w:szCs w:val="21"/>
        </w:rPr>
        <w:t>每个管理人员必须面对的课题。本课程颠覆传统</w:t>
      </w:r>
      <w:r>
        <w:rPr>
          <w:rFonts w:ascii="宋体" w:hAnsi="宋体" w:cs="宋体"/>
          <w:color w:val="000000"/>
          <w:kern w:val="0"/>
          <w:szCs w:val="21"/>
        </w:rPr>
        <w:t>成本费用管控的一般思路，站在战略的高度，全面系统的讲授不同成本对象的管控思路与方法，能够有效提升企业的成本竞争力。</w:t>
      </w:r>
    </w:p>
    <w:p w14:paraId="1441E745" w14:textId="77777777" w:rsidR="00695455" w:rsidRPr="00F8084D" w:rsidRDefault="00610B9C" w:rsidP="001335D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课程收益</w:t>
      </w:r>
      <w:r w:rsidR="00695455" w:rsidRPr="00F8084D">
        <w:rPr>
          <w:rFonts w:ascii="宋体" w:hAnsi="宋体" w:hint="eastAsia"/>
          <w:b/>
          <w:szCs w:val="21"/>
        </w:rPr>
        <w:t>：</w:t>
      </w:r>
    </w:p>
    <w:p w14:paraId="3F51F910" w14:textId="77777777" w:rsidR="00695455" w:rsidRDefault="00695455" w:rsidP="001335D9">
      <w:pPr>
        <w:tabs>
          <w:tab w:val="left" w:pos="602"/>
        </w:tabs>
        <w:spacing w:line="480" w:lineRule="auto"/>
        <w:ind w:firstLineChars="200" w:firstLine="420"/>
        <w:rPr>
          <w:rFonts w:ascii="宋体" w:hAnsi="宋体"/>
          <w:szCs w:val="21"/>
        </w:rPr>
      </w:pPr>
      <w:r>
        <w:rPr>
          <w:rFonts w:hint="eastAsia"/>
        </w:rPr>
        <w:t>在深入浅出的案例分享过程中，总结成本管控的精髓，使学员提升成本意识，增强成本管控能力。</w:t>
      </w:r>
      <w:r w:rsidR="00A44387">
        <w:rPr>
          <w:rFonts w:hint="eastAsia"/>
        </w:rPr>
        <w:t>本课程依托</w:t>
      </w:r>
      <w:r w:rsidR="00622E4F">
        <w:rPr>
          <w:rFonts w:hint="eastAsia"/>
        </w:rPr>
        <w:t>培训师多年的管理经验与培训实践</w:t>
      </w:r>
      <w:r w:rsidR="00A44387">
        <w:rPr>
          <w:rFonts w:hint="eastAsia"/>
        </w:rPr>
        <w:t>积累，不仅授课角度</w:t>
      </w:r>
      <w:r w:rsidR="00D21EBD">
        <w:rPr>
          <w:rFonts w:hint="eastAsia"/>
        </w:rPr>
        <w:t>独特</w:t>
      </w:r>
      <w:r w:rsidR="00A44387">
        <w:rPr>
          <w:rFonts w:hint="eastAsia"/>
        </w:rPr>
        <w:t>，内容新颖实用，而且讲授诙谐幽默，</w:t>
      </w:r>
      <w:r w:rsidR="003314AC">
        <w:rPr>
          <w:rFonts w:hint="eastAsia"/>
        </w:rPr>
        <w:t>生动形象，将不仅使您掌握方法，提升能力，而且将使听课本身变成</w:t>
      </w:r>
      <w:r w:rsidR="000B3B65">
        <w:rPr>
          <w:rFonts w:hint="eastAsia"/>
        </w:rPr>
        <w:t>享受</w:t>
      </w:r>
      <w:r w:rsidR="00A44387">
        <w:rPr>
          <w:rFonts w:hint="eastAsia"/>
        </w:rPr>
        <w:t>，将一改财务课程枯燥乏味的形象。</w:t>
      </w:r>
      <w:r w:rsidR="00610B9C" w:rsidRPr="00B22FE1">
        <w:rPr>
          <w:rFonts w:hint="eastAsia"/>
          <w:szCs w:val="21"/>
        </w:rPr>
        <w:t>具体培训收益可以主要概括为以下几点：</w:t>
      </w:r>
    </w:p>
    <w:p w14:paraId="46CCC117" w14:textId="77777777" w:rsidR="00695455" w:rsidRDefault="00D37B6F" w:rsidP="001335D9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 w:rsidR="00695455">
        <w:rPr>
          <w:rFonts w:ascii="宋体" w:hAnsi="宋体" w:hint="eastAsia"/>
          <w:szCs w:val="21"/>
        </w:rPr>
        <w:t>）掌握不同成本对象的管控规律，全面提升成本管理水平，打造成本竞争优势</w:t>
      </w:r>
    </w:p>
    <w:p w14:paraId="381866DF" w14:textId="77777777" w:rsidR="00695455" w:rsidRDefault="00D37B6F" w:rsidP="001335D9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 w:rsidR="00622E4F">
        <w:rPr>
          <w:rFonts w:ascii="宋体" w:hAnsi="宋体" w:hint="eastAsia"/>
          <w:szCs w:val="21"/>
        </w:rPr>
        <w:t>）通过战略性成本管理，将成本变为价值创造活动，改善企业整体</w:t>
      </w:r>
      <w:r w:rsidR="00695455">
        <w:rPr>
          <w:rFonts w:ascii="宋体" w:hAnsi="宋体" w:hint="eastAsia"/>
          <w:szCs w:val="21"/>
        </w:rPr>
        <w:t>竞争力</w:t>
      </w:r>
    </w:p>
    <w:p w14:paraId="1B2F58D9" w14:textId="77777777" w:rsidR="00695455" w:rsidRDefault="00D37B6F" w:rsidP="001335D9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 w:rsidR="00695455">
        <w:rPr>
          <w:rFonts w:ascii="宋体" w:hAnsi="宋体" w:hint="eastAsia"/>
          <w:szCs w:val="21"/>
        </w:rPr>
        <w:t>）</w:t>
      </w:r>
      <w:r w:rsidR="007D4DB8">
        <w:rPr>
          <w:rFonts w:ascii="宋体" w:hAnsi="宋体" w:hint="eastAsia"/>
          <w:szCs w:val="21"/>
        </w:rPr>
        <w:t>以传统</w:t>
      </w:r>
      <w:r>
        <w:rPr>
          <w:rFonts w:ascii="宋体" w:hAnsi="宋体" w:hint="eastAsia"/>
          <w:szCs w:val="21"/>
        </w:rPr>
        <w:t>成本的管控为</w:t>
      </w:r>
      <w:r w:rsidR="007D4DB8">
        <w:rPr>
          <w:rFonts w:ascii="宋体" w:hAnsi="宋体" w:hint="eastAsia"/>
          <w:szCs w:val="21"/>
        </w:rPr>
        <w:t>基础，不断拓展成本管理思路</w:t>
      </w:r>
      <w:r>
        <w:rPr>
          <w:rFonts w:ascii="宋体" w:hAnsi="宋体" w:hint="eastAsia"/>
          <w:szCs w:val="21"/>
        </w:rPr>
        <w:t>，</w:t>
      </w:r>
      <w:r w:rsidR="007D4DB8">
        <w:rPr>
          <w:rFonts w:ascii="宋体" w:hAnsi="宋体" w:hint="eastAsia"/>
          <w:szCs w:val="21"/>
        </w:rPr>
        <w:t>深度</w:t>
      </w:r>
      <w:r>
        <w:rPr>
          <w:rFonts w:ascii="宋体" w:hAnsi="宋体" w:hint="eastAsia"/>
          <w:szCs w:val="21"/>
        </w:rPr>
        <w:t>挖掘成本管控的金矿</w:t>
      </w:r>
    </w:p>
    <w:p w14:paraId="02703C86" w14:textId="77777777" w:rsidR="00D37B6F" w:rsidRDefault="00D37B6F" w:rsidP="001335D9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4）把握成本管控的主要矛盾与矛盾的主要方面，全面改善成本管控的效果</w:t>
      </w:r>
    </w:p>
    <w:p w14:paraId="26CEA34B" w14:textId="77777777" w:rsidR="00D37B6F" w:rsidRDefault="00D37B6F" w:rsidP="001335D9">
      <w:pPr>
        <w:tabs>
          <w:tab w:val="left" w:pos="602"/>
        </w:tabs>
        <w:spacing w:line="480" w:lineRule="auto"/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5）养成良好的全员成本文化，不断改善成本管理，提升企业的盈利能力</w:t>
      </w:r>
    </w:p>
    <w:p w14:paraId="605B3A14" w14:textId="77777777" w:rsidR="00D37B6F" w:rsidRPr="00695455" w:rsidRDefault="00D37B6F" w:rsidP="001335D9">
      <w:pPr>
        <w:tabs>
          <w:tab w:val="left" w:pos="602"/>
        </w:tabs>
        <w:spacing w:line="48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6）将成本管控与预算管理的整套流程有效结合在一起，将成本管理的过程管理与结果管理有效链接，提升组织的成本绩效</w:t>
      </w:r>
    </w:p>
    <w:p w14:paraId="26D00D33" w14:textId="77777777" w:rsidR="00571049" w:rsidRPr="00F8084D" w:rsidRDefault="00571049" w:rsidP="001335D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F8084D">
        <w:rPr>
          <w:rFonts w:ascii="宋体" w:hAnsi="宋体" w:hint="eastAsia"/>
          <w:b/>
          <w:szCs w:val="21"/>
        </w:rPr>
        <w:t>课程大纲</w:t>
      </w:r>
      <w:r w:rsidR="00695455" w:rsidRPr="00F8084D">
        <w:rPr>
          <w:rFonts w:ascii="宋体" w:hAnsi="宋体" w:hint="eastAsia"/>
          <w:b/>
          <w:szCs w:val="21"/>
        </w:rPr>
        <w:t>：</w:t>
      </w:r>
    </w:p>
    <w:p w14:paraId="169721A4" w14:textId="77777777" w:rsidR="00832B9C" w:rsidRDefault="00832B9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</w:t>
      </w:r>
      <w:r w:rsidRPr="00EF0C2F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管理者必须具备的成本概念</w:t>
      </w:r>
    </w:p>
    <w:p w14:paraId="3EF24853" w14:textId="77777777" w:rsidR="00832B9C" w:rsidRDefault="00832B9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1）变动成本与固定成本                    2）机会成本和边际成本</w:t>
      </w:r>
    </w:p>
    <w:p w14:paraId="6FCD7762" w14:textId="77777777" w:rsidR="00832B9C" w:rsidRDefault="00832B9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3）目标成本和付现成本                    4）产品寿命周期成本和工程寿命周期成本</w:t>
      </w:r>
    </w:p>
    <w:p w14:paraId="3869E5A2" w14:textId="77777777" w:rsidR="00832B9C" w:rsidRDefault="00832B9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 w:rsidR="00E66510">
        <w:rPr>
          <w:rFonts w:ascii="宋体" w:hAnsi="宋体" w:hint="eastAsia"/>
          <w:szCs w:val="21"/>
        </w:rPr>
        <w:t xml:space="preserve">）可避免成本和不可避免成本  </w:t>
      </w:r>
      <w:r>
        <w:rPr>
          <w:rFonts w:ascii="宋体" w:hAnsi="宋体" w:hint="eastAsia"/>
          <w:szCs w:val="21"/>
        </w:rPr>
        <w:t xml:space="preserve">            6）</w:t>
      </w:r>
      <w:proofErr w:type="gramStart"/>
      <w:r>
        <w:rPr>
          <w:rFonts w:ascii="宋体" w:hAnsi="宋体" w:hint="eastAsia"/>
          <w:szCs w:val="21"/>
        </w:rPr>
        <w:t>可递延成本</w:t>
      </w:r>
      <w:proofErr w:type="gramEnd"/>
      <w:r>
        <w:rPr>
          <w:rFonts w:ascii="宋体" w:hAnsi="宋体" w:hint="eastAsia"/>
          <w:szCs w:val="21"/>
        </w:rPr>
        <w:t>和不可递延成本</w:t>
      </w:r>
    </w:p>
    <w:p w14:paraId="519B5B95" w14:textId="77777777" w:rsidR="00695455" w:rsidRDefault="00832B9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</w:t>
      </w:r>
      <w:r w:rsidR="00695455" w:rsidRPr="00EF0C2F">
        <w:rPr>
          <w:rFonts w:ascii="宋体" w:hAnsi="宋体" w:hint="eastAsia"/>
          <w:szCs w:val="21"/>
        </w:rPr>
        <w:t>、</w:t>
      </w:r>
      <w:r w:rsidR="00695455">
        <w:rPr>
          <w:rFonts w:ascii="宋体" w:hAnsi="宋体" w:hint="eastAsia"/>
          <w:szCs w:val="21"/>
        </w:rPr>
        <w:t>战略性成本管理</w:t>
      </w:r>
    </w:p>
    <w:p w14:paraId="501533E7" w14:textId="77777777" w:rsidR="00695455" w:rsidRPr="00EF0C2F" w:rsidRDefault="0069545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1）客户核心价值的涵义                    2）企业资源配置模型</w:t>
      </w:r>
    </w:p>
    <w:p w14:paraId="5874F76A" w14:textId="77777777" w:rsidR="00695455" w:rsidRDefault="0069545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三、成本控制的主要矛盾（成本管理的关键部门及成本管控的思路）</w:t>
      </w:r>
    </w:p>
    <w:p w14:paraId="1A4476D3" w14:textId="77777777" w:rsidR="00695455" w:rsidRPr="00EF0C2F" w:rsidRDefault="0069545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1）成本控制要从源头抓起                   2）价值工程</w:t>
      </w:r>
      <w:r w:rsidR="00832B9C">
        <w:rPr>
          <w:rFonts w:ascii="宋体" w:hAnsi="宋体" w:hint="eastAsia"/>
          <w:szCs w:val="21"/>
        </w:rPr>
        <w:t>（VE）的思维方式与运用要点</w:t>
      </w:r>
    </w:p>
    <w:p w14:paraId="4F8F43E9" w14:textId="77777777" w:rsidR="00695455" w:rsidRDefault="0069545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</w:t>
      </w:r>
      <w:r w:rsidRPr="00EF0C2F">
        <w:rPr>
          <w:rFonts w:ascii="宋体" w:hAnsi="宋体" w:hint="eastAsia"/>
          <w:szCs w:val="21"/>
        </w:rPr>
        <w:t>、</w:t>
      </w:r>
      <w:r w:rsidR="00A8453F">
        <w:rPr>
          <w:rFonts w:ascii="宋体" w:hAnsi="宋体" w:hint="eastAsia"/>
          <w:szCs w:val="21"/>
        </w:rPr>
        <w:t>存货成本的控制</w:t>
      </w:r>
    </w:p>
    <w:p w14:paraId="462D1185" w14:textId="77777777" w:rsidR="00A8453F" w:rsidRDefault="0069545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7D4DB8">
        <w:rPr>
          <w:rFonts w:ascii="宋体" w:hAnsi="宋体" w:hint="eastAsia"/>
          <w:szCs w:val="21"/>
        </w:rPr>
        <w:t>过量的存货与结构不合理的存货是成本</w:t>
      </w:r>
      <w:r w:rsidR="00A8453F">
        <w:rPr>
          <w:rFonts w:ascii="宋体" w:hAnsi="宋体" w:hint="eastAsia"/>
          <w:szCs w:val="21"/>
        </w:rPr>
        <w:t>万恶之源</w:t>
      </w:r>
      <w:r w:rsidR="00FA66F2">
        <w:rPr>
          <w:rFonts w:ascii="宋体" w:hAnsi="宋体" w:hint="eastAsia"/>
          <w:szCs w:val="21"/>
        </w:rPr>
        <w:t xml:space="preserve">                    </w:t>
      </w:r>
      <w:r>
        <w:rPr>
          <w:rFonts w:ascii="宋体" w:hAnsi="宋体" w:hint="eastAsia"/>
          <w:szCs w:val="21"/>
        </w:rPr>
        <w:t xml:space="preserve"> </w:t>
      </w:r>
    </w:p>
    <w:p w14:paraId="4A05E6EB" w14:textId="77777777" w:rsidR="00A8453F" w:rsidRDefault="0069545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2）</w:t>
      </w:r>
      <w:r w:rsidR="00A8453F">
        <w:rPr>
          <w:rFonts w:ascii="宋体" w:hAnsi="宋体" w:hint="eastAsia"/>
          <w:szCs w:val="21"/>
        </w:rPr>
        <w:t>全面采购成本的概念与特点               3）采购价格的控制</w:t>
      </w:r>
    </w:p>
    <w:p w14:paraId="5F78A9C6" w14:textId="77777777" w:rsidR="00A8453F" w:rsidRDefault="00A8453F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4）运输成本的控制                         5）仓储成本的控制</w:t>
      </w:r>
    </w:p>
    <w:p w14:paraId="3315FA0E" w14:textId="77777777" w:rsidR="00A8453F" w:rsidRDefault="00A8453F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6）包装费用的</w:t>
      </w:r>
      <w:r w:rsidR="00E66510">
        <w:rPr>
          <w:rFonts w:ascii="宋体" w:hAnsi="宋体" w:hint="eastAsia"/>
          <w:szCs w:val="21"/>
        </w:rPr>
        <w:t>控制</w:t>
      </w:r>
      <w:r>
        <w:rPr>
          <w:rFonts w:ascii="宋体" w:hAnsi="宋体" w:hint="eastAsia"/>
          <w:szCs w:val="21"/>
        </w:rPr>
        <w:t xml:space="preserve">                       </w:t>
      </w:r>
      <w:r w:rsidR="00E66510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7）装卸成本的控制</w:t>
      </w:r>
    </w:p>
    <w:p w14:paraId="6D26BEDA" w14:textId="77777777" w:rsidR="00832B9C" w:rsidRDefault="00832B9C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五、</w:t>
      </w:r>
      <w:r w:rsidR="00340512">
        <w:rPr>
          <w:rFonts w:ascii="宋体" w:hAnsi="宋体" w:hint="eastAsia"/>
          <w:szCs w:val="21"/>
        </w:rPr>
        <w:t>降低材料成本</w:t>
      </w:r>
      <w:r w:rsidR="00340512">
        <w:rPr>
          <w:rFonts w:ascii="宋体" w:hAnsi="宋体"/>
          <w:szCs w:val="21"/>
        </w:rPr>
        <w:br/>
        <w:t>1）降低材料成本的途径</w:t>
      </w:r>
      <w:r w:rsidR="00340512">
        <w:rPr>
          <w:rFonts w:ascii="宋体" w:hAnsi="宋体" w:hint="eastAsia"/>
          <w:szCs w:val="21"/>
        </w:rPr>
        <w:t xml:space="preserve">                     2）优化产品设计</w:t>
      </w:r>
    </w:p>
    <w:p w14:paraId="0274B440" w14:textId="77777777" w:rsidR="00340512" w:rsidRDefault="00340512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3）材质变更                               4）提高材料利用率</w:t>
      </w:r>
    </w:p>
    <w:p w14:paraId="5233A2E3" w14:textId="77777777" w:rsidR="00340512" w:rsidRDefault="00340512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六、降低人工成本</w:t>
      </w:r>
    </w:p>
    <w:p w14:paraId="21FCBBAE" w14:textId="77777777" w:rsidR="00340512" w:rsidRDefault="00340512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1）招聘成本的控制                          2）培训</w:t>
      </w:r>
      <w:r w:rsidR="007D4DB8">
        <w:rPr>
          <w:rFonts w:ascii="宋体" w:hAnsi="宋体" w:hint="eastAsia"/>
          <w:szCs w:val="21"/>
        </w:rPr>
        <w:t>成本</w:t>
      </w:r>
      <w:r>
        <w:rPr>
          <w:rFonts w:ascii="宋体" w:hAnsi="宋体" w:hint="eastAsia"/>
          <w:szCs w:val="21"/>
        </w:rPr>
        <w:t>的控制</w:t>
      </w:r>
    </w:p>
    <w:p w14:paraId="77B8CB30" w14:textId="77777777" w:rsidR="00340512" w:rsidRDefault="00340512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3）薪酬成本的控制                          4）离职成本的控制</w:t>
      </w:r>
    </w:p>
    <w:p w14:paraId="0757ED7F" w14:textId="77777777" w:rsidR="00340512" w:rsidRPr="00340512" w:rsidRDefault="00340512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5）推进生产革新                            6）用工结构多元化</w:t>
      </w:r>
    </w:p>
    <w:p w14:paraId="533EDAC1" w14:textId="77777777" w:rsidR="00695455" w:rsidRDefault="00E6651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七</w:t>
      </w:r>
      <w:r w:rsidR="00695455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降低能源成本</w:t>
      </w:r>
    </w:p>
    <w:p w14:paraId="2D5B121B" w14:textId="77777777" w:rsidR="00695455" w:rsidRDefault="0069545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E66510">
        <w:rPr>
          <w:rFonts w:ascii="宋体" w:hAnsi="宋体" w:hint="eastAsia"/>
          <w:szCs w:val="21"/>
        </w:rPr>
        <w:t xml:space="preserve">能源成本的管理要求                      </w:t>
      </w:r>
      <w:r>
        <w:rPr>
          <w:rFonts w:ascii="宋体" w:hAnsi="宋体" w:hint="eastAsia"/>
          <w:szCs w:val="21"/>
        </w:rPr>
        <w:t>2）</w:t>
      </w:r>
      <w:r w:rsidR="00E66510">
        <w:rPr>
          <w:rFonts w:ascii="宋体" w:hAnsi="宋体" w:hint="eastAsia"/>
          <w:szCs w:val="21"/>
        </w:rPr>
        <w:t>通过管理性措施节能降耗</w:t>
      </w:r>
    </w:p>
    <w:p w14:paraId="19D2502E" w14:textId="77777777" w:rsidR="00E66510" w:rsidRDefault="00E6651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3）通过技术性措施节能降耗</w:t>
      </w:r>
    </w:p>
    <w:p w14:paraId="345ABB4B" w14:textId="77777777" w:rsidR="00E66510" w:rsidRDefault="00E6651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八、降低修缮成本</w:t>
      </w:r>
    </w:p>
    <w:p w14:paraId="17D00A22" w14:textId="77777777" w:rsidR="00E66510" w:rsidRDefault="00E6651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1）修缮成本的构成与管理                    2）设备维护体系</w:t>
      </w:r>
    </w:p>
    <w:p w14:paraId="232184AF" w14:textId="77777777" w:rsidR="00E66510" w:rsidRDefault="00E6651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3）降低修缮成本的方法与措施</w:t>
      </w:r>
    </w:p>
    <w:p w14:paraId="57EBE83E" w14:textId="77777777" w:rsidR="00E66510" w:rsidRDefault="00E66510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九、</w:t>
      </w:r>
      <w:r w:rsidR="005855A5">
        <w:rPr>
          <w:rFonts w:ascii="宋体" w:hAnsi="宋体" w:hint="eastAsia"/>
          <w:szCs w:val="21"/>
        </w:rPr>
        <w:t>期间费用的控制</w:t>
      </w:r>
    </w:p>
    <w:p w14:paraId="103974FC" w14:textId="77777777" w:rsidR="00901A86" w:rsidRDefault="005855A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1）期间费用的分析方法                      2）管理费用的控制</w:t>
      </w:r>
    </w:p>
    <w:p w14:paraId="07498E97" w14:textId="77777777" w:rsidR="005855A5" w:rsidRDefault="005855A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3）销售费用的控制                          4）财务费用的控制</w:t>
      </w:r>
    </w:p>
    <w:p w14:paraId="2BEFDC52" w14:textId="77777777" w:rsidR="005855A5" w:rsidRDefault="005855A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十、质量成本的控制</w:t>
      </w:r>
    </w:p>
    <w:p w14:paraId="2BE408BC" w14:textId="77777777" w:rsidR="005855A5" w:rsidRDefault="005855A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1）质量成本的构成</w:t>
      </w:r>
      <w:r w:rsidR="00533A45">
        <w:rPr>
          <w:rFonts w:ascii="宋体" w:hAnsi="宋体" w:hint="eastAsia"/>
          <w:szCs w:val="21"/>
        </w:rPr>
        <w:t xml:space="preserve">                          </w:t>
      </w:r>
      <w:r>
        <w:rPr>
          <w:rFonts w:ascii="宋体" w:hAnsi="宋体" w:hint="eastAsia"/>
          <w:szCs w:val="21"/>
        </w:rPr>
        <w:t>2）质量成本的管控思路与方法</w:t>
      </w:r>
    </w:p>
    <w:p w14:paraId="662FF10E" w14:textId="77777777" w:rsidR="005855A5" w:rsidRDefault="005855A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十一、</w:t>
      </w:r>
      <w:r w:rsidR="00533A45">
        <w:rPr>
          <w:rFonts w:ascii="宋体" w:hAnsi="宋体" w:hint="eastAsia"/>
          <w:szCs w:val="21"/>
        </w:rPr>
        <w:t>他山之石，可以攻玉</w:t>
      </w:r>
      <w:proofErr w:type="gramStart"/>
      <w:r w:rsidR="00533A45">
        <w:rPr>
          <w:rFonts w:ascii="宋体" w:hAnsi="宋体" w:hint="eastAsia"/>
          <w:szCs w:val="21"/>
        </w:rPr>
        <w:t>—值得</w:t>
      </w:r>
      <w:proofErr w:type="gramEnd"/>
      <w:r w:rsidR="00533A45">
        <w:rPr>
          <w:rFonts w:ascii="宋体" w:hAnsi="宋体" w:hint="eastAsia"/>
          <w:szCs w:val="21"/>
        </w:rPr>
        <w:t>借鉴的成本管</w:t>
      </w:r>
      <w:proofErr w:type="gramStart"/>
      <w:r w:rsidR="00533A45">
        <w:rPr>
          <w:rFonts w:ascii="宋体" w:hAnsi="宋体" w:hint="eastAsia"/>
          <w:szCs w:val="21"/>
        </w:rPr>
        <w:t>控方法</w:t>
      </w:r>
      <w:proofErr w:type="gramEnd"/>
      <w:r w:rsidR="00533A45">
        <w:rPr>
          <w:rFonts w:ascii="宋体" w:hAnsi="宋体" w:hint="eastAsia"/>
          <w:szCs w:val="21"/>
        </w:rPr>
        <w:t>与案例</w:t>
      </w:r>
    </w:p>
    <w:p w14:paraId="583FA158" w14:textId="77777777" w:rsidR="00533A45" w:rsidRDefault="00533A4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1）顾客至上与目标成本法                     2）精益求精与持续改进法</w:t>
      </w:r>
    </w:p>
    <w:p w14:paraId="1C1D7F18" w14:textId="77777777" w:rsidR="00533A45" w:rsidRDefault="00533A4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3）现场改善与成本降低                       4</w:t>
      </w:r>
      <w:r w:rsidR="007D4DB8">
        <w:rPr>
          <w:rFonts w:ascii="宋体" w:hAnsi="宋体" w:hint="eastAsia"/>
          <w:szCs w:val="21"/>
        </w:rPr>
        <w:t>）著名企业</w:t>
      </w:r>
      <w:r>
        <w:rPr>
          <w:rFonts w:ascii="宋体" w:hAnsi="宋体" w:hint="eastAsia"/>
          <w:szCs w:val="21"/>
        </w:rPr>
        <w:t>成本管控案例</w:t>
      </w:r>
    </w:p>
    <w:p w14:paraId="32A17231" w14:textId="77777777" w:rsidR="00695455" w:rsidRDefault="00533A4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十二</w:t>
      </w:r>
      <w:r w:rsidR="00695455">
        <w:rPr>
          <w:rFonts w:ascii="宋体" w:hAnsi="宋体" w:hint="eastAsia"/>
          <w:szCs w:val="21"/>
        </w:rPr>
        <w:t>、打造全员成本文化，持续改善成本管理工作，构建企业成本竞争优势</w:t>
      </w:r>
    </w:p>
    <w:p w14:paraId="76A69DA9" w14:textId="77777777" w:rsidR="00695455" w:rsidRDefault="00695455" w:rsidP="001335D9">
      <w:pPr>
        <w:widowControl/>
        <w:spacing w:line="48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1）文化是一种信仰                         </w:t>
      </w:r>
      <w:r w:rsidR="007D4DB8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2）夯实成本管理的基础工作</w:t>
      </w:r>
    </w:p>
    <w:p w14:paraId="70FB50C1" w14:textId="77777777" w:rsidR="00CE4BF4" w:rsidRDefault="00CE4BF4" w:rsidP="001335D9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总结：预算管理与成本控制的完美结合</w:t>
      </w:r>
    </w:p>
    <w:p w14:paraId="7455FFC2" w14:textId="77777777" w:rsidR="00CE4BF4" w:rsidRDefault="00CE4BF4" w:rsidP="001335D9"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1）预算管理是面向结果的管理            </w:t>
      </w:r>
      <w:r w:rsidR="007D4DB8"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 w:hint="eastAsia"/>
          <w:szCs w:val="21"/>
        </w:rPr>
        <w:t>2）成本控制是面向过程的管理</w:t>
      </w:r>
    </w:p>
    <w:p w14:paraId="2241BB3A" w14:textId="77777777" w:rsidR="00695455" w:rsidRPr="00695455" w:rsidRDefault="00695455" w:rsidP="001335D9">
      <w:pPr>
        <w:widowControl/>
        <w:spacing w:line="480" w:lineRule="auto"/>
        <w:jc w:val="left"/>
        <w:rPr>
          <w:rFonts w:ascii="宋体" w:hAnsi="宋体"/>
          <w:b/>
          <w:szCs w:val="21"/>
        </w:rPr>
      </w:pPr>
      <w:r w:rsidRPr="00695455">
        <w:rPr>
          <w:rFonts w:ascii="宋体" w:hAnsi="宋体" w:hint="eastAsia"/>
          <w:b/>
          <w:szCs w:val="21"/>
        </w:rPr>
        <w:t>主讲</w:t>
      </w:r>
      <w:r w:rsidR="0079410B">
        <w:rPr>
          <w:rFonts w:ascii="宋体" w:hAnsi="宋体" w:hint="eastAsia"/>
          <w:b/>
          <w:szCs w:val="21"/>
        </w:rPr>
        <w:t>专家</w:t>
      </w:r>
      <w:r w:rsidRPr="00695455">
        <w:rPr>
          <w:rFonts w:ascii="宋体" w:hAnsi="宋体" w:hint="eastAsia"/>
          <w:b/>
          <w:szCs w:val="21"/>
        </w:rPr>
        <w:t>简介：</w:t>
      </w:r>
    </w:p>
    <w:p w14:paraId="66E7DB88" w14:textId="77777777" w:rsidR="004C733C" w:rsidRDefault="004C733C" w:rsidP="004C733C">
      <w:pPr>
        <w:spacing w:line="48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聚成华企商学院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、中国管理科学学会纳税筹划师论证项目、中国企业联合会财务主管论证项目、财务经理人网、中税网、航天信息、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税友集团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、金财财税学院、、纳税人俱乐部、中财讯、时代光华、擎天科技特聘讲师，国富经济研究院特聘教授，北京大学</w:t>
      </w:r>
      <w:r>
        <w:rPr>
          <w:rFonts w:ascii="宋体" w:hAnsi="宋体" w:hint="eastAsia"/>
          <w:bCs/>
          <w:color w:val="000000"/>
          <w:szCs w:val="21"/>
        </w:rPr>
        <w:lastRenderedPageBreak/>
        <w:t>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</w:t>
      </w:r>
      <w:proofErr w:type="gramStart"/>
      <w:r>
        <w:rPr>
          <w:rFonts w:ascii="宋体" w:hAnsi="宋体" w:hint="eastAsia"/>
          <w:bCs/>
          <w:color w:val="000000"/>
          <w:szCs w:val="21"/>
        </w:rPr>
        <w:t>举办过愈千场</w:t>
      </w:r>
      <w:proofErr w:type="gramEnd"/>
      <w:r>
        <w:rPr>
          <w:rFonts w:ascii="宋体" w:hAnsi="宋体" w:hint="eastAsia"/>
          <w:bCs/>
          <w:color w:val="000000"/>
          <w:szCs w:val="21"/>
        </w:rPr>
        <w:t>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67DDD57B" w14:textId="77777777" w:rsidR="004C733C" w:rsidRDefault="004C733C" w:rsidP="004C733C">
      <w:pPr>
        <w:spacing w:line="480" w:lineRule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鹰游集团</w:t>
      </w:r>
      <w:proofErr w:type="gramEnd"/>
      <w:r>
        <w:rPr>
          <w:rFonts w:ascii="宋体" w:hAnsi="宋体" w:hint="eastAsia"/>
          <w:bCs/>
          <w:color w:val="000000"/>
          <w:szCs w:val="21"/>
        </w:rPr>
        <w:t>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一</w:t>
      </w:r>
      <w:proofErr w:type="gramEnd"/>
      <w:r>
        <w:rPr>
          <w:rFonts w:ascii="宋体" w:hAnsi="宋体" w:hint="eastAsia"/>
          <w:bCs/>
          <w:color w:val="000000"/>
          <w:szCs w:val="21"/>
        </w:rPr>
        <w:t>汽集团、二汽集团、上海大众、海马汽车、万象汽车、华晨金杯、比飞车业、中</w:t>
      </w:r>
      <w:proofErr w:type="gramStart"/>
      <w:r>
        <w:rPr>
          <w:rFonts w:ascii="宋体" w:hAnsi="宋体" w:hint="eastAsia"/>
          <w:bCs/>
          <w:color w:val="000000"/>
          <w:szCs w:val="21"/>
        </w:rPr>
        <w:t>信戴卡</w:t>
      </w:r>
      <w:proofErr w:type="gramEnd"/>
      <w:r>
        <w:rPr>
          <w:rFonts w:ascii="宋体" w:hAnsi="宋体" w:hint="eastAsia"/>
          <w:bCs/>
          <w:color w:val="000000"/>
          <w:szCs w:val="21"/>
        </w:rPr>
        <w:t>、扬子江动力、盐城交运集团、宜昌交运、</w:t>
      </w:r>
      <w:r>
        <w:rPr>
          <w:rFonts w:ascii="宋体" w:hAnsi="宋体" w:hint="eastAsia"/>
          <w:bCs/>
          <w:color w:val="000000"/>
          <w:szCs w:val="21"/>
        </w:rPr>
        <w:lastRenderedPageBreak/>
        <w:t>江西长运股份、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恒诚织布</w:t>
      </w:r>
      <w:proofErr w:type="gramEnd"/>
      <w:r>
        <w:rPr>
          <w:rFonts w:ascii="宋体" w:hAnsi="宋体" w:hint="eastAsia"/>
          <w:bCs/>
          <w:color w:val="000000"/>
          <w:szCs w:val="21"/>
        </w:rPr>
        <w:t>、万华服饰、报喜鸟集团、步森集团、斐戈集团、与狼共舞、万科股份、绿地集团、合生创展、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世</w:t>
      </w:r>
      <w:proofErr w:type="gramEnd"/>
      <w:r>
        <w:rPr>
          <w:rFonts w:ascii="宋体" w:hAnsi="宋体" w:hint="eastAsia"/>
          <w:bCs/>
          <w:color w:val="000000"/>
          <w:szCs w:val="21"/>
        </w:rPr>
        <w:t>茂集团、大华集团、三美化工、厦门钨业、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虹鹭钨钼</w:t>
      </w:r>
      <w:proofErr w:type="gramEnd"/>
      <w:r>
        <w:rPr>
          <w:rFonts w:ascii="宋体" w:hAnsi="宋体" w:hint="eastAsia"/>
          <w:bCs/>
          <w:color w:val="000000"/>
          <w:szCs w:val="21"/>
        </w:rPr>
        <w:t>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晨宏力</w:t>
      </w:r>
      <w:proofErr w:type="gramEnd"/>
      <w:r>
        <w:rPr>
          <w:rFonts w:ascii="宋体" w:hAnsi="宋体" w:hint="eastAsia"/>
          <w:bCs/>
          <w:color w:val="000000"/>
          <w:szCs w:val="21"/>
        </w:rPr>
        <w:t>化工、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泸</w:t>
      </w:r>
      <w:proofErr w:type="gramEnd"/>
      <w:r>
        <w:rPr>
          <w:rFonts w:ascii="宋体" w:hAnsi="宋体" w:hint="eastAsia"/>
          <w:bCs/>
          <w:color w:val="000000"/>
          <w:szCs w:val="21"/>
        </w:rPr>
        <w:t>天化集团、神威药业、立信药业、同济堂药业、西安杨森、葵花药业、江汉药业集团、碧迪医疗、国药控股、华润医药、老百姓大药房、银河世纪微电子、赛德电气、威克生物、星火锻压、红旗电缆、中机环建、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中油天</w:t>
      </w:r>
      <w:proofErr w:type="gramEnd"/>
      <w:r>
        <w:rPr>
          <w:rFonts w:ascii="宋体" w:hAnsi="宋体" w:hint="eastAsia"/>
          <w:bCs/>
          <w:color w:val="000000"/>
          <w:szCs w:val="21"/>
        </w:rPr>
        <w:t>工、正大饲料、京江大酒店、江都市发展与改革委员会、台州市经济与贸易委员会、永康五金城、森泰机电、银泰实业、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浪达厨具</w:t>
      </w:r>
      <w:proofErr w:type="gramEnd"/>
      <w:r>
        <w:rPr>
          <w:rFonts w:ascii="宋体" w:hAnsi="宋体" w:hint="eastAsia"/>
          <w:bCs/>
          <w:color w:val="000000"/>
          <w:szCs w:val="21"/>
        </w:rPr>
        <w:t>、威特电池、天合光能、华山光电、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研祥</w:t>
      </w:r>
      <w:proofErr w:type="gramEnd"/>
      <w:r>
        <w:rPr>
          <w:rFonts w:ascii="宋体" w:hAnsi="宋体" w:hint="eastAsia"/>
          <w:bCs/>
          <w:color w:val="000000"/>
          <w:szCs w:val="21"/>
        </w:rPr>
        <w:t>科技、九阳股份、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恒宝股份</w:t>
      </w:r>
      <w:proofErr w:type="gramEnd"/>
      <w:r>
        <w:rPr>
          <w:rFonts w:ascii="宋体" w:hAnsi="宋体" w:hint="eastAsia"/>
          <w:bCs/>
          <w:color w:val="000000"/>
          <w:szCs w:val="21"/>
        </w:rPr>
        <w:t>、青岛啤酒、联合工业、晓通网络、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不</w:t>
      </w:r>
      <w:proofErr w:type="gramEnd"/>
      <w:r>
        <w:rPr>
          <w:rFonts w:ascii="宋体" w:hAnsi="宋体" w:hint="eastAsia"/>
          <w:bCs/>
          <w:color w:val="000000"/>
          <w:szCs w:val="21"/>
        </w:rPr>
        <w:t>二制油、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九联科技</w:t>
      </w:r>
      <w:proofErr w:type="gramEnd"/>
      <w:r>
        <w:rPr>
          <w:rFonts w:ascii="宋体" w:hAnsi="宋体" w:hint="eastAsia"/>
          <w:bCs/>
          <w:color w:val="000000"/>
          <w:szCs w:val="21"/>
        </w:rPr>
        <w:t>、江顺科技、罗姆电子、理文造纸、建发物资、巴德富实业、龙星化工、鲁阳股份、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牧原食品</w:t>
      </w:r>
      <w:proofErr w:type="gramEnd"/>
      <w:r>
        <w:rPr>
          <w:rFonts w:ascii="宋体" w:hAnsi="宋体" w:hint="eastAsia"/>
          <w:bCs/>
          <w:color w:val="000000"/>
          <w:szCs w:val="21"/>
        </w:rPr>
        <w:t>、金科控股、中核工业、南京地铁、华丰板材、</w:t>
      </w:r>
      <w:proofErr w:type="gramStart"/>
      <w:r>
        <w:rPr>
          <w:rFonts w:ascii="宋体" w:hAnsi="宋体" w:hint="eastAsia"/>
          <w:bCs/>
          <w:color w:val="000000"/>
          <w:szCs w:val="21"/>
        </w:rPr>
        <w:t>旋极共创</w:t>
      </w:r>
      <w:proofErr w:type="gramEnd"/>
      <w:r>
        <w:rPr>
          <w:rFonts w:ascii="宋体" w:hAnsi="宋体" w:hint="eastAsia"/>
          <w:bCs/>
          <w:color w:val="000000"/>
          <w:szCs w:val="21"/>
        </w:rPr>
        <w:t>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202550E5" w14:textId="7F98AD09" w:rsidR="00AD21D5" w:rsidRPr="00720E5C" w:rsidRDefault="004C733C" w:rsidP="004C733C">
      <w:pPr>
        <w:spacing w:line="480" w:lineRule="auto"/>
        <w:ind w:firstLineChars="197" w:firstLine="414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授课风格：旁征博引，诙谐幽默，深入浅出。实战、实用、实效。</w:t>
      </w:r>
    </w:p>
    <w:sectPr w:rsidR="00AD21D5" w:rsidRPr="00720E5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497CF" w14:textId="77777777" w:rsidR="0068733D" w:rsidRDefault="0068733D">
      <w:r>
        <w:separator/>
      </w:r>
    </w:p>
  </w:endnote>
  <w:endnote w:type="continuationSeparator" w:id="0">
    <w:p w14:paraId="1EB16B11" w14:textId="77777777" w:rsidR="0068733D" w:rsidRDefault="00687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329AF" w14:textId="77777777" w:rsidR="0068733D" w:rsidRDefault="0068733D">
      <w:r>
        <w:separator/>
      </w:r>
    </w:p>
  </w:footnote>
  <w:footnote w:type="continuationSeparator" w:id="0">
    <w:p w14:paraId="5830FDD7" w14:textId="77777777" w:rsidR="0068733D" w:rsidRDefault="00687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EFEB" w14:textId="77777777" w:rsidR="00437F9D" w:rsidRDefault="00437F9D" w:rsidP="00437F9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4536F"/>
    <w:multiLevelType w:val="hybridMultilevel"/>
    <w:tmpl w:val="6E96DD32"/>
    <w:lvl w:ilvl="0" w:tplc="96084062">
      <w:start w:val="1"/>
      <w:numFmt w:val="japaneseCounting"/>
      <w:lvlText w:val="%1、"/>
      <w:lvlJc w:val="left"/>
      <w:pPr>
        <w:tabs>
          <w:tab w:val="num" w:pos="790"/>
        </w:tabs>
        <w:ind w:left="79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0"/>
        </w:tabs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0"/>
        </w:tabs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0"/>
        </w:tabs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20"/>
      </w:pPr>
    </w:lvl>
  </w:abstractNum>
  <w:num w:numId="1" w16cid:durableId="230232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4D25"/>
    <w:rsid w:val="000338F3"/>
    <w:rsid w:val="000423D4"/>
    <w:rsid w:val="000B3B65"/>
    <w:rsid w:val="001335D9"/>
    <w:rsid w:val="0019339C"/>
    <w:rsid w:val="001B13D8"/>
    <w:rsid w:val="001F5E40"/>
    <w:rsid w:val="00214DDA"/>
    <w:rsid w:val="00270797"/>
    <w:rsid w:val="002C566F"/>
    <w:rsid w:val="002E303A"/>
    <w:rsid w:val="0030147F"/>
    <w:rsid w:val="003314AC"/>
    <w:rsid w:val="00340512"/>
    <w:rsid w:val="0037718A"/>
    <w:rsid w:val="00391D7E"/>
    <w:rsid w:val="00391E3C"/>
    <w:rsid w:val="003B51C1"/>
    <w:rsid w:val="00410979"/>
    <w:rsid w:val="00437F9D"/>
    <w:rsid w:val="00466DA1"/>
    <w:rsid w:val="00477040"/>
    <w:rsid w:val="004C733C"/>
    <w:rsid w:val="00533A45"/>
    <w:rsid w:val="00537673"/>
    <w:rsid w:val="00550454"/>
    <w:rsid w:val="00571049"/>
    <w:rsid w:val="00574737"/>
    <w:rsid w:val="00574E51"/>
    <w:rsid w:val="005855A5"/>
    <w:rsid w:val="005F590B"/>
    <w:rsid w:val="00604BE6"/>
    <w:rsid w:val="006069B0"/>
    <w:rsid w:val="00610B9C"/>
    <w:rsid w:val="00622E4F"/>
    <w:rsid w:val="00674827"/>
    <w:rsid w:val="0068733D"/>
    <w:rsid w:val="00695455"/>
    <w:rsid w:val="007104EC"/>
    <w:rsid w:val="00720E5C"/>
    <w:rsid w:val="00737E22"/>
    <w:rsid w:val="00787C06"/>
    <w:rsid w:val="0079410B"/>
    <w:rsid w:val="007C103C"/>
    <w:rsid w:val="007D4DB8"/>
    <w:rsid w:val="007E3584"/>
    <w:rsid w:val="00832B9C"/>
    <w:rsid w:val="00857EA9"/>
    <w:rsid w:val="00881952"/>
    <w:rsid w:val="008C02F9"/>
    <w:rsid w:val="00901A86"/>
    <w:rsid w:val="00914CE6"/>
    <w:rsid w:val="00950F84"/>
    <w:rsid w:val="00973EAC"/>
    <w:rsid w:val="0098164B"/>
    <w:rsid w:val="009A171C"/>
    <w:rsid w:val="009D4E51"/>
    <w:rsid w:val="00A44387"/>
    <w:rsid w:val="00A452A1"/>
    <w:rsid w:val="00A80B29"/>
    <w:rsid w:val="00A8453F"/>
    <w:rsid w:val="00A87C2A"/>
    <w:rsid w:val="00AD21D5"/>
    <w:rsid w:val="00B22FE1"/>
    <w:rsid w:val="00B274D7"/>
    <w:rsid w:val="00B31681"/>
    <w:rsid w:val="00B86A3B"/>
    <w:rsid w:val="00C74D25"/>
    <w:rsid w:val="00C877A2"/>
    <w:rsid w:val="00CD1ABE"/>
    <w:rsid w:val="00CE4BF4"/>
    <w:rsid w:val="00D21EBD"/>
    <w:rsid w:val="00D31F0A"/>
    <w:rsid w:val="00D37B6F"/>
    <w:rsid w:val="00D84477"/>
    <w:rsid w:val="00E04B22"/>
    <w:rsid w:val="00E57C7A"/>
    <w:rsid w:val="00E66510"/>
    <w:rsid w:val="00ED5EF7"/>
    <w:rsid w:val="00ED63B5"/>
    <w:rsid w:val="00F0403C"/>
    <w:rsid w:val="00F33766"/>
    <w:rsid w:val="00F5530F"/>
    <w:rsid w:val="00F56C58"/>
    <w:rsid w:val="00F8084D"/>
    <w:rsid w:val="00F82BB6"/>
    <w:rsid w:val="00F875B8"/>
    <w:rsid w:val="00F9684B"/>
    <w:rsid w:val="00FA66F2"/>
    <w:rsid w:val="00FB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B1C50C"/>
  <w15:chartTrackingRefBased/>
  <w15:docId w15:val="{415B695A-CB79-483F-B190-BE40534B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nnamed21">
    <w:name w:val="unnamed21"/>
    <w:rPr>
      <w:strike w:val="0"/>
      <w:dstrike w:val="0"/>
      <w:color w:val="333333"/>
      <w:sz w:val="18"/>
      <w:szCs w:val="18"/>
      <w:u w:val="none"/>
      <w:effect w:val="none"/>
    </w:rPr>
  </w:style>
  <w:style w:type="paragraph" w:styleId="a3">
    <w:name w:val="Balloon Text"/>
    <w:basedOn w:val="a"/>
    <w:semiHidden/>
    <w:rsid w:val="00F875B8"/>
    <w:rPr>
      <w:sz w:val="18"/>
      <w:szCs w:val="18"/>
    </w:rPr>
  </w:style>
  <w:style w:type="paragraph" w:styleId="a4">
    <w:name w:val="header"/>
    <w:basedOn w:val="a"/>
    <w:rsid w:val="00391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391E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rsid w:val="00695455"/>
    <w:rPr>
      <w:color w:val="0000FF"/>
      <w:u w:val="single"/>
    </w:rPr>
  </w:style>
  <w:style w:type="paragraph" w:styleId="a7">
    <w:name w:val="Normal (Web)"/>
    <w:basedOn w:val="a"/>
    <w:rsid w:val="00695455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企业全面成本费用控制与管理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11</cp:revision>
  <cp:lastPrinted>2007-01-01T13:16:00Z</cp:lastPrinted>
  <dcterms:created xsi:type="dcterms:W3CDTF">2020-10-22T01:49:00Z</dcterms:created>
  <dcterms:modified xsi:type="dcterms:W3CDTF">2023-02-10T01:27:00Z</dcterms:modified>
</cp:coreProperties>
</file>