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微软雅黑" w:hAnsi="微软雅黑" w:eastAsia="微软雅黑" w:cs="微软雅黑"/>
          <w:b/>
          <w:bCs/>
          <w:color w:val="C0000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36"/>
          <w:szCs w:val="36"/>
          <w:lang w:eastAsia="zh-CN"/>
        </w:rPr>
        <w:t>《</w:t>
      </w:r>
      <w:r>
        <w:rPr>
          <w:rFonts w:hint="eastAsia" w:ascii="微软雅黑" w:hAnsi="微软雅黑" w:eastAsia="微软雅黑" w:cs="微软雅黑"/>
          <w:b/>
          <w:bCs/>
          <w:color w:val="C00000"/>
          <w:sz w:val="36"/>
          <w:szCs w:val="36"/>
          <w:lang w:val="en-US" w:eastAsia="zh-CN"/>
        </w:rPr>
        <w:t>课程开发+现场授课+经验萃取+翻转课堂+课程录制</w:t>
      </w:r>
      <w:r>
        <w:rPr>
          <w:rFonts w:hint="eastAsia" w:ascii="微软雅黑" w:hAnsi="微软雅黑" w:eastAsia="微软雅黑" w:cs="微软雅黑"/>
          <w:b/>
          <w:bCs/>
          <w:color w:val="C00000"/>
          <w:sz w:val="36"/>
          <w:szCs w:val="36"/>
          <w:lang w:eastAsia="zh-CN"/>
        </w:rPr>
        <w:t>》</w:t>
      </w:r>
      <w:r>
        <w:rPr>
          <w:rFonts w:hint="eastAsia" w:ascii="微软雅黑" w:hAnsi="微软雅黑" w:eastAsia="微软雅黑" w:cs="微软雅黑"/>
          <w:b/>
          <w:bCs/>
          <w:color w:val="C00000"/>
          <w:sz w:val="36"/>
          <w:szCs w:val="36"/>
          <w:lang w:val="en-US" w:eastAsia="zh-CN"/>
        </w:rPr>
        <w:t>初阶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</w:pP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【授课方式】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  <w:lang w:val="en-US" w:eastAsia="zh-CN"/>
        </w:rPr>
        <w:t>理论精讲＋案例分析＋视频分享＋小组研讨论＋实战演练＋分组竞赛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由浅入深，循序渐进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  <w:lang w:eastAsia="zh-CN"/>
        </w:rPr>
        <w:t>；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讲授分析、总结提高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  <w:lang w:eastAsia="zh-CN"/>
        </w:rPr>
        <w:t>；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互动研讨、实做实练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  <w:lang w:eastAsia="zh-CN"/>
        </w:rPr>
        <w:t>；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案例呈现、引导发现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  <w:lang w:eastAsia="zh-CN"/>
        </w:rPr>
        <w:t>；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层次推进，精致点评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  <w:lang w:eastAsia="zh-CN"/>
        </w:rPr>
        <w:t>；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  <w:lang w:val="en-US" w:eastAsia="zh-CN"/>
        </w:rPr>
        <w:t>实战成果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、有效提升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  <w:lang w:eastAsia="zh-CN"/>
        </w:rPr>
        <w:t>。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  <w:lang w:eastAsia="zh-CN"/>
        </w:rPr>
      </w:pP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  <w:lang w:val="en-US" w:eastAsia="zh-CN"/>
        </w:rPr>
        <w:t>初阶：适合小白，即将开始内训师工作，系统学习课程开发-萃取-翻转-展示-录制全过程技巧。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  <w:lang w:val="en-US" w:eastAsia="zh-CN"/>
        </w:rPr>
        <w:t>中阶：适合有一定开发和授课经验内训师，系统解决内训师遇到盲点，全面提升综合开发和授课能力。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  <w:lang w:val="en-US" w:eastAsia="zh-CN"/>
        </w:rPr>
        <w:t>高阶：适合有比较丰富开发和授课经验内训师，针对性、个性化解决成熟内训师痛点，实效性提升。</w:t>
      </w:r>
    </w:p>
    <w:p>
      <w:pPr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vertAlign w:val="baseline"/>
          <w:lang w:val="en-US" w:eastAsia="zh-CN"/>
        </w:rPr>
      </w:pPr>
    </w:p>
    <w:p>
      <w:pPr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vertAlign w:val="baseline"/>
          <w:lang w:val="en-US" w:eastAsia="zh-CN"/>
        </w:rPr>
        <w:t>课程名称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vertAlign w:val="baseline"/>
          <w:lang w:val="en-US" w:eastAsia="zh-CN"/>
        </w:rPr>
        <w:t>课程开发</w:t>
      </w:r>
    </w:p>
    <w:p>
      <w:pPr>
        <w:spacing w:before="0" w:after="0" w:line="481" w:lineRule="exact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【课程收获】掌握课程开发与设计的的</w:t>
      </w:r>
      <w:r>
        <w:rPr>
          <w:rFonts w:hint="eastAsia" w:ascii="微软雅黑" w:hAnsi="微软雅黑" w:eastAsia="微软雅黑" w:cs="微软雅黑"/>
          <w:color w:val="000000"/>
          <w:spacing w:val="10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  <w:t>80</w:t>
      </w:r>
      <w:r>
        <w:rPr>
          <w:rFonts w:hint="eastAsia" w:ascii="微软雅黑" w:hAnsi="微软雅黑" w:eastAsia="微软雅黑" w:cs="微软雅黑"/>
          <w:color w:val="000000"/>
          <w:spacing w:val="9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组关键技巧，达成</w:t>
      </w:r>
      <w:r>
        <w:rPr>
          <w:rFonts w:hint="eastAsia" w:ascii="微软雅黑" w:hAnsi="微软雅黑" w:eastAsia="微软雅黑" w:cs="微软雅黑"/>
          <w:color w:val="000000"/>
          <w:spacing w:val="17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  <w:t>10</w:t>
      </w:r>
      <w:r>
        <w:rPr>
          <w:rFonts w:hint="eastAsia" w:ascii="微软雅黑" w:hAnsi="微软雅黑" w:eastAsia="微软雅黑" w:cs="微软雅黑"/>
          <w:color w:val="000000"/>
          <w:spacing w:val="9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项核心价值收获，落地</w:t>
      </w:r>
      <w:r>
        <w:rPr>
          <w:rFonts w:hint="eastAsia" w:ascii="微软雅黑" w:hAnsi="微软雅黑" w:eastAsia="微软雅黑" w:cs="微软雅黑"/>
          <w:color w:val="000000"/>
          <w:spacing w:val="17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  <w:t>10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大标准工具</w:t>
      </w:r>
    </w:p>
    <w:p>
      <w:pPr>
        <w:spacing w:before="0" w:after="0" w:line="482" w:lineRule="exact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000000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  <w:t>1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：能够比以往任何时候都更加犀利、更加准确的识别培训需求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000000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  <w:t>2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：完全颠覆以往拖泥带水的培训设计思路，直指问题核心，引爆解决方案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000000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  <w:t>3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：掌课程标题、内容、思想、方法、载体五大关键部件的开发、设计和重建技巧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000000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  <w:t>4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：掌握课程训练推进模型与讲解模型设计的核心秘诀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000000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  <w:t>5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：掌握有效微型课程设计与开发技巧，课程开发与平时工作完美配合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000000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  <w:t>6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：掌握快速打造务实性、操作性极强的标准版课程十大手册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000000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  <w:t>7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：掌握</w:t>
      </w:r>
      <w:r>
        <w:rPr>
          <w:rFonts w:hint="eastAsia" w:ascii="微软雅黑" w:hAnsi="微软雅黑" w:eastAsia="微软雅黑" w:cs="微软雅黑"/>
          <w:color w:val="000000"/>
          <w:spacing w:val="-1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  <w:t>20</w:t>
      </w:r>
      <w:r>
        <w:rPr>
          <w:rFonts w:hint="eastAsia" w:ascii="微软雅黑" w:hAnsi="微软雅黑" w:eastAsia="微软雅黑" w:cs="微软雅黑"/>
          <w:color w:val="000000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个傻瓜式课程开发与设计工具，让课程开发无比轻松</w:t>
      </w:r>
    </w:p>
    <w:p>
      <w:pPr>
        <w:spacing w:before="0" w:after="0" w:line="463" w:lineRule="exact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000000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  <w:t>8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：掌握快速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10"/>
          <w:w w:val="100"/>
          <w:position w:val="0"/>
          <w:sz w:val="24"/>
          <w:szCs w:val="24"/>
          <w:u w:val="none"/>
        </w:rPr>
        <w:t>PPT</w:t>
      </w:r>
      <w:r>
        <w:rPr>
          <w:rFonts w:hint="eastAsia" w:ascii="微软雅黑" w:hAnsi="微软雅黑" w:eastAsia="微软雅黑" w:cs="微软雅黑"/>
          <w:color w:val="000000"/>
          <w:spacing w:val="1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课件开发技巧，只占用极少甚至不占用工作时间开发出课程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000000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  <w:t>9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：开发的课程能与企业情况紧密结合，培训能出工具指引实际工作，能出绩效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000000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  <w:t>10</w:t>
      </w:r>
      <w:r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  <w:t>：着力开发“培训智能”</w:t>
      </w:r>
      <w:r>
        <w:rPr>
          <w:rFonts w:hint="eastAsia" w:ascii="微软雅黑" w:hAnsi="微软雅黑" w:eastAsia="微软雅黑" w:cs="微软雅黑"/>
          <w:color w:val="000000"/>
          <w:spacing w:val="-36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即对培训师的思维力</w:t>
      </w:r>
      <w:r>
        <w:rPr>
          <w:rFonts w:hint="eastAsia" w:ascii="微软雅黑" w:hAnsi="微软雅黑" w:eastAsia="微软雅黑" w:cs="微软雅黑"/>
          <w:color w:val="000000"/>
          <w:spacing w:val="1"/>
          <w:w w:val="100"/>
          <w:position w:val="0"/>
          <w:sz w:val="24"/>
          <w:szCs w:val="24"/>
          <w:u w:val="none"/>
        </w:rPr>
        <w:t>,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理解力</w:t>
      </w:r>
      <w:r>
        <w:rPr>
          <w:rFonts w:hint="eastAsia" w:ascii="微软雅黑" w:hAnsi="微软雅黑" w:eastAsia="微软雅黑" w:cs="微软雅黑"/>
          <w:color w:val="000000"/>
          <w:spacing w:val="1"/>
          <w:w w:val="100"/>
          <w:position w:val="0"/>
          <w:sz w:val="24"/>
          <w:szCs w:val="24"/>
          <w:u w:val="none"/>
        </w:rPr>
        <w:t>,</w:t>
      </w:r>
      <w:r>
        <w:rPr>
          <w:rFonts w:hint="eastAsia" w:ascii="微软雅黑" w:hAnsi="微软雅黑" w:eastAsia="微软雅黑" w:cs="微软雅黑"/>
          <w:color w:val="000000"/>
          <w:spacing w:val="-7"/>
          <w:w w:val="100"/>
          <w:position w:val="0"/>
          <w:sz w:val="24"/>
          <w:szCs w:val="24"/>
          <w:u w:val="none"/>
        </w:rPr>
        <w:t>分析力、记忆力及大局观等</w:t>
      </w:r>
    </w:p>
    <w:p>
      <w:pPr>
        <w:spacing w:before="0" w:after="0" w:line="443" w:lineRule="exact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的训练，通过剥洋葱、层分法、鱼骨图、思维导图工具的使用，使对培训技巧的运用能力大大增强，使您成为拥有个人魅力的培训师和传播者</w:t>
      </w:r>
    </w:p>
    <w:p>
      <w:pPr>
        <w:spacing w:before="0" w:after="0" w:line="481" w:lineRule="exact"/>
        <w:jc w:val="left"/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【落地化</w:t>
      </w:r>
      <w:r>
        <w:rPr>
          <w:rFonts w:hint="eastAsia" w:ascii="微软雅黑" w:hAnsi="微软雅黑" w:eastAsia="微软雅黑" w:cs="微软雅黑"/>
          <w:color w:val="000000"/>
          <w:spacing w:val="5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  <w:t>10</w:t>
      </w:r>
      <w:r>
        <w:rPr>
          <w:rFonts w:hint="eastAsia" w:ascii="微软雅黑" w:hAnsi="微软雅黑" w:eastAsia="微软雅黑" w:cs="微软雅黑"/>
          <w:color w:val="000000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000000"/>
          <w:spacing w:val="-4"/>
          <w:w w:val="100"/>
          <w:position w:val="0"/>
          <w:sz w:val="24"/>
          <w:szCs w:val="24"/>
          <w:u w:val="none"/>
        </w:rPr>
        <w:t>大工具手册】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  <w:t>1）操班手册2）配置手册3）学员手册4）演示手册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  <w:t>5）讲师手册6）案例手册7）练习手册8）资源手册</w:t>
      </w:r>
      <w:bookmarkStart w:id="0" w:name="2"/>
      <w:bookmarkEnd w:id="0"/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pacing w:val="-30"/>
          <w:w w:val="100"/>
          <w:position w:val="0"/>
          <w:sz w:val="24"/>
          <w:szCs w:val="24"/>
          <w:u w:val="none"/>
        </w:rPr>
        <w:t>9）课程题库10）评估手册</w:t>
      </w:r>
    </w:p>
    <w:p>
      <w:pPr>
        <w:jc w:val="center"/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vertAlign w:val="baseline"/>
          <w:lang w:val="en-US" w:eastAsia="zh-CN"/>
        </w:rPr>
        <w:t>初阶《课程清晰明了》（4天）</w:t>
      </w:r>
    </w:p>
    <w:p>
      <w:pPr>
        <w:jc w:val="left"/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  <w:t>课程需求分析技巧</w:t>
      </w:r>
    </w:p>
    <w:p>
      <w:pPr>
        <w:jc w:val="left"/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  <w:t>选题定题设计技巧</w:t>
      </w:r>
    </w:p>
    <w:p>
      <w:pPr>
        <w:jc w:val="left"/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  <w:t>课程名称设计技巧</w:t>
      </w:r>
    </w:p>
    <w:p>
      <w:pPr>
        <w:jc w:val="left"/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  <w:t>课程大纲设计技巧</w:t>
      </w:r>
    </w:p>
    <w:p>
      <w:pPr>
        <w:jc w:val="left"/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  <w:t>九大教学手法使用技巧</w:t>
      </w:r>
    </w:p>
    <w:p>
      <w:pPr>
        <w:jc w:val="left"/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  <w:t>课件设计技巧</w:t>
      </w:r>
    </w:p>
    <w:p>
      <w:pPr>
        <w:jc w:val="left"/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  <w:t>教案设计技巧</w:t>
      </w:r>
    </w:p>
    <w:p>
      <w:pPr>
        <w:jc w:val="left"/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  <w:t>课程开发资料收集整理技巧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vertAlign w:val="baseline"/>
          <w:lang w:val="en-US" w:eastAsia="zh-CN"/>
        </w:rPr>
        <w:t>课程展示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vertAlign w:val="baseline"/>
          <w:lang w:val="en-US" w:eastAsia="zh-CN"/>
        </w:rPr>
        <w:t>初阶-</w:t>
      </w: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vertAlign w:val="baseline"/>
          <w:lang w:val="en-US" w:eastAsia="zh-CN"/>
        </w:rPr>
        <w:t>讲清楚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vertAlign w:val="baseline"/>
          <w:lang w:val="en-US" w:eastAsia="zh-CN"/>
        </w:rPr>
        <w:t>《八大基本功打造》（4天）</w:t>
      </w:r>
    </w:p>
    <w:p>
      <w:pPr>
        <w:numPr>
          <w:ilvl w:val="0"/>
          <w:numId w:val="0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意——胸有成竹，气定神闲</w:t>
      </w:r>
    </w:p>
    <w:p>
      <w:pPr>
        <w:numPr>
          <w:ilvl w:val="0"/>
          <w:numId w:val="0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身——妆容+服饰+形体训练</w:t>
      </w:r>
    </w:p>
    <w:p>
      <w:pPr>
        <w:numPr>
          <w:ilvl w:val="0"/>
          <w:numId w:val="0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手——大开大合，一举一动</w:t>
      </w:r>
    </w:p>
    <w:p>
      <w:pPr>
        <w:numPr>
          <w:ilvl w:val="0"/>
          <w:numId w:val="0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声——高低+快慢+发声训练</w:t>
      </w:r>
    </w:p>
    <w:p>
      <w:pPr>
        <w:numPr>
          <w:ilvl w:val="0"/>
          <w:numId w:val="0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眼——左顾右盼面面俱到训练</w:t>
      </w:r>
    </w:p>
    <w:p>
      <w:pPr>
        <w:numPr>
          <w:ilvl w:val="0"/>
          <w:numId w:val="0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言——凤头猪肚豹尾</w:t>
      </w:r>
    </w:p>
    <w:p>
      <w:pPr>
        <w:numPr>
          <w:ilvl w:val="0"/>
          <w:numId w:val="0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情——表达传神，学员才不会走神</w:t>
      </w:r>
    </w:p>
    <w:p>
      <w:pPr>
        <w:numPr>
          <w:ilvl w:val="0"/>
          <w:numId w:val="0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书——为你所用，灵活运用</w:t>
      </w:r>
    </w:p>
    <w:p>
      <w:pPr>
        <w:numPr>
          <w:ilvl w:val="0"/>
          <w:numId w:val="0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44546A"/>
          <w:sz w:val="24"/>
          <w:szCs w:val="24"/>
          <w:vertAlign w:val="baseline"/>
          <w:lang w:val="en-US" w:eastAsia="zh-CN"/>
        </w:rPr>
        <w:t>经验萃取</w:t>
      </w: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vertAlign w:val="baseline"/>
          <w:lang w:val="en-US" w:eastAsia="zh-CN"/>
        </w:rPr>
        <w:t>#new#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  <w:t>【课程</w:t>
      </w:r>
      <w:r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  <w:t>】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  <w:t>萃取的挑战：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  <w:t>挑战1：有经验，但提炼不出来；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  <w:t>挑战2：有提炼，但走样了；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  <w:t>挑战3：有经验，不想说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  <w:t>【课程收获】经验萃取的主题从哪里来？如何精准描述和聚焦萃取的场景？经验知识呈现的逻辑结构是怎样的？如何将界定经验的边界、如何区分知识的类型？如何将经验加工升华为可推广的知识？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  <w:t>【课程</w:t>
      </w:r>
      <w:r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  <w:lang w:val="en-US" w:eastAsia="zh-CN"/>
        </w:rPr>
        <w:t>特色</w:t>
      </w:r>
      <w:r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  <w:t>】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  <w:t>☑ 以学员问题为中心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  <w:t>☑ 以工作场景为抓手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  <w:t>☑ 以个性定制为特色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  <w:t>☑ 以经验产出为标准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000000"/>
          <w:spacing w:val="-11"/>
          <w:w w:val="100"/>
          <w:position w:val="0"/>
          <w:sz w:val="24"/>
          <w:szCs w:val="24"/>
          <w:u w:val="none"/>
        </w:rPr>
        <w:t>☑ 以问题解决为目标</w:t>
      </w:r>
    </w:p>
    <w:p>
      <w:pPr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14B68"/>
          <w:spacing w:val="11"/>
          <w:sz w:val="24"/>
          <w:szCs w:val="24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color w:val="44546A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44546A"/>
          <w:sz w:val="24"/>
          <w:szCs w:val="24"/>
          <w:vertAlign w:val="baseline"/>
          <w:lang w:val="en-US" w:eastAsia="zh-CN"/>
        </w:rPr>
        <w:t>初阶《经验萃取基本方法及流程》(3天)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一</w:t>
      </w:r>
      <w:bookmarkStart w:id="1" w:name="_GoBack"/>
      <w:bookmarkEnd w:id="1"/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、任务界定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导入：购买笔记本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1.定任务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任务界定的2元结构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任务重构的2个澄清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例：</w:t>
      </w: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  <w:lang w:val="en-US" w:eastAsia="zh-CN"/>
        </w:rPr>
        <w:t>烟草行业客户拜访步骤</w:t>
      </w: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营销；</w:t>
      </w: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  <w:lang w:val="en-US" w:eastAsia="zh-CN"/>
        </w:rPr>
        <w:t>物流送货流程</w:t>
      </w: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；</w:t>
      </w: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  <w:lang w:val="en-US" w:eastAsia="zh-CN"/>
        </w:rPr>
        <w:t>零售户诚信互助小组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2.定边界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任务描述的3段模型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任务界定的4类标准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例：</w:t>
      </w: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  <w:lang w:val="en-US" w:eastAsia="zh-CN"/>
        </w:rPr>
        <w:t>专卖现场执法注意</w:t>
      </w: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；</w:t>
      </w: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  <w:lang w:val="en-US" w:eastAsia="zh-CN"/>
        </w:rPr>
        <w:t>财务报销流程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【实战应用+阶段成果】《任务/场景定义表》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二、图谱规划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1.分解任务场景：2种类型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分步型任务场景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分类型任务场景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例：倒车入库、信用卡销售、买卖二手房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2.识别知识主体：4种知识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原理类知识（原理/策略）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流程类知识（步骤/方法）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概念类知识（概念/定义）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工具类知识（表单/工具）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3.规划知识图谱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选择：识别主体类型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填充：列举知识要素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【实战应用+阶段成果】《知识图谱》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三、经验萃取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1.萃取最佳原理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导入：某航空公司服务补救原则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识别原理类3种情况：故障化解型、质量改善型、规划分析型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开发原理类3种模型：典型原则（例：销售FABE法则）；单因素情景（例：网点信用卡销售的三类客户）；双因素情景（例：手机定制终端三级跳）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2.萃取最佳方法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导入：油锅着火怎么办？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识别流程类2种情况：操作类、人际类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萃取流程类2类诀窍：拆解步骤；拆分动作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例：三大绝招练就卡霸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3.萃取最佳特征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导入：高大上VS接地气引出概念的误区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识别概念类2种情况：区别特征结构；分类特征结构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萃取概念类2种解码：辨识查询表；分类查询表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例：意外伤害险；楼宇陌拜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4.萃取最佳工具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导入：麻将宝典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识别工具类3个源头：原理类；流程类；概念类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开发工具类3种表单：查询清单；操作表单；话术模板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【实战应用+阶段成果】《经验萃取表》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四、加工升华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导入：某导游的生动化讲解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1.知识加工（生动化3式）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视觉式：运用图表图片+联想故事情景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对比式：本质区别+程度差异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类比式：打比方+隐喻故事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2.总结升华（口诀化4法）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字词法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重复法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数字法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押韵法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【实战应用+阶段成果】《经验萃取表》（升华版）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五、促进转化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导入：客户经理的车辆座次礼仪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1.例证：编写例证材料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原理类（故事、案例、示例）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流程类（示范、案例）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事实类（示例）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2.检验：编写测试题目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基于目标的测试设计（布鲁姆教学目标层次）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编写三类知识测试题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pacing w:val="11"/>
          <w:sz w:val="24"/>
          <w:szCs w:val="24"/>
        </w:rPr>
        <w:t>3.推广：对接应用场景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四种应用场景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/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• 场景联动逻辑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11"/>
          <w:sz w:val="24"/>
          <w:szCs w:val="24"/>
        </w:rPr>
        <w:t>【实战应用+阶段成果】《典型案例》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YzZhZjg0YTU5ODJiMTc1M2JlZTUyNDI4NzdmNjAifQ=="/>
  </w:docVars>
  <w:rsids>
    <w:rsidRoot w:val="58D86F19"/>
    <w:rsid w:val="58D8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2023-03-14T07:44:00Z</dcterms:created>
  <dc:creator>谭艳15986792547</dc:creator>
  <cp:lastModifiedBy>谭艳15986792547</cp:lastModifiedBy>
  <dcterms:modified xsi:type="dcterms:W3CDTF">2023-03-14T08:08:15Z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A23652B0851A4C739C037200FBDD6417</vt:lpwstr>
  </property>
</Properties>
</file>