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C97" w:rsidRPr="00CC2AE6" w:rsidRDefault="00A32C97" w:rsidP="00A32C97">
      <w:pPr>
        <w:ind w:firstLineChars="200" w:firstLine="640"/>
        <w:jc w:val="center"/>
        <w:rPr>
          <w:rFonts w:ascii="微软雅黑" w:eastAsia="微软雅黑" w:hAnsi="微软雅黑"/>
          <w:b/>
          <w:color w:val="002060"/>
          <w:sz w:val="32"/>
          <w:szCs w:val="32"/>
        </w:rPr>
      </w:pPr>
      <w:r w:rsidRPr="00CC2AE6">
        <w:rPr>
          <w:rFonts w:ascii="微软雅黑" w:eastAsia="微软雅黑" w:hAnsi="微软雅黑" w:hint="eastAsia"/>
          <w:b/>
          <w:color w:val="002060"/>
          <w:sz w:val="32"/>
          <w:szCs w:val="32"/>
        </w:rPr>
        <w:t>《</w:t>
      </w:r>
      <w:r w:rsidR="008A2AB1" w:rsidRPr="00CC2AE6">
        <w:rPr>
          <w:rFonts w:ascii="微软雅黑" w:eastAsia="微软雅黑" w:hAnsi="微软雅黑" w:hint="eastAsia"/>
          <w:b/>
          <w:color w:val="002060"/>
          <w:sz w:val="32"/>
          <w:szCs w:val="32"/>
        </w:rPr>
        <w:t>向心管理</w:t>
      </w:r>
      <w:r w:rsidR="00BB417E">
        <w:rPr>
          <w:rFonts w:ascii="微软雅黑" w:eastAsia="微软雅黑" w:hAnsi="微软雅黑" w:hint="eastAsia"/>
          <w:b/>
          <w:color w:val="002060"/>
          <w:sz w:val="32"/>
          <w:szCs w:val="32"/>
        </w:rPr>
        <w:t>，</w:t>
      </w:r>
      <w:r w:rsidR="00682562" w:rsidRPr="00CC2AE6">
        <w:rPr>
          <w:rFonts w:ascii="微软雅黑" w:eastAsia="微软雅黑" w:hAnsi="微软雅黑" w:hint="eastAsia"/>
          <w:b/>
          <w:color w:val="002060"/>
          <w:sz w:val="32"/>
          <w:szCs w:val="32"/>
        </w:rPr>
        <w:t>国学</w:t>
      </w:r>
      <w:r w:rsidR="00A530E2" w:rsidRPr="00CC2AE6">
        <w:rPr>
          <w:rFonts w:ascii="微软雅黑" w:eastAsia="微软雅黑" w:hAnsi="微软雅黑" w:hint="eastAsia"/>
          <w:b/>
          <w:color w:val="002060"/>
          <w:sz w:val="32"/>
          <w:szCs w:val="32"/>
        </w:rPr>
        <w:t>经典中的管理智慧</w:t>
      </w:r>
      <w:r w:rsidRPr="00CC2AE6">
        <w:rPr>
          <w:rFonts w:ascii="微软雅黑" w:eastAsia="微软雅黑" w:hAnsi="微软雅黑" w:hint="eastAsia"/>
          <w:b/>
          <w:color w:val="002060"/>
          <w:sz w:val="32"/>
          <w:szCs w:val="32"/>
        </w:rPr>
        <w:t>》©</w:t>
      </w:r>
    </w:p>
    <w:p w:rsidR="00A32C97" w:rsidRPr="006F1A5F" w:rsidRDefault="00A32C97" w:rsidP="006F1A5F">
      <w:pPr>
        <w:pStyle w:val="a5"/>
        <w:shd w:val="clear" w:color="auto" w:fill="FFFFFF"/>
        <w:spacing w:before="0" w:beforeAutospacing="0" w:after="0" w:afterAutospacing="0"/>
        <w:ind w:right="198" w:firstLineChars="200" w:firstLine="480"/>
        <w:jc w:val="center"/>
        <w:rPr>
          <w:rFonts w:ascii="微软雅黑" w:eastAsia="微软雅黑" w:hAnsi="微软雅黑" w:cstheme="minorBidi" w:hint="eastAsia"/>
          <w:b/>
          <w:color w:val="002060"/>
          <w:kern w:val="2"/>
        </w:rPr>
      </w:pPr>
      <w:r w:rsidRPr="006F1A5F">
        <w:rPr>
          <w:rFonts w:ascii="微软雅黑" w:eastAsia="微软雅黑" w:hAnsi="微软雅黑" w:cstheme="minorBidi" w:hint="eastAsia"/>
          <w:b/>
          <w:color w:val="002060"/>
          <w:kern w:val="2"/>
        </w:rPr>
        <w:t>杨子老师</w:t>
      </w:r>
      <w:r w:rsidR="006F1A5F" w:rsidRPr="006F1A5F">
        <w:rPr>
          <w:rFonts w:ascii="微软雅黑" w:eastAsia="微软雅黑" w:hAnsi="微软雅黑" w:cstheme="minorBidi" w:hint="eastAsia"/>
          <w:b/>
          <w:color w:val="002060"/>
          <w:kern w:val="2"/>
        </w:rPr>
        <w:t>独立版权课</w:t>
      </w:r>
    </w:p>
    <w:p w:rsidR="006F1A5F" w:rsidRDefault="006F1A5F" w:rsidP="006F1A5F">
      <w:pPr>
        <w:ind w:firstLineChars="200" w:firstLine="560"/>
        <w:jc w:val="center"/>
        <w:rPr>
          <w:rFonts w:asciiTheme="minorEastAsia" w:hAnsiTheme="minorEastAsia" w:hint="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2712633" cy="1968340"/>
            <wp:effectExtent l="133350" t="76200" r="125817" b="70010"/>
            <wp:docPr id="1" name="图片 3" descr="向心管理版权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向心管理版权课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6134" cy="19708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6F1A5F" w:rsidRPr="006F1A5F" w:rsidRDefault="006F1A5F" w:rsidP="006F1A5F">
      <w:pPr>
        <w:pStyle w:val="a5"/>
        <w:shd w:val="clear" w:color="auto" w:fill="FFFFFF"/>
        <w:spacing w:before="0" w:beforeAutospacing="0" w:after="0" w:afterAutospacing="0"/>
        <w:ind w:right="198" w:firstLineChars="200" w:firstLine="480"/>
        <w:jc w:val="center"/>
        <w:rPr>
          <w:rFonts w:ascii="微软雅黑" w:eastAsia="微软雅黑" w:hAnsi="微软雅黑" w:cstheme="minorBidi"/>
          <w:b/>
          <w:color w:val="002060"/>
          <w:kern w:val="2"/>
        </w:rPr>
      </w:pPr>
      <w:r w:rsidRPr="006F1A5F">
        <w:rPr>
          <w:rFonts w:ascii="微软雅黑" w:eastAsia="微软雅黑" w:hAnsi="微软雅黑" w:cstheme="minorBidi" w:hint="eastAsia"/>
          <w:b/>
          <w:color w:val="002060"/>
          <w:kern w:val="2"/>
        </w:rPr>
        <w:t>杨子老师著同名书籍</w:t>
      </w:r>
    </w:p>
    <w:p w:rsidR="00B34D9B" w:rsidRDefault="00B34D9B" w:rsidP="006F1A5F">
      <w:pPr>
        <w:ind w:firstLineChars="200" w:firstLine="56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noProof/>
          <w:sz w:val="28"/>
          <w:szCs w:val="28"/>
        </w:rPr>
        <w:drawing>
          <wp:inline distT="0" distB="0" distL="0" distR="0">
            <wp:extent cx="2751676" cy="2014466"/>
            <wp:effectExtent l="133350" t="76200" r="124874" b="81034"/>
            <wp:docPr id="2" name="图片 1" descr="图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书.jpg"/>
                    <pic:cNvPicPr/>
                  </pic:nvPicPr>
                  <pic:blipFill>
                    <a:blip r:embed="rId7" cstate="print"/>
                    <a:srcRect l="8786" r="6694" b="6492"/>
                    <a:stretch>
                      <a:fillRect/>
                    </a:stretch>
                  </pic:blipFill>
                  <pic:spPr>
                    <a:xfrm>
                      <a:off x="0" y="0"/>
                      <a:ext cx="2753290" cy="201564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87B6A" w:rsidRPr="00CC2AE6" w:rsidRDefault="00087B6A" w:rsidP="00087B6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C2AE6">
        <w:rPr>
          <w:rFonts w:ascii="微软雅黑" w:eastAsia="微软雅黑" w:hAnsi="微软雅黑" w:cs="Arial" w:hint="eastAsia"/>
          <w:b/>
          <w:color w:val="002060"/>
        </w:rPr>
        <w:t>课程背景：</w:t>
      </w:r>
    </w:p>
    <w:p w:rsidR="004073BA" w:rsidRDefault="007E728F" w:rsidP="00087B6A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企业以人为本，</w:t>
      </w:r>
      <w:r w:rsidR="004073BA">
        <w:rPr>
          <w:rFonts w:ascii="微软雅黑" w:eastAsia="微软雅黑" w:hAnsi="微软雅黑" w:cs="Arial" w:hint="eastAsia"/>
          <w:color w:val="404040" w:themeColor="text1" w:themeTint="BF"/>
        </w:rPr>
        <w:t>而</w:t>
      </w:r>
      <w:r>
        <w:rPr>
          <w:rFonts w:ascii="微软雅黑" w:eastAsia="微软雅黑" w:hAnsi="微软雅黑" w:cs="Arial" w:hint="eastAsia"/>
          <w:color w:val="404040" w:themeColor="text1" w:themeTint="BF"/>
        </w:rPr>
        <w:t>人</w:t>
      </w:r>
      <w:r w:rsidR="004073BA">
        <w:rPr>
          <w:rFonts w:ascii="微软雅黑" w:eastAsia="微软雅黑" w:hAnsi="微软雅黑" w:cs="Arial" w:hint="eastAsia"/>
          <w:color w:val="404040" w:themeColor="text1" w:themeTint="BF"/>
        </w:rPr>
        <w:t>以心为本。</w:t>
      </w:r>
    </w:p>
    <w:p w:rsidR="001039DE" w:rsidRPr="00087B6A" w:rsidRDefault="001039DE" w:rsidP="00087B6A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领导者的以身作则、共启愿景、挑战现状、使众人行</w:t>
      </w:r>
      <w:r w:rsidRPr="00087B6A">
        <w:rPr>
          <w:rFonts w:ascii="微软雅黑" w:eastAsia="微软雅黑" w:hAnsi="微软雅黑" w:cs="Arial"/>
          <w:color w:val="404040" w:themeColor="text1" w:themeTint="BF"/>
        </w:rPr>
        <w:t>……</w:t>
      </w: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都是领导者的这颗心所发出来的。</w:t>
      </w:r>
      <w:r w:rsidR="008D137D" w:rsidRPr="00087B6A">
        <w:rPr>
          <w:rFonts w:ascii="微软雅黑" w:eastAsia="微软雅黑" w:hAnsi="微软雅黑" w:cs="Arial" w:hint="eastAsia"/>
          <w:color w:val="404040" w:themeColor="text1" w:themeTint="BF"/>
        </w:rPr>
        <w:t>不管是前瞻力、决策力、感召力，还是组织力、</w:t>
      </w: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整合力</w:t>
      </w:r>
      <w:r w:rsidRPr="00087B6A">
        <w:rPr>
          <w:rFonts w:ascii="微软雅黑" w:eastAsia="微软雅黑" w:hAnsi="微软雅黑" w:cs="Arial"/>
          <w:color w:val="404040" w:themeColor="text1" w:themeTint="BF"/>
        </w:rPr>
        <w:t>……</w:t>
      </w:r>
      <w:r w:rsidR="007414FA" w:rsidRPr="00087B6A">
        <w:rPr>
          <w:rFonts w:ascii="微软雅黑" w:eastAsia="微软雅黑" w:hAnsi="微软雅黑" w:cs="Arial"/>
          <w:color w:val="404040" w:themeColor="text1" w:themeTint="BF"/>
        </w:rPr>
        <w:t>说到底</w:t>
      </w: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7414FA" w:rsidRPr="00087B6A">
        <w:rPr>
          <w:rFonts w:ascii="微软雅黑" w:eastAsia="微软雅黑" w:hAnsi="微软雅黑" w:cs="Arial" w:hint="eastAsia"/>
          <w:color w:val="404040" w:themeColor="text1" w:themeTint="BF"/>
        </w:rPr>
        <w:t>领导力</w:t>
      </w:r>
      <w:r w:rsidR="004073BA">
        <w:rPr>
          <w:rFonts w:ascii="微软雅黑" w:eastAsia="微软雅黑" w:hAnsi="微软雅黑" w:cs="Arial"/>
          <w:color w:val="404040" w:themeColor="text1" w:themeTint="BF"/>
        </w:rPr>
        <w:t>就</w:t>
      </w:r>
      <w:r w:rsidRPr="00087B6A">
        <w:rPr>
          <w:rFonts w:ascii="微软雅黑" w:eastAsia="微软雅黑" w:hAnsi="微软雅黑" w:cs="Arial"/>
          <w:color w:val="404040" w:themeColor="text1" w:themeTint="BF"/>
        </w:rPr>
        <w:t>是心之力</w:t>
      </w: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。</w:t>
      </w:r>
    </w:p>
    <w:p w:rsidR="001039DE" w:rsidRPr="00087B6A" w:rsidRDefault="004073BA" w:rsidP="00087B6A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领导</w:t>
      </w:r>
      <w:r w:rsidR="001039DE" w:rsidRPr="00087B6A">
        <w:rPr>
          <w:rFonts w:ascii="微软雅黑" w:eastAsia="微软雅黑" w:hAnsi="微软雅黑" w:cs="Arial" w:hint="eastAsia"/>
          <w:color w:val="404040" w:themeColor="text1" w:themeTint="BF"/>
        </w:rPr>
        <w:t>者要做好两件事，</w:t>
      </w:r>
      <w:r w:rsidR="00104192" w:rsidRPr="00087B6A">
        <w:rPr>
          <w:rFonts w:ascii="微软雅黑" w:eastAsia="微软雅黑" w:hAnsi="微软雅黑" w:cs="Arial" w:hint="eastAsia"/>
          <w:color w:val="404040" w:themeColor="text1" w:themeTint="BF"/>
        </w:rPr>
        <w:t>一是“</w:t>
      </w:r>
      <w:r w:rsidR="00B06358">
        <w:rPr>
          <w:rFonts w:ascii="微软雅黑" w:eastAsia="微软雅黑" w:hAnsi="微软雅黑" w:cs="Arial" w:hint="eastAsia"/>
          <w:color w:val="404040" w:themeColor="text1" w:themeTint="BF"/>
        </w:rPr>
        <w:t>修炼</w:t>
      </w:r>
      <w:r w:rsidR="00104192" w:rsidRPr="00087B6A">
        <w:rPr>
          <w:rFonts w:ascii="微软雅黑" w:eastAsia="微软雅黑" w:hAnsi="微软雅黑" w:cs="Arial" w:hint="eastAsia"/>
          <w:color w:val="404040" w:themeColor="text1" w:themeTint="BF"/>
        </w:rPr>
        <w:t>”</w:t>
      </w:r>
      <w:r w:rsidR="001039DE" w:rsidRPr="00087B6A">
        <w:rPr>
          <w:rFonts w:ascii="微软雅黑" w:eastAsia="微软雅黑" w:hAnsi="微软雅黑" w:cs="Arial" w:hint="eastAsia"/>
          <w:color w:val="404040" w:themeColor="text1" w:themeTint="BF"/>
        </w:rPr>
        <w:t>自己的心，二是</w:t>
      </w:r>
      <w:r w:rsidR="00701165" w:rsidRPr="00087B6A">
        <w:rPr>
          <w:rFonts w:ascii="微软雅黑" w:eastAsia="微软雅黑" w:hAnsi="微软雅黑" w:cs="Arial" w:hint="eastAsia"/>
          <w:color w:val="404040" w:themeColor="text1" w:themeTint="BF"/>
        </w:rPr>
        <w:t>“</w:t>
      </w:r>
      <w:r w:rsidR="00104192" w:rsidRPr="00087B6A">
        <w:rPr>
          <w:rFonts w:ascii="微软雅黑" w:eastAsia="微软雅黑" w:hAnsi="微软雅黑" w:cs="Arial" w:hint="eastAsia"/>
          <w:color w:val="404040" w:themeColor="text1" w:themeTint="BF"/>
        </w:rPr>
        <w:t>驾驭</w:t>
      </w:r>
      <w:r w:rsidR="00701165" w:rsidRPr="00087B6A">
        <w:rPr>
          <w:rFonts w:ascii="微软雅黑" w:eastAsia="微软雅黑" w:hAnsi="微软雅黑" w:cs="Arial" w:hint="eastAsia"/>
          <w:color w:val="404040" w:themeColor="text1" w:themeTint="BF"/>
        </w:rPr>
        <w:t>”</w:t>
      </w:r>
      <w:r w:rsidR="001039DE" w:rsidRPr="00087B6A">
        <w:rPr>
          <w:rFonts w:ascii="微软雅黑" w:eastAsia="微软雅黑" w:hAnsi="微软雅黑" w:cs="Arial" w:hint="eastAsia"/>
          <w:color w:val="404040" w:themeColor="text1" w:themeTint="BF"/>
        </w:rPr>
        <w:t>众人的心。</w:t>
      </w:r>
      <w:r w:rsidR="00B06358">
        <w:rPr>
          <w:rFonts w:ascii="微软雅黑" w:eastAsia="微软雅黑" w:hAnsi="微软雅黑" w:cs="Arial" w:hint="eastAsia"/>
          <w:color w:val="404040" w:themeColor="text1" w:themeTint="BF"/>
        </w:rPr>
        <w:t>从心出发，向心而行，</w:t>
      </w:r>
      <w:r w:rsidR="00701165" w:rsidRPr="00087B6A">
        <w:rPr>
          <w:rFonts w:ascii="微软雅黑" w:eastAsia="微软雅黑" w:hAnsi="微软雅黑" w:cs="Arial" w:hint="eastAsia"/>
          <w:color w:val="404040" w:themeColor="text1" w:themeTint="BF"/>
        </w:rPr>
        <w:t>要提升领导力，</w:t>
      </w:r>
      <w:r w:rsidR="005F3025">
        <w:rPr>
          <w:rFonts w:ascii="微软雅黑" w:eastAsia="微软雅黑" w:hAnsi="微软雅黑" w:cs="Arial" w:hint="eastAsia"/>
          <w:color w:val="404040" w:themeColor="text1" w:themeTint="BF"/>
        </w:rPr>
        <w:t>在实际工作</w:t>
      </w:r>
      <w:r w:rsidR="00B06358">
        <w:rPr>
          <w:rFonts w:ascii="微软雅黑" w:eastAsia="微软雅黑" w:hAnsi="微软雅黑" w:cs="Arial" w:hint="eastAsia"/>
          <w:color w:val="404040" w:themeColor="text1" w:themeTint="BF"/>
        </w:rPr>
        <w:t>中就要</w:t>
      </w:r>
      <w:r w:rsidR="00701165" w:rsidRPr="00087B6A">
        <w:rPr>
          <w:rFonts w:ascii="微软雅黑" w:eastAsia="微软雅黑" w:hAnsi="微软雅黑" w:cs="Arial" w:hint="eastAsia"/>
          <w:color w:val="404040" w:themeColor="text1" w:themeTint="BF"/>
        </w:rPr>
        <w:t>“向心管理”。</w:t>
      </w:r>
    </w:p>
    <w:p w:rsidR="004073BA" w:rsidRDefault="00A32C97" w:rsidP="00087B6A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《向心管理》</w:t>
      </w:r>
      <w:r w:rsidR="00104192" w:rsidRPr="00087B6A">
        <w:rPr>
          <w:rFonts w:ascii="微软雅黑" w:eastAsia="微软雅黑" w:hAnsi="微软雅黑" w:cs="Arial" w:hint="eastAsia"/>
          <w:color w:val="404040" w:themeColor="text1" w:themeTint="BF"/>
        </w:rPr>
        <w:t>是杨子老师</w:t>
      </w:r>
      <w:r w:rsidR="00087B6A" w:rsidRPr="00087B6A">
        <w:rPr>
          <w:rFonts w:ascii="微软雅黑" w:eastAsia="微软雅黑" w:hAnsi="微软雅黑" w:cs="Arial" w:hint="eastAsia"/>
          <w:color w:val="404040" w:themeColor="text1" w:themeTint="BF"/>
        </w:rPr>
        <w:t>2024</w:t>
      </w:r>
      <w:r w:rsidR="004073BA">
        <w:rPr>
          <w:rFonts w:ascii="微软雅黑" w:eastAsia="微软雅黑" w:hAnsi="微软雅黑" w:cs="Arial" w:hint="eastAsia"/>
          <w:color w:val="404040" w:themeColor="text1" w:themeTint="BF"/>
        </w:rPr>
        <w:t>年出版的热销书，</w:t>
      </w:r>
      <w:r w:rsidR="00050E29">
        <w:rPr>
          <w:rFonts w:ascii="微软雅黑" w:eastAsia="微软雅黑" w:hAnsi="微软雅黑" w:cs="Arial" w:hint="eastAsia"/>
          <w:color w:val="404040" w:themeColor="text1" w:themeTint="BF"/>
        </w:rPr>
        <w:t>《向心管理》也是杨子老师</w:t>
      </w:r>
      <w:r w:rsidR="00087B6A" w:rsidRPr="00087B6A">
        <w:rPr>
          <w:rFonts w:ascii="微软雅黑" w:eastAsia="微软雅黑" w:hAnsi="微软雅黑" w:cs="Arial" w:hint="eastAsia"/>
          <w:color w:val="404040" w:themeColor="text1" w:themeTint="BF"/>
        </w:rPr>
        <w:t>打磨多年</w:t>
      </w:r>
      <w:r w:rsidR="004073BA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087B6A" w:rsidRPr="00087B6A">
        <w:rPr>
          <w:rFonts w:ascii="微软雅黑" w:eastAsia="微软雅黑" w:hAnsi="微软雅黑" w:cs="Arial" w:hint="eastAsia"/>
          <w:color w:val="404040" w:themeColor="text1" w:themeTint="BF"/>
        </w:rPr>
        <w:t>久经</w:t>
      </w:r>
      <w:r w:rsidR="00050E29">
        <w:rPr>
          <w:rFonts w:ascii="微软雅黑" w:eastAsia="微软雅黑" w:hAnsi="微软雅黑" w:cs="Arial" w:hint="eastAsia"/>
          <w:color w:val="404040" w:themeColor="text1" w:themeTint="BF"/>
        </w:rPr>
        <w:t>实践</w:t>
      </w:r>
      <w:r w:rsidR="004073BA">
        <w:rPr>
          <w:rFonts w:ascii="微软雅黑" w:eastAsia="微软雅黑" w:hAnsi="微软雅黑" w:cs="Arial" w:hint="eastAsia"/>
          <w:color w:val="404040" w:themeColor="text1" w:themeTint="BF"/>
        </w:rPr>
        <w:t>、广受欢迎</w:t>
      </w:r>
      <w:r w:rsidR="00087B6A" w:rsidRPr="00087B6A">
        <w:rPr>
          <w:rFonts w:ascii="微软雅黑" w:eastAsia="微软雅黑" w:hAnsi="微软雅黑" w:cs="Arial" w:hint="eastAsia"/>
          <w:color w:val="404040" w:themeColor="text1" w:themeTint="BF"/>
        </w:rPr>
        <w:t>的独立版权课</w:t>
      </w:r>
      <w:r w:rsidR="004073BA">
        <w:rPr>
          <w:rFonts w:ascii="微软雅黑" w:eastAsia="微软雅黑" w:hAnsi="微软雅黑" w:cs="Arial" w:hint="eastAsia"/>
          <w:color w:val="404040" w:themeColor="text1" w:themeTint="BF"/>
        </w:rPr>
        <w:t>。</w:t>
      </w:r>
    </w:p>
    <w:p w:rsidR="00A32C97" w:rsidRPr="00087B6A" w:rsidRDefault="00087B6A" w:rsidP="00087B6A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087B6A">
        <w:rPr>
          <w:rFonts w:ascii="微软雅黑" w:eastAsia="微软雅黑" w:hAnsi="微软雅黑" w:cs="Arial" w:hint="eastAsia"/>
          <w:color w:val="404040" w:themeColor="text1" w:themeTint="BF"/>
        </w:rPr>
        <w:t>课程中，杨子老师把诸子百家的国学思想</w:t>
      </w:r>
      <w:r w:rsidR="00B06358">
        <w:rPr>
          <w:rFonts w:ascii="微软雅黑" w:eastAsia="微软雅黑" w:hAnsi="微软雅黑" w:cs="Arial" w:hint="eastAsia"/>
          <w:color w:val="404040" w:themeColor="text1" w:themeTint="BF"/>
        </w:rPr>
        <w:t>与现代企业的管理方法进行多维度</w:t>
      </w:r>
      <w:r w:rsidR="00860830">
        <w:rPr>
          <w:rFonts w:ascii="微软雅黑" w:eastAsia="微软雅黑" w:hAnsi="微软雅黑" w:cs="Arial" w:hint="eastAsia"/>
          <w:color w:val="404040" w:themeColor="text1" w:themeTint="BF"/>
        </w:rPr>
        <w:t>的融合，深入浅出，力争让学员在有趣的思辨中，开拓管理新思路，升级</w:t>
      </w:r>
      <w:r w:rsidR="00B06358">
        <w:rPr>
          <w:rFonts w:ascii="微软雅黑" w:eastAsia="微软雅黑" w:hAnsi="微软雅黑" w:cs="Arial" w:hint="eastAsia"/>
          <w:color w:val="404040" w:themeColor="text1" w:themeTint="BF"/>
        </w:rPr>
        <w:t>管理新方法，</w:t>
      </w:r>
      <w:r w:rsidR="00860830">
        <w:rPr>
          <w:rFonts w:ascii="微软雅黑" w:eastAsia="微软雅黑" w:hAnsi="微软雅黑" w:cs="Arial" w:hint="eastAsia"/>
          <w:color w:val="404040" w:themeColor="text1" w:themeTint="BF"/>
        </w:rPr>
        <w:t>创造管理新局面。</w:t>
      </w:r>
    </w:p>
    <w:p w:rsidR="00A32C97" w:rsidRPr="00CC2AE6" w:rsidRDefault="00A32C97" w:rsidP="00A32C9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C2AE6">
        <w:rPr>
          <w:rFonts w:ascii="微软雅黑" w:eastAsia="微软雅黑" w:hAnsi="微软雅黑" w:cs="Arial" w:hint="eastAsia"/>
          <w:b/>
          <w:color w:val="002060"/>
        </w:rPr>
        <w:lastRenderedPageBreak/>
        <w:t>课程目标：</w:t>
      </w:r>
    </w:p>
    <w:p w:rsidR="00A32C97" w:rsidRPr="00474EA5" w:rsidRDefault="00A32C97" w:rsidP="00A32C9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学习</w:t>
      </w:r>
      <w:r w:rsidR="00EA77FC">
        <w:rPr>
          <w:rFonts w:ascii="微软雅黑" w:eastAsia="微软雅黑" w:hAnsi="微软雅黑" w:cs="Arial" w:hint="eastAsia"/>
          <w:color w:val="404040" w:themeColor="text1" w:themeTint="BF"/>
        </w:rPr>
        <w:t>儒释道诸子百家的核心思想，指导生活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工作和管理实践</w:t>
      </w:r>
    </w:p>
    <w:p w:rsidR="00EA77FC" w:rsidRDefault="00A32C97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both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D365D3">
        <w:rPr>
          <w:rFonts w:ascii="微软雅黑" w:eastAsia="微软雅黑" w:hAnsi="微软雅黑" w:cs="Arial" w:hint="eastAsia"/>
          <w:color w:val="404040" w:themeColor="text1" w:themeTint="BF"/>
        </w:rPr>
        <w:t>对比中西式管理的主要异同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D365D3">
        <w:rPr>
          <w:rFonts w:ascii="微软雅黑" w:eastAsia="微软雅黑" w:hAnsi="微软雅黑" w:cs="Arial" w:hint="eastAsia"/>
          <w:color w:val="404040" w:themeColor="text1" w:themeTint="BF"/>
        </w:rPr>
        <w:t>开拓管理思路，提升管理水平</w:t>
      </w:r>
    </w:p>
    <w:p w:rsidR="00A32C97" w:rsidRDefault="00A32C97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both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D365D3">
        <w:rPr>
          <w:rFonts w:ascii="微软雅黑" w:eastAsia="微软雅黑" w:hAnsi="微软雅黑" w:cs="Arial" w:hint="eastAsia"/>
          <w:color w:val="404040" w:themeColor="text1" w:themeTint="BF"/>
        </w:rPr>
        <w:t>筑实底层逻辑，夯实职业素养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D365D3">
        <w:rPr>
          <w:rFonts w:ascii="微软雅黑" w:eastAsia="微软雅黑" w:hAnsi="微软雅黑" w:cs="Arial" w:hint="eastAsia"/>
          <w:color w:val="404040" w:themeColor="text1" w:themeTint="BF"/>
        </w:rPr>
        <w:t>改善学员的工作心态和状态</w:t>
      </w:r>
    </w:p>
    <w:p w:rsidR="00A32C97" w:rsidRDefault="00A32C97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both"/>
        <w:rPr>
          <w:rFonts w:ascii="微软雅黑" w:eastAsia="微软雅黑" w:hAnsi="微软雅黑" w:cs="Arial"/>
          <w:color w:val="404040" w:themeColor="text1" w:themeTint="BF"/>
        </w:rPr>
      </w:pPr>
      <w:r w:rsidRPr="00FE3360">
        <w:rPr>
          <w:rFonts w:ascii="微软雅黑" w:eastAsia="微软雅黑" w:hAnsi="微软雅黑" w:cs="Arial" w:hint="eastAsia"/>
          <w:b/>
          <w:color w:val="002060"/>
        </w:rPr>
        <w:t>课程时长：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标准版</w:t>
      </w:r>
      <w:r>
        <w:rPr>
          <w:rFonts w:ascii="微软雅黑" w:eastAsia="微软雅黑" w:hAnsi="微软雅黑" w:cs="Arial" w:hint="eastAsia"/>
          <w:color w:val="404040" w:themeColor="text1" w:themeTint="BF"/>
        </w:rPr>
        <w:t>2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天，精华版</w:t>
      </w:r>
      <w:r>
        <w:rPr>
          <w:rFonts w:ascii="微软雅黑" w:eastAsia="微软雅黑" w:hAnsi="微软雅黑" w:cs="Arial" w:hint="eastAsia"/>
          <w:color w:val="404040" w:themeColor="text1" w:themeTint="BF"/>
        </w:rPr>
        <w:t>1天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，6小时/ 天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ab/>
      </w:r>
    </w:p>
    <w:p w:rsidR="00A32C97" w:rsidRDefault="00A32C97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both"/>
        <w:rPr>
          <w:rFonts w:ascii="微软雅黑" w:eastAsia="微软雅黑" w:hAnsi="微软雅黑" w:cs="Arial"/>
          <w:color w:val="404040" w:themeColor="text1" w:themeTint="BF"/>
        </w:rPr>
      </w:pPr>
      <w:r w:rsidRPr="00FE3360">
        <w:rPr>
          <w:rFonts w:ascii="微软雅黑" w:eastAsia="微软雅黑" w:hAnsi="微软雅黑" w:cs="Arial" w:hint="eastAsia"/>
          <w:b/>
          <w:color w:val="002060"/>
        </w:rPr>
        <w:t>授课对象：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总裁班、研修班、中高层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领导干部</w:t>
      </w:r>
      <w:r>
        <w:rPr>
          <w:rFonts w:ascii="微软雅黑" w:eastAsia="微软雅黑" w:hAnsi="微软雅黑" w:cs="Arial" w:hint="eastAsia"/>
          <w:color w:val="404040" w:themeColor="text1" w:themeTint="BF"/>
        </w:rPr>
        <w:t>、各级管理者</w:t>
      </w:r>
    </w:p>
    <w:p w:rsidR="00FE3360" w:rsidRPr="00FE3360" w:rsidRDefault="00FE3360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both"/>
        <w:rPr>
          <w:rFonts w:ascii="微软雅黑" w:eastAsia="微软雅黑" w:hAnsi="微软雅黑" w:cs="Arial"/>
          <w:color w:val="404040" w:themeColor="text1" w:themeTint="BF"/>
        </w:rPr>
      </w:pPr>
    </w:p>
    <w:p w:rsidR="00FE3360" w:rsidRDefault="00A32C97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b/>
          <w:color w:val="002060"/>
        </w:rPr>
      </w:pPr>
      <w:r w:rsidRPr="00FE3360">
        <w:rPr>
          <w:rFonts w:ascii="微软雅黑" w:eastAsia="微软雅黑" w:hAnsi="微软雅黑" w:cs="Arial" w:hint="eastAsia"/>
          <w:b/>
          <w:color w:val="002060"/>
        </w:rPr>
        <w:t>课程大纲</w:t>
      </w:r>
      <w:r w:rsidR="003E29DF" w:rsidRPr="00FE3360">
        <w:rPr>
          <w:rFonts w:ascii="微软雅黑" w:eastAsia="微软雅黑" w:hAnsi="微软雅黑" w:cs="Arial" w:hint="eastAsia"/>
          <w:b/>
          <w:color w:val="002060"/>
        </w:rPr>
        <w:t>：</w:t>
      </w:r>
    </w:p>
    <w:p w:rsidR="00A32C97" w:rsidRPr="003E29DF" w:rsidRDefault="003E29DF" w:rsidP="00FE3360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color w:val="404040" w:themeColor="text1" w:themeTint="BF"/>
        </w:rPr>
      </w:pPr>
      <w:r w:rsidRPr="003E29DF">
        <w:rPr>
          <w:rFonts w:ascii="微软雅黑" w:eastAsia="微软雅黑" w:hAnsi="微软雅黑" w:cs="Arial" w:hint="eastAsia"/>
          <w:color w:val="404040" w:themeColor="text1" w:themeTint="BF"/>
        </w:rPr>
        <w:t>（</w:t>
      </w:r>
      <w:r>
        <w:rPr>
          <w:rFonts w:ascii="微软雅黑" w:eastAsia="微软雅黑" w:hAnsi="微软雅黑" w:cs="Arial" w:hint="eastAsia"/>
          <w:color w:val="404040" w:themeColor="text1" w:themeTint="BF"/>
        </w:rPr>
        <w:t>备注：</w:t>
      </w:r>
      <w:r w:rsidR="00FE3360">
        <w:rPr>
          <w:rFonts w:ascii="微软雅黑" w:eastAsia="微软雅黑" w:hAnsi="微软雅黑" w:cs="Arial" w:hint="eastAsia"/>
          <w:color w:val="404040" w:themeColor="text1" w:themeTint="BF"/>
        </w:rPr>
        <w:t>持续更新中，</w:t>
      </w:r>
      <w:r w:rsidRPr="003E29DF">
        <w:rPr>
          <w:rFonts w:ascii="微软雅黑" w:eastAsia="微软雅黑" w:hAnsi="微软雅黑" w:cs="Arial" w:hint="eastAsia"/>
          <w:color w:val="404040" w:themeColor="text1" w:themeTint="BF"/>
        </w:rPr>
        <w:t>以现场呈现为准）</w:t>
      </w:r>
    </w:p>
    <w:p w:rsidR="00A32C97" w:rsidRPr="009E60EB" w:rsidRDefault="00A32C97" w:rsidP="00A32C97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b/>
          <w:color w:val="FF0000"/>
        </w:rPr>
      </w:pPr>
    </w:p>
    <w:p w:rsidR="007C1597" w:rsidRPr="00CC2AE6" w:rsidRDefault="00371453" w:rsidP="00E92E8B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C2AE6">
        <w:rPr>
          <w:rFonts w:ascii="微软雅黑" w:eastAsia="微软雅黑" w:hAnsi="微软雅黑" w:cs="Arial" w:hint="eastAsia"/>
          <w:b/>
          <w:color w:val="002060"/>
        </w:rPr>
        <w:t>第一讲：执古之道，御今之有，中西</w:t>
      </w:r>
      <w:r w:rsidR="00C56A44" w:rsidRPr="00CC2AE6">
        <w:rPr>
          <w:rFonts w:ascii="微软雅黑" w:eastAsia="微软雅黑" w:hAnsi="微软雅黑" w:cs="Arial" w:hint="eastAsia"/>
          <w:b/>
          <w:color w:val="002060"/>
        </w:rPr>
        <w:t>式管理的思辨</w:t>
      </w:r>
    </w:p>
    <w:p w:rsidR="00BE1667" w:rsidRPr="00BE1667" w:rsidRDefault="00CA6A6E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E36C0A" w:themeColor="accent6" w:themeShade="BF"/>
        </w:rPr>
      </w:pPr>
      <w:r>
        <w:rPr>
          <w:rFonts w:ascii="微软雅黑" w:eastAsia="微软雅黑" w:hAnsi="微软雅黑" w:cs="Arial" w:hint="eastAsia"/>
          <w:color w:val="E36C0A" w:themeColor="accent6" w:themeShade="BF"/>
        </w:rPr>
        <w:t>（一</w:t>
      </w:r>
      <w:r w:rsidR="00BE1667" w:rsidRPr="00BE1667">
        <w:rPr>
          <w:rFonts w:ascii="微软雅黑" w:eastAsia="微软雅黑" w:hAnsi="微软雅黑" w:cs="Arial" w:hint="eastAsia"/>
          <w:color w:val="E36C0A" w:themeColor="accent6" w:themeShade="BF"/>
        </w:rPr>
        <w:t>）</w:t>
      </w:r>
      <w:r w:rsidR="00BB417E">
        <w:rPr>
          <w:rFonts w:ascii="微软雅黑" w:eastAsia="微软雅黑" w:hAnsi="微软雅黑" w:cs="Arial" w:hint="eastAsia"/>
          <w:color w:val="E36C0A" w:themeColor="accent6" w:themeShade="BF"/>
        </w:rPr>
        <w:t>管理学的中</w:t>
      </w:r>
      <w:r w:rsidR="00BE1667" w:rsidRPr="00BE1667">
        <w:rPr>
          <w:rFonts w:ascii="微软雅黑" w:eastAsia="微软雅黑" w:hAnsi="微软雅黑" w:cs="Arial" w:hint="eastAsia"/>
          <w:color w:val="E36C0A" w:themeColor="accent6" w:themeShade="BF"/>
        </w:rPr>
        <w:t>式</w:t>
      </w:r>
      <w:r w:rsidR="00BB417E">
        <w:rPr>
          <w:rFonts w:ascii="微软雅黑" w:eastAsia="微软雅黑" w:hAnsi="微软雅黑" w:cs="Arial" w:hint="eastAsia"/>
          <w:color w:val="E36C0A" w:themeColor="accent6" w:themeShade="BF"/>
        </w:rPr>
        <w:t>与西式</w:t>
      </w:r>
    </w:p>
    <w:p w:rsidR="00BE1667" w:rsidRDefault="00BE1667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5F5CE1">
        <w:rPr>
          <w:rFonts w:ascii="微软雅黑" w:eastAsia="微软雅黑" w:hAnsi="微软雅黑" w:cs="Arial" w:hint="eastAsia"/>
          <w:color w:val="404040" w:themeColor="text1" w:themeTint="BF"/>
        </w:rPr>
        <w:t>结果与</w:t>
      </w:r>
      <w:r w:rsidR="00CA6A6E">
        <w:rPr>
          <w:rFonts w:ascii="微软雅黑" w:eastAsia="微软雅黑" w:hAnsi="微软雅黑" w:cs="Arial" w:hint="eastAsia"/>
          <w:color w:val="404040" w:themeColor="text1" w:themeTint="BF"/>
        </w:rPr>
        <w:t>过程</w:t>
      </w:r>
      <w:r w:rsidR="005F5CE1">
        <w:rPr>
          <w:rFonts w:ascii="微软雅黑" w:eastAsia="微软雅黑" w:hAnsi="微软雅黑" w:cs="Arial" w:hint="eastAsia"/>
          <w:color w:val="404040" w:themeColor="text1" w:themeTint="BF"/>
        </w:rPr>
        <w:t>，孰重要</w:t>
      </w:r>
    </w:p>
    <w:p w:rsidR="00BE1667" w:rsidRDefault="00BE1667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</w:t>
      </w:r>
      <w:r w:rsidR="005F5CE1">
        <w:rPr>
          <w:rFonts w:ascii="微软雅黑" w:eastAsia="微软雅黑" w:hAnsi="微软雅黑" w:cs="Arial" w:hint="eastAsia"/>
          <w:color w:val="404040" w:themeColor="text1" w:themeTint="BF"/>
        </w:rPr>
        <w:t>、成绩与</w:t>
      </w:r>
      <w:r>
        <w:rPr>
          <w:rFonts w:ascii="微软雅黑" w:eastAsia="微软雅黑" w:hAnsi="微软雅黑" w:cs="Arial" w:hint="eastAsia"/>
          <w:color w:val="404040" w:themeColor="text1" w:themeTint="BF"/>
        </w:rPr>
        <w:t>成效</w:t>
      </w:r>
      <w:r w:rsidR="005F5CE1">
        <w:rPr>
          <w:rFonts w:ascii="微软雅黑" w:eastAsia="微软雅黑" w:hAnsi="微软雅黑" w:cs="Arial" w:hint="eastAsia"/>
          <w:color w:val="404040" w:themeColor="text1" w:themeTint="BF"/>
        </w:rPr>
        <w:t>，何为先</w:t>
      </w:r>
    </w:p>
    <w:p w:rsidR="005F5CE1" w:rsidRDefault="00BE1667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</w:t>
      </w:r>
      <w:r w:rsidR="005F5CE1">
        <w:rPr>
          <w:rFonts w:ascii="微软雅黑" w:eastAsia="微软雅黑" w:hAnsi="微软雅黑" w:cs="Arial" w:hint="eastAsia"/>
          <w:color w:val="404040" w:themeColor="text1" w:themeTint="BF"/>
        </w:rPr>
        <w:t>、方法与</w:t>
      </w:r>
      <w:r>
        <w:rPr>
          <w:rFonts w:ascii="微软雅黑" w:eastAsia="微软雅黑" w:hAnsi="微软雅黑" w:cs="Arial" w:hint="eastAsia"/>
          <w:color w:val="404040" w:themeColor="text1" w:themeTint="BF"/>
        </w:rPr>
        <w:t>心法</w:t>
      </w:r>
      <w:r w:rsidR="005F5CE1">
        <w:rPr>
          <w:rFonts w:ascii="微软雅黑" w:eastAsia="微软雅黑" w:hAnsi="微软雅黑" w:cs="Arial" w:hint="eastAsia"/>
          <w:color w:val="404040" w:themeColor="text1" w:themeTint="BF"/>
        </w:rPr>
        <w:t>，选哪个</w:t>
      </w:r>
    </w:p>
    <w:p w:rsidR="00CA6A6E" w:rsidRPr="00BE1667" w:rsidRDefault="00CA6A6E" w:rsidP="00CA6A6E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E36C0A" w:themeColor="accent6" w:themeShade="BF"/>
        </w:rPr>
      </w:pPr>
      <w:r>
        <w:rPr>
          <w:rFonts w:ascii="微软雅黑" w:eastAsia="微软雅黑" w:hAnsi="微软雅黑" w:cs="Arial" w:hint="eastAsia"/>
          <w:color w:val="E36C0A" w:themeColor="accent6" w:themeShade="BF"/>
        </w:rPr>
        <w:t>（二</w:t>
      </w:r>
      <w:r w:rsidRPr="00BE1667">
        <w:rPr>
          <w:rFonts w:ascii="微软雅黑" w:eastAsia="微软雅黑" w:hAnsi="微软雅黑" w:cs="Arial" w:hint="eastAsia"/>
          <w:color w:val="E36C0A" w:themeColor="accent6" w:themeShade="BF"/>
        </w:rPr>
        <w:t>）</w:t>
      </w:r>
      <w:r>
        <w:rPr>
          <w:rFonts w:ascii="微软雅黑" w:eastAsia="微软雅黑" w:hAnsi="微软雅黑" w:cs="Arial" w:hint="eastAsia"/>
          <w:color w:val="E36C0A" w:themeColor="accent6" w:themeShade="BF"/>
        </w:rPr>
        <w:t>方法论的格物与格心</w:t>
      </w:r>
    </w:p>
    <w:p w:rsidR="00CA6A6E" w:rsidRPr="00707249" w:rsidRDefault="00CA6A6E" w:rsidP="00CA6A6E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BC5DEA">
        <w:rPr>
          <w:rFonts w:ascii="微软雅黑" w:eastAsia="微软雅黑" w:hAnsi="微软雅黑" w:cs="Arial" w:hint="eastAsia"/>
          <w:color w:val="404040" w:themeColor="text1" w:themeTint="BF"/>
        </w:rPr>
        <w:t>人为企本，心为人本</w:t>
      </w:r>
    </w:p>
    <w:p w:rsidR="00CA6A6E" w:rsidRDefault="00CA6A6E" w:rsidP="00CA6A6E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BC5DEA" w:rsidRPr="00707249">
        <w:rPr>
          <w:rFonts w:ascii="微软雅黑" w:eastAsia="微软雅黑" w:hAnsi="微软雅黑" w:cs="Arial" w:hint="eastAsia"/>
          <w:color w:val="404040" w:themeColor="text1" w:themeTint="BF"/>
        </w:rPr>
        <w:t>始于格物，达于格心</w:t>
      </w:r>
    </w:p>
    <w:p w:rsidR="00CA6A6E" w:rsidRPr="00707249" w:rsidRDefault="00CA6A6E" w:rsidP="00CA6A6E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BC5DEA" w:rsidRPr="00707249">
        <w:rPr>
          <w:rFonts w:ascii="微软雅黑" w:eastAsia="微软雅黑" w:hAnsi="微软雅黑" w:cs="Arial" w:hint="eastAsia"/>
          <w:color w:val="404040" w:themeColor="text1" w:themeTint="BF"/>
        </w:rPr>
        <w:t>念头正了，事就成了</w:t>
      </w:r>
    </w:p>
    <w:p w:rsidR="00CA6A6E" w:rsidRPr="00707249" w:rsidRDefault="00CA6A6E" w:rsidP="00CA6A6E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BC5DEA" w:rsidRPr="00707249">
        <w:rPr>
          <w:rFonts w:ascii="微软雅黑" w:eastAsia="微软雅黑" w:hAnsi="微软雅黑" w:cs="Arial" w:hint="eastAsia"/>
          <w:color w:val="404040" w:themeColor="text1" w:themeTint="BF"/>
        </w:rPr>
        <w:t>三个完人，六部经典</w:t>
      </w:r>
    </w:p>
    <w:p w:rsidR="00CA6A6E" w:rsidRDefault="00BC5DEA" w:rsidP="00CA6A6E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BC5DEA">
        <w:rPr>
          <w:rFonts w:ascii="微软雅黑" w:eastAsia="微软雅黑" w:hAnsi="微软雅黑" w:cs="Arial" w:hint="eastAsia"/>
          <w:b/>
          <w:color w:val="404040" w:themeColor="text1" w:themeTint="BF"/>
        </w:rPr>
        <w:t>部分案例：</w:t>
      </w:r>
      <w:r w:rsidR="002A7376">
        <w:rPr>
          <w:rFonts w:ascii="微软雅黑" w:eastAsia="微软雅黑" w:hAnsi="微软雅黑" w:cs="Arial" w:hint="eastAsia"/>
          <w:color w:val="404040" w:themeColor="text1" w:themeTint="BF"/>
        </w:rPr>
        <w:t>面对投诉的</w:t>
      </w:r>
      <w:r>
        <w:rPr>
          <w:rFonts w:ascii="微软雅黑" w:eastAsia="微软雅黑" w:hAnsi="微软雅黑" w:cs="Arial" w:hint="eastAsia"/>
          <w:color w:val="404040" w:themeColor="text1" w:themeTint="BF"/>
        </w:rPr>
        <w:t>张小泉与胖东来</w:t>
      </w:r>
    </w:p>
    <w:p w:rsidR="007C1597" w:rsidRDefault="00BC5DEA" w:rsidP="00BC5DE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BC5DEA">
        <w:rPr>
          <w:rFonts w:ascii="微软雅黑" w:eastAsia="微软雅黑" w:hAnsi="微软雅黑" w:cs="Arial"/>
          <w:b/>
          <w:color w:val="404040" w:themeColor="text1" w:themeTint="BF"/>
        </w:rPr>
        <w:t>视频</w:t>
      </w:r>
      <w:r w:rsidR="005420CB">
        <w:rPr>
          <w:rFonts w:ascii="微软雅黑" w:eastAsia="微软雅黑" w:hAnsi="微软雅黑" w:cs="Arial"/>
          <w:b/>
          <w:color w:val="404040" w:themeColor="text1" w:themeTint="BF"/>
        </w:rPr>
        <w:t>欣赏</w:t>
      </w:r>
      <w:r w:rsidRPr="00BC5DEA">
        <w:rPr>
          <w:rFonts w:ascii="微软雅黑" w:eastAsia="微软雅黑" w:hAnsi="微软雅黑" w:cs="Arial"/>
          <w:b/>
          <w:color w:val="404040" w:themeColor="text1" w:themeTint="BF"/>
        </w:rPr>
        <w:t>：</w:t>
      </w:r>
      <w:r w:rsidR="002A7376">
        <w:rPr>
          <w:rFonts w:ascii="微软雅黑" w:eastAsia="微软雅黑" w:hAnsi="微软雅黑" w:cs="Arial"/>
          <w:color w:val="404040" w:themeColor="text1" w:themeTint="BF"/>
        </w:rPr>
        <w:t>杨子老师讲解</w:t>
      </w:r>
      <w:r>
        <w:rPr>
          <w:rFonts w:ascii="微软雅黑" w:eastAsia="微软雅黑" w:hAnsi="微软雅黑" w:cs="Arial"/>
          <w:color w:val="404040" w:themeColor="text1" w:themeTint="BF"/>
        </w:rPr>
        <w:t>信念感的力量</w:t>
      </w:r>
    </w:p>
    <w:p w:rsidR="00BC5DEA" w:rsidRDefault="005420CB" w:rsidP="00BC5DE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b/>
          <w:color w:val="404040" w:themeColor="text1" w:themeTint="BF"/>
        </w:rPr>
        <w:t>现场</w:t>
      </w:r>
      <w:r w:rsidR="002A7376" w:rsidRPr="002A7376">
        <w:rPr>
          <w:rFonts w:ascii="微软雅黑" w:eastAsia="微软雅黑" w:hAnsi="微软雅黑" w:cs="Arial"/>
          <w:b/>
          <w:color w:val="404040" w:themeColor="text1" w:themeTint="BF"/>
        </w:rPr>
        <w:t>互动：</w:t>
      </w:r>
      <w:r w:rsidR="002A7376">
        <w:rPr>
          <w:rFonts w:ascii="微软雅黑" w:eastAsia="微软雅黑" w:hAnsi="微软雅黑" w:cs="Arial"/>
          <w:color w:val="404040" w:themeColor="text1" w:themeTint="BF"/>
        </w:rPr>
        <w:t>日常管理场景中的你正常吗</w:t>
      </w:r>
    </w:p>
    <w:p w:rsidR="002A7376" w:rsidRPr="00707249" w:rsidRDefault="002A7376" w:rsidP="00BC5DE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CC2AE6" w:rsidRPr="00CC2AE6" w:rsidRDefault="00CC2AE6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C2AE6">
        <w:rPr>
          <w:rFonts w:ascii="微软雅黑" w:eastAsia="微软雅黑" w:hAnsi="微软雅黑" w:cs="Arial" w:hint="eastAsia"/>
          <w:b/>
          <w:color w:val="002060"/>
        </w:rPr>
        <w:t>第二讲：成于正念，源于心性，萃取儒释道的精髓</w:t>
      </w:r>
    </w:p>
    <w:p w:rsidR="00E83374" w:rsidRPr="00E7223F" w:rsidRDefault="00E8170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E36C0A" w:themeColor="accent6" w:themeShade="BF"/>
        </w:rPr>
      </w:pPr>
      <w:r>
        <w:rPr>
          <w:rFonts w:ascii="微软雅黑" w:eastAsia="微软雅黑" w:hAnsi="微软雅黑" w:cs="Arial" w:hint="eastAsia"/>
          <w:color w:val="E36C0A" w:themeColor="accent6" w:themeShade="BF"/>
        </w:rPr>
        <w:t>（一）</w:t>
      </w:r>
      <w:r w:rsidR="00E83374" w:rsidRPr="00E7223F">
        <w:rPr>
          <w:rFonts w:ascii="微软雅黑" w:eastAsia="微软雅黑" w:hAnsi="微软雅黑" w:cs="Arial" w:hint="eastAsia"/>
          <w:color w:val="E36C0A" w:themeColor="accent6" w:themeShade="BF"/>
        </w:rPr>
        <w:t>儒</w:t>
      </w:r>
      <w:r w:rsidR="00E7223F" w:rsidRPr="00E7223F">
        <w:rPr>
          <w:rFonts w:ascii="微软雅黑" w:eastAsia="微软雅黑" w:hAnsi="微软雅黑" w:cs="Arial" w:hint="eastAsia"/>
          <w:color w:val="E36C0A" w:themeColor="accent6" w:themeShade="BF"/>
        </w:rPr>
        <w:t>为表，五种儒</w:t>
      </w:r>
      <w:r w:rsidR="00E83374" w:rsidRPr="00E7223F">
        <w:rPr>
          <w:rFonts w:ascii="微软雅黑" w:eastAsia="微软雅黑" w:hAnsi="微软雅黑" w:cs="Arial" w:hint="eastAsia"/>
          <w:color w:val="E36C0A" w:themeColor="accent6" w:themeShade="BF"/>
        </w:rPr>
        <w:t>家风格</w:t>
      </w:r>
    </w:p>
    <w:p w:rsidR="007C1597" w:rsidRPr="00707249" w:rsidRDefault="00E83374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恭则不侮，卑以自牧</w:t>
      </w:r>
    </w:p>
    <w:p w:rsidR="007C1597" w:rsidRPr="00707249" w:rsidRDefault="00E83374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宽则得众，心地法门</w:t>
      </w:r>
    </w:p>
    <w:p w:rsidR="007C1597" w:rsidRPr="00707249" w:rsidRDefault="00E83374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 xml:space="preserve">信则人任，言出必行   </w:t>
      </w:r>
    </w:p>
    <w:p w:rsidR="007C1597" w:rsidRPr="00707249" w:rsidRDefault="00E83374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敏则有功，建功立业</w:t>
      </w:r>
    </w:p>
    <w:p w:rsidR="007C1597" w:rsidRPr="00707249" w:rsidRDefault="00E83374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惠则使人，与人方便</w:t>
      </w:r>
    </w:p>
    <w:p w:rsidR="00E83374" w:rsidRPr="00E7223F" w:rsidRDefault="00E8170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E36C0A" w:themeColor="accent6" w:themeShade="BF"/>
        </w:rPr>
      </w:pPr>
      <w:r>
        <w:rPr>
          <w:rFonts w:ascii="微软雅黑" w:eastAsia="微软雅黑" w:hAnsi="微软雅黑" w:cs="Arial" w:hint="eastAsia"/>
          <w:color w:val="E36C0A" w:themeColor="accent6" w:themeShade="BF"/>
        </w:rPr>
        <w:t>（二）</w:t>
      </w:r>
      <w:r w:rsidR="00E7223F" w:rsidRPr="00E7223F">
        <w:rPr>
          <w:rFonts w:ascii="微软雅黑" w:eastAsia="微软雅黑" w:hAnsi="微软雅黑" w:cs="Arial" w:hint="eastAsia"/>
          <w:color w:val="E36C0A" w:themeColor="accent6" w:themeShade="BF"/>
        </w:rPr>
        <w:t>道为骨，</w:t>
      </w:r>
      <w:r w:rsidR="00E83374" w:rsidRPr="00E7223F">
        <w:rPr>
          <w:rFonts w:ascii="微软雅黑" w:eastAsia="微软雅黑" w:hAnsi="微软雅黑" w:cs="Arial" w:hint="eastAsia"/>
          <w:color w:val="E36C0A" w:themeColor="accent6" w:themeShade="BF"/>
        </w:rPr>
        <w:t>四种道家操守</w:t>
      </w:r>
    </w:p>
    <w:p w:rsidR="007C1597" w:rsidRPr="00707249" w:rsidRDefault="00E83374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方而不割，圆以处事</w:t>
      </w:r>
    </w:p>
    <w:p w:rsidR="007C1597" w:rsidRPr="00707249" w:rsidRDefault="00E83374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2、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廉而不刿，君子自污</w:t>
      </w:r>
    </w:p>
    <w:p w:rsidR="007C1597" w:rsidRPr="00707249" w:rsidRDefault="00E83374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直而不肆，以迂为直</w:t>
      </w:r>
    </w:p>
    <w:p w:rsidR="007C1597" w:rsidRPr="00707249" w:rsidRDefault="00E83374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光而不耀，韬光养晦</w:t>
      </w:r>
    </w:p>
    <w:p w:rsidR="00E83374" w:rsidRPr="00E7223F" w:rsidRDefault="00E8170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E36C0A" w:themeColor="accent6" w:themeShade="BF"/>
        </w:rPr>
      </w:pPr>
      <w:r>
        <w:rPr>
          <w:rFonts w:ascii="微软雅黑" w:eastAsia="微软雅黑" w:hAnsi="微软雅黑" w:cs="Arial" w:hint="eastAsia"/>
          <w:color w:val="E36C0A" w:themeColor="accent6" w:themeShade="BF"/>
        </w:rPr>
        <w:t>（三）</w:t>
      </w:r>
      <w:r w:rsidR="00E7223F" w:rsidRPr="00E7223F">
        <w:rPr>
          <w:rFonts w:ascii="微软雅黑" w:eastAsia="微软雅黑" w:hAnsi="微软雅黑" w:cs="Arial" w:hint="eastAsia"/>
          <w:color w:val="E36C0A" w:themeColor="accent6" w:themeShade="BF"/>
        </w:rPr>
        <w:t>禅为心，三种禅家追求</w:t>
      </w:r>
    </w:p>
    <w:p w:rsidR="007C1597" w:rsidRPr="00707249" w:rsidRDefault="00E83374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 xml:space="preserve">戒生定力，心上用功   </w:t>
      </w:r>
    </w:p>
    <w:p w:rsidR="007C1597" w:rsidRPr="00707249" w:rsidRDefault="00E83374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定生智慧，连接赋能</w:t>
      </w:r>
    </w:p>
    <w:p w:rsidR="007C1597" w:rsidRDefault="00E83374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慧通古今，万千妙用</w:t>
      </w:r>
    </w:p>
    <w:p w:rsidR="002A7376" w:rsidRDefault="002A7376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2A7376">
        <w:rPr>
          <w:rFonts w:ascii="微软雅黑" w:eastAsia="微软雅黑" w:hAnsi="微软雅黑" w:cs="Arial" w:hint="eastAsia"/>
          <w:b/>
          <w:color w:val="404040" w:themeColor="text1" w:themeTint="BF"/>
        </w:rPr>
        <w:t>部分案例：</w:t>
      </w:r>
      <w:r w:rsidR="00D31B6C">
        <w:rPr>
          <w:rFonts w:ascii="微软雅黑" w:eastAsia="微软雅黑" w:hAnsi="微软雅黑" w:cs="Arial" w:hint="eastAsia"/>
          <w:color w:val="404040" w:themeColor="text1" w:themeTint="BF"/>
        </w:rPr>
        <w:t>某戒毒所</w:t>
      </w:r>
      <w:r>
        <w:rPr>
          <w:rFonts w:ascii="微软雅黑" w:eastAsia="微软雅黑" w:hAnsi="微软雅黑" w:cs="Arial" w:hint="eastAsia"/>
          <w:color w:val="404040" w:themeColor="text1" w:themeTint="BF"/>
        </w:rPr>
        <w:t>的特殊课</w:t>
      </w:r>
    </w:p>
    <w:p w:rsidR="002A7376" w:rsidRDefault="002A7376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F110F0">
        <w:rPr>
          <w:rFonts w:ascii="微软雅黑" w:eastAsia="微软雅黑" w:hAnsi="微软雅黑" w:cs="Arial" w:hint="eastAsia"/>
          <w:b/>
          <w:color w:val="404040" w:themeColor="text1" w:themeTint="BF"/>
        </w:rPr>
        <w:t>视频</w:t>
      </w:r>
      <w:r w:rsidR="005420CB">
        <w:rPr>
          <w:rFonts w:ascii="微软雅黑" w:eastAsia="微软雅黑" w:hAnsi="微软雅黑" w:cs="Arial" w:hint="eastAsia"/>
          <w:b/>
          <w:color w:val="404040" w:themeColor="text1" w:themeTint="BF"/>
        </w:rPr>
        <w:t>欣赏</w:t>
      </w:r>
      <w:r w:rsidRPr="00F110F0">
        <w:rPr>
          <w:rFonts w:ascii="微软雅黑" w:eastAsia="微软雅黑" w:hAnsi="微软雅黑" w:cs="Arial" w:hint="eastAsia"/>
          <w:b/>
          <w:color w:val="404040" w:themeColor="text1" w:themeTint="BF"/>
        </w:rPr>
        <w:t>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子路</w:t>
      </w:r>
      <w:r w:rsidR="00D31B6C">
        <w:rPr>
          <w:rFonts w:ascii="微软雅黑" w:eastAsia="微软雅黑" w:hAnsi="微软雅黑" w:cs="Arial" w:hint="eastAsia"/>
          <w:color w:val="404040" w:themeColor="text1" w:themeTint="BF"/>
        </w:rPr>
        <w:t>的仕途与结局</w:t>
      </w:r>
    </w:p>
    <w:p w:rsidR="002A7376" w:rsidRPr="00707249" w:rsidRDefault="005420CB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b/>
          <w:color w:val="404040" w:themeColor="text1" w:themeTint="BF"/>
        </w:rPr>
        <w:t>现场</w:t>
      </w:r>
      <w:r w:rsidR="002A7376" w:rsidRPr="00F110F0">
        <w:rPr>
          <w:rFonts w:ascii="微软雅黑" w:eastAsia="微软雅黑" w:hAnsi="微软雅黑" w:cs="Arial" w:hint="eastAsia"/>
          <w:b/>
          <w:color w:val="404040" w:themeColor="text1" w:themeTint="BF"/>
        </w:rPr>
        <w:t>互动：</w:t>
      </w:r>
      <w:r w:rsidR="00F02495">
        <w:rPr>
          <w:rFonts w:ascii="微软雅黑" w:eastAsia="微软雅黑" w:hAnsi="微软雅黑" w:cs="Arial" w:hint="eastAsia"/>
          <w:color w:val="404040" w:themeColor="text1" w:themeTint="BF"/>
        </w:rPr>
        <w:t>佛系管理</w:t>
      </w:r>
      <w:r w:rsidR="00D31B6C">
        <w:rPr>
          <w:rFonts w:ascii="微软雅黑" w:eastAsia="微软雅黑" w:hAnsi="微软雅黑" w:cs="Arial" w:hint="eastAsia"/>
          <w:color w:val="404040" w:themeColor="text1" w:themeTint="BF"/>
        </w:rPr>
        <w:t>的利与弊</w:t>
      </w:r>
    </w:p>
    <w:p w:rsidR="007C1597" w:rsidRPr="00CC2AE6" w:rsidRDefault="007C1597" w:rsidP="00707249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</w:p>
    <w:p w:rsidR="00CC2AE6" w:rsidRPr="00CC2AE6" w:rsidRDefault="00CC2AE6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C2AE6">
        <w:rPr>
          <w:rFonts w:ascii="微软雅黑" w:eastAsia="微软雅黑" w:hAnsi="微软雅黑" w:cs="Arial" w:hint="eastAsia"/>
          <w:b/>
          <w:color w:val="002060"/>
        </w:rPr>
        <w:t>第三讲：发于修为，止于至善，管理的真章与反例</w:t>
      </w:r>
    </w:p>
    <w:p w:rsidR="00E54300" w:rsidRPr="007B6095" w:rsidRDefault="00E8170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E36C0A" w:themeColor="accent6" w:themeShade="BF"/>
        </w:rPr>
      </w:pPr>
      <w:r>
        <w:rPr>
          <w:rFonts w:ascii="微软雅黑" w:eastAsia="微软雅黑" w:hAnsi="微软雅黑" w:cs="Arial" w:hint="eastAsia"/>
          <w:color w:val="E36C0A" w:themeColor="accent6" w:themeShade="BF"/>
        </w:rPr>
        <w:t>（一）</w:t>
      </w:r>
      <w:r w:rsidR="007B6095" w:rsidRPr="007B6095">
        <w:rPr>
          <w:rFonts w:ascii="微软雅黑" w:eastAsia="微软雅黑" w:hAnsi="微软雅黑" w:cs="Arial" w:hint="eastAsia"/>
          <w:color w:val="E36C0A" w:themeColor="accent6" w:themeShade="BF"/>
        </w:rPr>
        <w:t>无为</w:t>
      </w:r>
      <w:r w:rsidR="00F110F0">
        <w:rPr>
          <w:rFonts w:ascii="微软雅黑" w:eastAsia="微软雅黑" w:hAnsi="微软雅黑" w:cs="Arial" w:hint="eastAsia"/>
          <w:color w:val="E36C0A" w:themeColor="accent6" w:themeShade="BF"/>
        </w:rPr>
        <w:t>有为的领导</w:t>
      </w:r>
      <w:r w:rsidR="007B6095" w:rsidRPr="007B6095">
        <w:rPr>
          <w:rFonts w:ascii="微软雅黑" w:eastAsia="微软雅黑" w:hAnsi="微软雅黑" w:cs="Arial" w:hint="eastAsia"/>
          <w:color w:val="E36C0A" w:themeColor="accent6" w:themeShade="BF"/>
        </w:rPr>
        <w:t>艺术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太上境界，下知有之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有所作为，抓大放小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愿力人生，成就梦想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爱国治民，能无为乎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7C1597" w:rsidRPr="00707249">
        <w:rPr>
          <w:rFonts w:ascii="微软雅黑" w:eastAsia="微软雅黑" w:hAnsi="微软雅黑" w:cs="Arial"/>
          <w:color w:val="404040" w:themeColor="text1" w:themeTint="BF"/>
        </w:rPr>
        <w:t>积极作为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7C1597" w:rsidRPr="00707249">
        <w:rPr>
          <w:rFonts w:ascii="微软雅黑" w:eastAsia="微软雅黑" w:hAnsi="微软雅黑" w:cs="Arial"/>
          <w:color w:val="404040" w:themeColor="text1" w:themeTint="BF"/>
        </w:rPr>
        <w:t>但不乱为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7C1597" w:rsidRPr="00707249">
        <w:rPr>
          <w:rFonts w:ascii="微软雅黑" w:eastAsia="微软雅黑" w:hAnsi="微软雅黑" w:cs="Arial"/>
          <w:color w:val="404040" w:themeColor="text1" w:themeTint="BF"/>
        </w:rPr>
        <w:t>民莫之令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7C1597" w:rsidRPr="00707249">
        <w:rPr>
          <w:rFonts w:ascii="微软雅黑" w:eastAsia="微软雅黑" w:hAnsi="微软雅黑" w:cs="Arial"/>
          <w:color w:val="404040" w:themeColor="text1" w:themeTint="BF"/>
        </w:rPr>
        <w:t>萧规曹随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君道无为，臣道有为</w:t>
      </w:r>
    </w:p>
    <w:p w:rsidR="007C1597" w:rsidRPr="007B6095" w:rsidRDefault="00E8170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E36C0A" w:themeColor="accent6" w:themeShade="BF"/>
        </w:rPr>
      </w:pPr>
      <w:r>
        <w:rPr>
          <w:rFonts w:ascii="微软雅黑" w:eastAsia="微软雅黑" w:hAnsi="微软雅黑" w:cs="Arial" w:hint="eastAsia"/>
          <w:color w:val="E36C0A" w:themeColor="accent6" w:themeShade="BF"/>
        </w:rPr>
        <w:t>（二）</w:t>
      </w:r>
      <w:r w:rsidR="00F110F0">
        <w:rPr>
          <w:rFonts w:ascii="微软雅黑" w:eastAsia="微软雅黑" w:hAnsi="微软雅黑" w:cs="Arial" w:hint="eastAsia"/>
          <w:color w:val="E36C0A" w:themeColor="accent6" w:themeShade="BF"/>
        </w:rPr>
        <w:t>封侯拜将的职业</w:t>
      </w:r>
      <w:r w:rsidR="00E54300" w:rsidRPr="007B6095">
        <w:rPr>
          <w:rFonts w:ascii="微软雅黑" w:eastAsia="微软雅黑" w:hAnsi="微软雅黑" w:cs="Arial" w:hint="eastAsia"/>
          <w:color w:val="E36C0A" w:themeColor="accent6" w:themeShade="BF"/>
        </w:rPr>
        <w:t>美德</w:t>
      </w:r>
    </w:p>
    <w:p w:rsidR="007C1597" w:rsidRPr="00707249" w:rsidRDefault="00E54300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7C1597" w:rsidRPr="00707249">
        <w:rPr>
          <w:rFonts w:ascii="微软雅黑" w:eastAsia="微软雅黑" w:hAnsi="微软雅黑" w:cs="Arial"/>
          <w:color w:val="404040" w:themeColor="text1" w:themeTint="BF"/>
        </w:rPr>
        <w:t>大智闲闲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7C1597" w:rsidRPr="00707249">
        <w:rPr>
          <w:rFonts w:ascii="微软雅黑" w:eastAsia="微软雅黑" w:hAnsi="微软雅黑" w:cs="Arial"/>
          <w:color w:val="404040" w:themeColor="text1" w:themeTint="BF"/>
        </w:rPr>
        <w:t>小智间间</w:t>
      </w:r>
    </w:p>
    <w:p w:rsidR="007C1597" w:rsidRPr="00707249" w:rsidRDefault="00E54300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信守承诺，一诺千金</w:t>
      </w:r>
    </w:p>
    <w:p w:rsidR="007C1597" w:rsidRPr="00707249" w:rsidRDefault="00E54300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仁者爱人，同甘共苦</w:t>
      </w:r>
    </w:p>
    <w:p w:rsidR="007C1597" w:rsidRPr="00707249" w:rsidRDefault="00E54300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勇者无敌，有勇有谋</w:t>
      </w:r>
    </w:p>
    <w:p w:rsidR="007C1597" w:rsidRPr="00707249" w:rsidRDefault="00E54300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严于律己，执法如山</w:t>
      </w:r>
    </w:p>
    <w:p w:rsidR="007C1597" w:rsidRPr="00707249" w:rsidRDefault="00E54300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廉洁自律，洁身自好</w:t>
      </w:r>
    </w:p>
    <w:p w:rsidR="007C1597" w:rsidRDefault="00E54300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心明眼亮，识人用人</w:t>
      </w:r>
    </w:p>
    <w:p w:rsidR="00E54300" w:rsidRPr="007B6095" w:rsidRDefault="00E8170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E36C0A" w:themeColor="accent6" w:themeShade="BF"/>
        </w:rPr>
      </w:pPr>
      <w:r>
        <w:rPr>
          <w:rFonts w:ascii="微软雅黑" w:eastAsia="微软雅黑" w:hAnsi="微软雅黑" w:cs="Arial" w:hint="eastAsia"/>
          <w:color w:val="E36C0A" w:themeColor="accent6" w:themeShade="BF"/>
        </w:rPr>
        <w:t>（三）</w:t>
      </w:r>
      <w:r w:rsidR="00EB146B">
        <w:rPr>
          <w:rFonts w:ascii="微软雅黑" w:eastAsia="微软雅黑" w:hAnsi="微软雅黑" w:cs="Arial" w:hint="eastAsia"/>
          <w:color w:val="E36C0A" w:themeColor="accent6" w:themeShade="BF"/>
        </w:rPr>
        <w:t>覆军杀将的</w:t>
      </w:r>
      <w:r w:rsidR="00F110F0">
        <w:rPr>
          <w:rFonts w:ascii="微软雅黑" w:eastAsia="微软雅黑" w:hAnsi="微软雅黑" w:cs="Arial" w:hint="eastAsia"/>
          <w:color w:val="E36C0A" w:themeColor="accent6" w:themeShade="BF"/>
        </w:rPr>
        <w:t>极端性格</w:t>
      </w:r>
    </w:p>
    <w:p w:rsidR="007C1597" w:rsidRPr="00707249" w:rsidRDefault="00E54300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必死可杀，匹夫之勇</w:t>
      </w:r>
    </w:p>
    <w:p w:rsidR="007C1597" w:rsidRPr="00707249" w:rsidRDefault="00E54300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必生可虏，难成大事</w:t>
      </w:r>
    </w:p>
    <w:p w:rsidR="007C1597" w:rsidRPr="00707249" w:rsidRDefault="00E54300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忿速可辱，中激将法</w:t>
      </w:r>
    </w:p>
    <w:p w:rsidR="007C1597" w:rsidRPr="00707249" w:rsidRDefault="00E54300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廉洁可辱，和光同尘</w:t>
      </w:r>
    </w:p>
    <w:p w:rsidR="007C1597" w:rsidRDefault="00E54300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5、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爱民可烦，英雄气短</w:t>
      </w:r>
    </w:p>
    <w:p w:rsidR="002D0E86" w:rsidRDefault="002D0E86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420258">
        <w:rPr>
          <w:rFonts w:ascii="微软雅黑" w:eastAsia="微软雅黑" w:hAnsi="微软雅黑" w:cs="Arial" w:hint="eastAsia"/>
          <w:b/>
          <w:color w:val="404040" w:themeColor="text1" w:themeTint="BF"/>
        </w:rPr>
        <w:t>部分案例：</w:t>
      </w:r>
      <w:r w:rsidR="00420258">
        <w:rPr>
          <w:rFonts w:ascii="微软雅黑" w:eastAsia="微软雅黑" w:hAnsi="微软雅黑" w:cs="Arial" w:hint="eastAsia"/>
          <w:color w:val="404040" w:themeColor="text1" w:themeTint="BF"/>
        </w:rPr>
        <w:t>某地产的暴雷幕后</w:t>
      </w:r>
    </w:p>
    <w:p w:rsidR="002D0E86" w:rsidRDefault="002D0E86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420258">
        <w:rPr>
          <w:rFonts w:ascii="微软雅黑" w:eastAsia="微软雅黑" w:hAnsi="微软雅黑" w:cs="Arial" w:hint="eastAsia"/>
          <w:b/>
          <w:color w:val="404040" w:themeColor="text1" w:themeTint="BF"/>
        </w:rPr>
        <w:t>视频欣赏</w:t>
      </w:r>
      <w:r w:rsidR="00420258" w:rsidRPr="00420258">
        <w:rPr>
          <w:rFonts w:ascii="微软雅黑" w:eastAsia="微软雅黑" w:hAnsi="微软雅黑" w:cs="Arial" w:hint="eastAsia"/>
          <w:b/>
          <w:color w:val="404040" w:themeColor="text1" w:themeTint="BF"/>
        </w:rPr>
        <w:t>：</w:t>
      </w:r>
      <w:r w:rsidR="00420258">
        <w:rPr>
          <w:rFonts w:ascii="微软雅黑" w:eastAsia="微软雅黑" w:hAnsi="微软雅黑" w:cs="Arial" w:hint="eastAsia"/>
          <w:color w:val="404040" w:themeColor="text1" w:themeTint="BF"/>
        </w:rPr>
        <w:t>王阳明的龙场悟道</w:t>
      </w:r>
    </w:p>
    <w:p w:rsidR="002D0E86" w:rsidRDefault="002D0E86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420258">
        <w:rPr>
          <w:rFonts w:ascii="微软雅黑" w:eastAsia="微软雅黑" w:hAnsi="微软雅黑" w:cs="Arial" w:hint="eastAsia"/>
          <w:b/>
          <w:color w:val="404040" w:themeColor="text1" w:themeTint="BF"/>
        </w:rPr>
        <w:t>现场互动：</w:t>
      </w:r>
      <w:r w:rsidR="00420258">
        <w:rPr>
          <w:rFonts w:ascii="微软雅黑" w:eastAsia="微软雅黑" w:hAnsi="微软雅黑" w:cs="Arial" w:hint="eastAsia"/>
          <w:color w:val="404040" w:themeColor="text1" w:themeTint="BF"/>
        </w:rPr>
        <w:t>曾国藩PK诸葛亮</w:t>
      </w:r>
    </w:p>
    <w:p w:rsidR="007B6095" w:rsidRPr="00707249" w:rsidRDefault="007B6095" w:rsidP="00707249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</w:p>
    <w:p w:rsidR="00CC2AE6" w:rsidRPr="00CC2AE6" w:rsidRDefault="00CC2AE6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C2AE6">
        <w:rPr>
          <w:rFonts w:ascii="微软雅黑" w:eastAsia="微软雅黑" w:hAnsi="微软雅黑" w:cs="Arial"/>
          <w:b/>
          <w:color w:val="002060"/>
        </w:rPr>
        <w:t>第四讲：上士闻道，勤而行之，</w:t>
      </w:r>
      <w:r w:rsidR="00F26EA9">
        <w:rPr>
          <w:rFonts w:ascii="微软雅黑" w:eastAsia="微软雅黑" w:hAnsi="微软雅黑" w:cs="Arial" w:hint="eastAsia"/>
          <w:b/>
          <w:color w:val="002060"/>
        </w:rPr>
        <w:t>国学</w:t>
      </w:r>
      <w:r w:rsidRPr="00CC2AE6">
        <w:rPr>
          <w:rFonts w:ascii="微软雅黑" w:eastAsia="微软雅黑" w:hAnsi="微软雅黑" w:cs="Arial"/>
          <w:b/>
          <w:color w:val="002060"/>
        </w:rPr>
        <w:t>定义管理本质</w:t>
      </w:r>
    </w:p>
    <w:p w:rsidR="007C1597" w:rsidRDefault="00E8170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E36C0A" w:themeColor="accent6" w:themeShade="BF"/>
        </w:rPr>
      </w:pPr>
      <w:r>
        <w:rPr>
          <w:rFonts w:ascii="微软雅黑" w:eastAsia="微软雅黑" w:hAnsi="微软雅黑" w:cs="Arial" w:hint="eastAsia"/>
          <w:color w:val="E36C0A" w:themeColor="accent6" w:themeShade="BF"/>
        </w:rPr>
        <w:t>（一）</w:t>
      </w:r>
      <w:r w:rsidR="007C1597" w:rsidRPr="007B6095">
        <w:rPr>
          <w:rFonts w:ascii="微软雅黑" w:eastAsia="微软雅黑" w:hAnsi="微软雅黑" w:cs="Arial" w:hint="eastAsia"/>
          <w:color w:val="E36C0A" w:themeColor="accent6" w:themeShade="BF"/>
        </w:rPr>
        <w:t>上善若水</w:t>
      </w:r>
      <w:r w:rsidR="008C7FC2" w:rsidRPr="007B6095">
        <w:rPr>
          <w:rFonts w:ascii="微软雅黑" w:eastAsia="微软雅黑" w:hAnsi="微软雅黑" w:cs="Arial" w:hint="eastAsia"/>
          <w:color w:val="E36C0A" w:themeColor="accent6" w:themeShade="BF"/>
        </w:rPr>
        <w:t>，</w:t>
      </w:r>
      <w:r w:rsidR="005420CB">
        <w:rPr>
          <w:rFonts w:ascii="微软雅黑" w:eastAsia="微软雅黑" w:hAnsi="微软雅黑" w:cs="Arial" w:hint="eastAsia"/>
          <w:color w:val="E36C0A" w:themeColor="accent6" w:themeShade="BF"/>
        </w:rPr>
        <w:t>高情商</w:t>
      </w:r>
      <w:r w:rsidR="00F26EA9">
        <w:rPr>
          <w:rFonts w:ascii="微软雅黑" w:eastAsia="微软雅黑" w:hAnsi="微软雅黑" w:cs="Arial" w:hint="eastAsia"/>
          <w:color w:val="E36C0A" w:themeColor="accent6" w:themeShade="BF"/>
        </w:rPr>
        <w:t>的管理方法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居善地，需放低姿态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心善渊，要胸怀天下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与善仁，仁者自无敌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言善信，无信则不立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政善治，一碗水端平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事善能，举贤图大业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动善时，连接更赋能</w:t>
      </w:r>
    </w:p>
    <w:p w:rsidR="00F26EA9" w:rsidRPr="007B6095" w:rsidRDefault="00E81705" w:rsidP="00F26EA9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E36C0A" w:themeColor="accent6" w:themeShade="BF"/>
        </w:rPr>
      </w:pPr>
      <w:r>
        <w:rPr>
          <w:rFonts w:ascii="微软雅黑" w:eastAsia="微软雅黑" w:hAnsi="微软雅黑" w:cs="Arial" w:hint="eastAsia"/>
          <w:color w:val="E36C0A" w:themeColor="accent6" w:themeShade="BF"/>
        </w:rPr>
        <w:t>（二）</w:t>
      </w:r>
      <w:r w:rsidR="00F26EA9" w:rsidRPr="007B6095">
        <w:rPr>
          <w:rFonts w:ascii="微软雅黑" w:eastAsia="微软雅黑" w:hAnsi="微软雅黑" w:cs="Arial" w:hint="eastAsia"/>
          <w:color w:val="E36C0A" w:themeColor="accent6" w:themeShade="BF"/>
        </w:rPr>
        <w:t>上兵伐谋，领导</w:t>
      </w:r>
      <w:r w:rsidR="00F26EA9">
        <w:rPr>
          <w:rFonts w:ascii="微软雅黑" w:eastAsia="微软雅黑" w:hAnsi="微软雅黑" w:cs="Arial" w:hint="eastAsia"/>
          <w:color w:val="E36C0A" w:themeColor="accent6" w:themeShade="BF"/>
        </w:rPr>
        <w:t>力的</w:t>
      </w:r>
      <w:r w:rsidR="00F26EA9" w:rsidRPr="007B6095">
        <w:rPr>
          <w:rFonts w:ascii="微软雅黑" w:eastAsia="微软雅黑" w:hAnsi="微软雅黑" w:cs="Arial" w:hint="eastAsia"/>
          <w:color w:val="E36C0A" w:themeColor="accent6" w:themeShade="BF"/>
        </w:rPr>
        <w:t>实战套路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制度像火，必罚明威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军令如山，令行禁止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流程似渠，水不漫堤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文化是魂，上下同欲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 xml:space="preserve">霸王之兵，率然之蛇 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临之以庄，哀兵必胜</w:t>
      </w:r>
    </w:p>
    <w:p w:rsidR="007C1597" w:rsidRPr="00707249" w:rsidRDefault="007B609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无见小利，欲速不达</w:t>
      </w:r>
    </w:p>
    <w:p w:rsidR="00F26EA9" w:rsidRPr="005420CB" w:rsidRDefault="00E81705" w:rsidP="00F26EA9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E36C0A" w:themeColor="accent6" w:themeShade="BF"/>
        </w:rPr>
      </w:pPr>
      <w:r>
        <w:rPr>
          <w:rFonts w:ascii="微软雅黑" w:eastAsia="微软雅黑" w:hAnsi="微软雅黑" w:cs="Arial" w:hint="eastAsia"/>
          <w:color w:val="E36C0A" w:themeColor="accent6" w:themeShade="BF"/>
        </w:rPr>
        <w:t>（三）</w:t>
      </w:r>
      <w:r w:rsidR="00F26EA9" w:rsidRPr="00707249">
        <w:rPr>
          <w:rFonts w:ascii="微软雅黑" w:eastAsia="微软雅黑" w:hAnsi="微软雅黑" w:cs="Arial" w:hint="eastAsia"/>
          <w:color w:val="E36C0A" w:themeColor="accent6" w:themeShade="BF"/>
        </w:rPr>
        <w:t>上德不德</w:t>
      </w:r>
      <w:r w:rsidR="00F26EA9">
        <w:rPr>
          <w:rFonts w:ascii="微软雅黑" w:eastAsia="微软雅黑" w:hAnsi="微软雅黑" w:cs="Arial" w:hint="eastAsia"/>
          <w:color w:val="E36C0A" w:themeColor="accent6" w:themeShade="BF"/>
        </w:rPr>
        <w:t>，企业家的</w:t>
      </w:r>
      <w:r w:rsidR="00F26EA9" w:rsidRPr="00707249">
        <w:rPr>
          <w:rFonts w:ascii="微软雅黑" w:eastAsia="微软雅黑" w:hAnsi="微软雅黑" w:cs="Arial" w:hint="eastAsia"/>
          <w:color w:val="E36C0A" w:themeColor="accent6" w:themeShade="BF"/>
        </w:rPr>
        <w:t>大成境界</w:t>
      </w:r>
    </w:p>
    <w:p w:rsidR="007C1597" w:rsidRPr="00707249" w:rsidRDefault="000A5A2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五个维度，心灵驱动</w:t>
      </w:r>
    </w:p>
    <w:p w:rsidR="007C1597" w:rsidRPr="00707249" w:rsidRDefault="000A5A2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多积善行，一切利他</w:t>
      </w:r>
    </w:p>
    <w:p w:rsidR="007C1597" w:rsidRPr="00707249" w:rsidRDefault="000A5A2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B50CB0">
        <w:rPr>
          <w:rFonts w:ascii="微软雅黑" w:eastAsia="微软雅黑" w:hAnsi="微软雅黑" w:cs="Arial" w:hint="eastAsia"/>
          <w:color w:val="404040" w:themeColor="text1" w:themeTint="BF"/>
        </w:rPr>
        <w:t>得失取舍，和谐共生</w:t>
      </w:r>
      <w:r w:rsidR="00B50CB0" w:rsidRPr="00707249">
        <w:rPr>
          <w:rFonts w:ascii="微软雅黑" w:eastAsia="微软雅黑" w:hAnsi="微软雅黑" w:cs="Arial"/>
          <w:color w:val="404040" w:themeColor="text1" w:themeTint="BF"/>
        </w:rPr>
        <w:t xml:space="preserve"> </w:t>
      </w:r>
    </w:p>
    <w:p w:rsidR="007C1597" w:rsidRPr="00707249" w:rsidRDefault="000A5A2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4、良知为师，善巧方便</w:t>
      </w:r>
    </w:p>
    <w:p w:rsidR="007C1597" w:rsidRPr="00707249" w:rsidRDefault="000A5A2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心内求法，心外无物</w:t>
      </w:r>
    </w:p>
    <w:p w:rsidR="00F066CD" w:rsidRDefault="000A5A25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F066CD">
        <w:rPr>
          <w:rFonts w:ascii="微软雅黑" w:eastAsia="微软雅黑" w:hAnsi="微软雅黑" w:cs="Arial" w:hint="eastAsia"/>
          <w:color w:val="404040" w:themeColor="text1" w:themeTint="BF"/>
        </w:rPr>
        <w:t>一体为仁，内圣外王</w:t>
      </w:r>
    </w:p>
    <w:p w:rsidR="007C1597" w:rsidRPr="00707249" w:rsidRDefault="00F066CD" w:rsidP="00CC2AE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="00F26EA9">
        <w:rPr>
          <w:rFonts w:ascii="微软雅黑" w:eastAsia="微软雅黑" w:hAnsi="微软雅黑" w:cs="Arial" w:hint="eastAsia"/>
          <w:color w:val="404040" w:themeColor="text1" w:themeTint="BF"/>
        </w:rPr>
        <w:t>引导众人</w:t>
      </w:r>
      <w:r w:rsidR="007C1597" w:rsidRPr="00707249">
        <w:rPr>
          <w:rFonts w:ascii="微软雅黑" w:eastAsia="微软雅黑" w:hAnsi="微软雅黑" w:cs="Arial" w:hint="eastAsia"/>
          <w:color w:val="404040" w:themeColor="text1" w:themeTint="BF"/>
        </w:rPr>
        <w:t>，向善行善</w:t>
      </w:r>
    </w:p>
    <w:p w:rsidR="009B1EF2" w:rsidRDefault="00F26EA9" w:rsidP="00F26EA9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2D0E86">
        <w:rPr>
          <w:rFonts w:ascii="微软雅黑" w:eastAsia="微软雅黑" w:hAnsi="微软雅黑" w:cs="Arial" w:hint="eastAsia"/>
          <w:b/>
          <w:color w:val="404040" w:themeColor="text1" w:themeTint="BF"/>
        </w:rPr>
        <w:t>部分案例：</w:t>
      </w:r>
      <w:r w:rsidR="002D0E86">
        <w:rPr>
          <w:rFonts w:ascii="微软雅黑" w:eastAsia="微软雅黑" w:hAnsi="微软雅黑" w:cs="Arial" w:hint="eastAsia"/>
          <w:color w:val="404040" w:themeColor="text1" w:themeTint="BF"/>
        </w:rPr>
        <w:t>某保险公司的产说会</w:t>
      </w:r>
    </w:p>
    <w:p w:rsidR="00091EAC" w:rsidRDefault="00091EAC" w:rsidP="00F26EA9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2D0E86">
        <w:rPr>
          <w:rFonts w:ascii="微软雅黑" w:eastAsia="微软雅黑" w:hAnsi="微软雅黑" w:cs="Arial" w:hint="eastAsia"/>
          <w:b/>
          <w:color w:val="404040" w:themeColor="text1" w:themeTint="BF"/>
        </w:rPr>
        <w:t>视频欣赏：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雷军最新演讲</w:t>
      </w:r>
      <w:r w:rsidR="002D0E86">
        <w:rPr>
          <w:rFonts w:ascii="微软雅黑" w:eastAsia="微软雅黑" w:hAnsi="微软雅黑" w:cs="Arial" w:hint="eastAsia"/>
          <w:color w:val="404040" w:themeColor="text1" w:themeTint="BF"/>
        </w:rPr>
        <w:t>快剪辑</w:t>
      </w:r>
    </w:p>
    <w:p w:rsidR="00091EAC" w:rsidRPr="00091EAC" w:rsidRDefault="00091EAC" w:rsidP="00F26EA9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2D0E86">
        <w:rPr>
          <w:rFonts w:ascii="微软雅黑" w:eastAsia="微软雅黑" w:hAnsi="微软雅黑" w:cs="Arial" w:hint="eastAsia"/>
          <w:b/>
          <w:color w:val="404040" w:themeColor="text1" w:themeTint="BF"/>
        </w:rPr>
        <w:t>现场互动：</w:t>
      </w:r>
      <w:r w:rsidR="002D0E86">
        <w:rPr>
          <w:rFonts w:ascii="微软雅黑" w:eastAsia="微软雅黑" w:hAnsi="微软雅黑" w:cs="Arial" w:hint="eastAsia"/>
          <w:color w:val="404040" w:themeColor="text1" w:themeTint="BF"/>
        </w:rPr>
        <w:t>新质生产力</w:t>
      </w:r>
      <w:r>
        <w:rPr>
          <w:rFonts w:ascii="微软雅黑" w:eastAsia="微软雅黑" w:hAnsi="微软雅黑" w:cs="Arial" w:hint="eastAsia"/>
          <w:color w:val="404040" w:themeColor="text1" w:themeTint="BF"/>
        </w:rPr>
        <w:t>的心要求</w:t>
      </w:r>
    </w:p>
    <w:sectPr w:rsidR="00091EAC" w:rsidRPr="00091EAC" w:rsidSect="00ED7C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780D" w:rsidRDefault="008F780D" w:rsidP="007C1597">
      <w:r>
        <w:separator/>
      </w:r>
    </w:p>
  </w:endnote>
  <w:endnote w:type="continuationSeparator" w:id="1">
    <w:p w:rsidR="008F780D" w:rsidRDefault="008F780D" w:rsidP="007C1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780D" w:rsidRDefault="008F780D" w:rsidP="007C1597">
      <w:r>
        <w:separator/>
      </w:r>
    </w:p>
  </w:footnote>
  <w:footnote w:type="continuationSeparator" w:id="1">
    <w:p w:rsidR="008F780D" w:rsidRDefault="008F780D" w:rsidP="007C15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597"/>
    <w:rsid w:val="00050E29"/>
    <w:rsid w:val="00087B6A"/>
    <w:rsid w:val="00091EAC"/>
    <w:rsid w:val="000A5A25"/>
    <w:rsid w:val="000F2EB6"/>
    <w:rsid w:val="001039DE"/>
    <w:rsid w:val="00104192"/>
    <w:rsid w:val="001F0496"/>
    <w:rsid w:val="002A7376"/>
    <w:rsid w:val="002D0E86"/>
    <w:rsid w:val="00371453"/>
    <w:rsid w:val="003C33C9"/>
    <w:rsid w:val="003E29DF"/>
    <w:rsid w:val="004073BA"/>
    <w:rsid w:val="00420258"/>
    <w:rsid w:val="004A3EE6"/>
    <w:rsid w:val="004E0B0F"/>
    <w:rsid w:val="00526130"/>
    <w:rsid w:val="005420CB"/>
    <w:rsid w:val="005F3025"/>
    <w:rsid w:val="005F5CE1"/>
    <w:rsid w:val="006174E0"/>
    <w:rsid w:val="00682562"/>
    <w:rsid w:val="00683D34"/>
    <w:rsid w:val="006F1A5F"/>
    <w:rsid w:val="00701165"/>
    <w:rsid w:val="00707249"/>
    <w:rsid w:val="007414FA"/>
    <w:rsid w:val="00752A49"/>
    <w:rsid w:val="007B6095"/>
    <w:rsid w:val="007C1597"/>
    <w:rsid w:val="007E728F"/>
    <w:rsid w:val="00860830"/>
    <w:rsid w:val="00881FD3"/>
    <w:rsid w:val="008A2AB1"/>
    <w:rsid w:val="008C7FC2"/>
    <w:rsid w:val="008D137D"/>
    <w:rsid w:val="008F780D"/>
    <w:rsid w:val="009B1EF2"/>
    <w:rsid w:val="00A32C97"/>
    <w:rsid w:val="00A530E2"/>
    <w:rsid w:val="00AA5352"/>
    <w:rsid w:val="00B06358"/>
    <w:rsid w:val="00B34D9B"/>
    <w:rsid w:val="00B50CB0"/>
    <w:rsid w:val="00BB417E"/>
    <w:rsid w:val="00BC5DEA"/>
    <w:rsid w:val="00BE1667"/>
    <w:rsid w:val="00C560B7"/>
    <w:rsid w:val="00C56A44"/>
    <w:rsid w:val="00C92B0F"/>
    <w:rsid w:val="00CA6A6E"/>
    <w:rsid w:val="00CC2AE6"/>
    <w:rsid w:val="00D31B6C"/>
    <w:rsid w:val="00D365D3"/>
    <w:rsid w:val="00D411A8"/>
    <w:rsid w:val="00D45B73"/>
    <w:rsid w:val="00E54300"/>
    <w:rsid w:val="00E7223F"/>
    <w:rsid w:val="00E81705"/>
    <w:rsid w:val="00E83374"/>
    <w:rsid w:val="00E92E8B"/>
    <w:rsid w:val="00EA77FC"/>
    <w:rsid w:val="00EB146B"/>
    <w:rsid w:val="00ED7C2F"/>
    <w:rsid w:val="00F02495"/>
    <w:rsid w:val="00F066CD"/>
    <w:rsid w:val="00F110F0"/>
    <w:rsid w:val="00F26EA9"/>
    <w:rsid w:val="00FE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59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1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15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1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1597"/>
    <w:rPr>
      <w:sz w:val="18"/>
      <w:szCs w:val="18"/>
    </w:rPr>
  </w:style>
  <w:style w:type="paragraph" w:styleId="a5">
    <w:name w:val="Normal (Web)"/>
    <w:basedOn w:val="a"/>
    <w:uiPriority w:val="99"/>
    <w:unhideWhenUsed/>
    <w:rsid w:val="00A32C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34D9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34D9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4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41</cp:revision>
  <dcterms:created xsi:type="dcterms:W3CDTF">2024-03-18T01:47:00Z</dcterms:created>
  <dcterms:modified xsi:type="dcterms:W3CDTF">2024-03-20T07:04:00Z</dcterms:modified>
</cp:coreProperties>
</file>