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微软雅黑" w:hAnsi="微软雅黑" w:eastAsia="微软雅黑" w:cs="微软雅黑"/>
          <w:b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sz w:val="36"/>
          <w:szCs w:val="36"/>
          <w:lang w:val="en-US" w:eastAsia="zh-CN"/>
        </w:rPr>
        <w:t>商务交往</w:t>
      </w:r>
      <w:r>
        <w:rPr>
          <w:rFonts w:hint="eastAsia" w:ascii="微软雅黑" w:hAnsi="微软雅黑" w:eastAsia="微软雅黑" w:cs="微软雅黑"/>
          <w:b/>
          <w:sz w:val="36"/>
          <w:szCs w:val="36"/>
        </w:rPr>
        <w:t>礼仪</w:t>
      </w:r>
    </w:p>
    <w:p>
      <w:pPr>
        <w:widowControl/>
        <w:spacing w:line="360" w:lineRule="auto"/>
        <w:jc w:val="center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                      ——秦保红老师</w:t>
      </w:r>
    </w:p>
    <w:p>
      <w:pPr>
        <w:widowControl/>
        <w:spacing w:line="500" w:lineRule="exact"/>
        <w:jc w:val="both"/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【课程时长】2天</w:t>
      </w:r>
    </w:p>
    <w:p>
      <w:pPr>
        <w:widowControl/>
        <w:spacing w:line="500" w:lineRule="exact"/>
        <w:jc w:val="both"/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【课程大纲】</w:t>
      </w:r>
    </w:p>
    <w:p>
      <w:pPr>
        <w:widowControl/>
        <w:spacing w:line="500" w:lineRule="exact"/>
        <w:jc w:val="left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商务交往，礼仪先行</w:t>
      </w:r>
    </w:p>
    <w:p>
      <w:pPr>
        <w:widowControl/>
        <w:numPr>
          <w:ilvl w:val="0"/>
          <w:numId w:val="0"/>
        </w:numPr>
        <w:spacing w:line="500" w:lineRule="exact"/>
        <w:ind w:leftChars="0"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 礼仪的内涵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礼者敬人也，仪者行势也；尊重是礼仪之本</w:t>
      </w:r>
    </w:p>
    <w:p>
      <w:pPr>
        <w:widowControl/>
        <w:numPr>
          <w:ilvl w:val="0"/>
          <w:numId w:val="0"/>
        </w:numPr>
        <w:spacing w:line="500" w:lineRule="exact"/>
        <w:ind w:leftChars="0"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 礼仪的价值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礼仪就在你身边，美化自身、和谐关系、润泽涵养</w:t>
      </w:r>
    </w:p>
    <w:p>
      <w:pPr>
        <w:widowControl/>
        <w:numPr>
          <w:ilvl w:val="0"/>
          <w:numId w:val="0"/>
        </w:numPr>
        <w:spacing w:line="500" w:lineRule="exact"/>
        <w:ind w:lef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3.礼仪的交往艺术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礼仪交往体现于细节，礼貌细节展示素质</w:t>
      </w:r>
    </w:p>
    <w:p>
      <w:pPr>
        <w:widowControl/>
        <w:numPr>
          <w:ilvl w:val="0"/>
          <w:numId w:val="0"/>
        </w:numPr>
        <w:spacing w:line="500" w:lineRule="exact"/>
        <w:ind w:leftChars="0"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4.商务交往的礼仪法则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敬人三A、摆正位置、和而不同、</w:t>
      </w:r>
      <w:r>
        <w:rPr>
          <w:rFonts w:hint="eastAsia" w:ascii="微软雅黑" w:hAnsi="微软雅黑" w:eastAsia="微软雅黑" w:cs="微软雅黑"/>
          <w:sz w:val="24"/>
          <w:szCs w:val="24"/>
        </w:rPr>
        <w:t>有所为有所不为</w:t>
      </w:r>
    </w:p>
    <w:p>
      <w:pPr>
        <w:widowControl/>
        <w:spacing w:line="500" w:lineRule="exact"/>
        <w:jc w:val="left"/>
        <w:rPr>
          <w:rFonts w:hint="eastAsia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二、仪表形象礼仪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>仪容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修饰</w:t>
      </w:r>
    </w:p>
    <w:p>
      <w:pPr>
        <w:widowControl/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商务场合中的发型、妆容修饰礼仪细节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2.着装服饰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——男士正装、女士套装、服饰搭配礼仪技巧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3.仪态举止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——坐立行走，递拿让送，修炼商务气质风度</w:t>
      </w:r>
    </w:p>
    <w:p>
      <w:pPr>
        <w:widowControl/>
        <w:numPr>
          <w:ilvl w:val="0"/>
          <w:numId w:val="1"/>
        </w:numPr>
        <w:spacing w:line="500" w:lineRule="exact"/>
        <w:jc w:val="left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待人接物礼仪</w:t>
      </w:r>
    </w:p>
    <w:p>
      <w:pPr>
        <w:widowControl/>
        <w:numPr>
          <w:ilvl w:val="0"/>
          <w:numId w:val="0"/>
        </w:numPr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1.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见面相识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称呼问候</w:t>
      </w:r>
      <w:r>
        <w:rPr>
          <w:rFonts w:hint="eastAsia" w:ascii="微软雅黑" w:hAnsi="微软雅黑" w:eastAsia="微软雅黑" w:cs="微软雅黑"/>
          <w:sz w:val="24"/>
          <w:szCs w:val="24"/>
        </w:rPr>
        <w:t>礼、相识介绍礼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握手礼、名片礼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2.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接待礼仪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引领礼、距离礼、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乘坐座次、会客座次、餐桌座次、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 通联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礼仪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接打电话的礼仪、手机使用的礼仪、网络通联礼仪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.拜访礼仪</w:t>
      </w:r>
    </w:p>
    <w:p>
      <w:pPr>
        <w:widowControl/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——邀约告知、拜访准备、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礼品馈赠</w:t>
      </w:r>
      <w:r>
        <w:rPr>
          <w:rFonts w:hint="eastAsia" w:ascii="微软雅黑" w:hAnsi="微软雅黑" w:eastAsia="微软雅黑" w:cs="微软雅黑"/>
          <w:sz w:val="24"/>
          <w:szCs w:val="24"/>
        </w:rPr>
        <w:t>、适时告辞</w:t>
      </w:r>
    </w:p>
    <w:p>
      <w:pPr>
        <w:spacing w:line="500" w:lineRule="exact"/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.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宴会礼仪</w:t>
      </w:r>
    </w:p>
    <w:p>
      <w:pPr>
        <w:spacing w:line="500" w:lineRule="exact"/>
        <w:ind w:firstLine="720" w:firstLineChars="30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宴会档次、</w:t>
      </w:r>
      <w:r>
        <w:rPr>
          <w:rFonts w:hint="eastAsia" w:ascii="微软雅黑" w:hAnsi="微软雅黑" w:eastAsia="微软雅黑" w:cs="微软雅黑"/>
          <w:sz w:val="24"/>
          <w:szCs w:val="24"/>
        </w:rPr>
        <w:t>邀约餐点、餐饮形象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餐中礼节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widowControl/>
        <w:spacing w:line="500" w:lineRule="exact"/>
        <w:jc w:val="left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四、西方礼俗文化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1.涉外交往原则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2.西餐礼仪文化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3.宗教礼俗赏析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4.出国旅行须知</w:t>
      </w:r>
    </w:p>
    <w:p>
      <w:pPr>
        <w:rPr>
          <w:rFonts w:hint="eastAsia" w:ascii="微软雅黑" w:hAnsi="微软雅黑" w:eastAsia="微软雅黑" w:cs="微软雅黑"/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D15D3"/>
    <w:multiLevelType w:val="singleLevel"/>
    <w:tmpl w:val="03ED15D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00000000"/>
    <w:rsid w:val="09750A21"/>
    <w:rsid w:val="1345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434</Characters>
  <Lines>0</Lines>
  <Paragraphs>0</Paragraphs>
  <TotalTime>4</TotalTime>
  <ScaleCrop>false</ScaleCrop>
  <LinksUpToDate>false</LinksUpToDate>
  <CharactersWithSpaces>475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2023-03-06T12:56:00Z</dcterms:created>
  <dc:creator>MI</dc:creator>
  <cp:lastModifiedBy>谭艳15986792547</cp:lastModifiedBy>
  <dcterms:modified xsi:type="dcterms:W3CDTF">2023-03-07T08:04:25Z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257024A99F444878AA45C1AA39EDF72E</vt:lpwstr>
  </property>
</Properties>
</file>