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color w:val="0070C0"/>
          <w:sz w:val="32"/>
          <w:szCs w:val="32"/>
        </w:rPr>
      </w:pPr>
      <w:bookmarkStart w:id="0" w:name="_GoBack"/>
      <w:r>
        <w:rPr>
          <w:rFonts w:hint="default"/>
          <w:b/>
          <w:bCs/>
          <w:color w:val="0070C0"/>
          <w:sz w:val="32"/>
          <w:szCs w:val="32"/>
        </w:rPr>
        <w:t>从ChatGPT看AI人工智能的新趋势与应用实践</w:t>
      </w:r>
    </w:p>
    <w:bookmarkEnd w:id="0"/>
    <w:p>
      <w:pPr>
        <w:rPr>
          <w:rFonts w:hint="default"/>
          <w:b/>
          <w:bCs/>
          <w:color w:val="0070C0"/>
        </w:rPr>
      </w:pPr>
      <w:r>
        <w:rPr>
          <w:rFonts w:hint="default"/>
          <w:b/>
          <w:bCs/>
          <w:color w:val="0070C0"/>
        </w:rPr>
        <w:t>课程背景：</w:t>
      </w:r>
    </w:p>
    <w:p>
      <w:pPr>
        <w:rPr>
          <w:rFonts w:hint="default"/>
        </w:rPr>
      </w:pPr>
      <w:r>
        <w:rPr>
          <w:rFonts w:hint="default"/>
        </w:rPr>
        <w:t>AI技术的革新，尤其是ChatGPT与LLM大模型的出现，以及Agent技术和低代码/无代码平台的融合，正在为金融行业带来前所未有的变革。银行作为金融行业的重要参与者，需要紧跟技术发展的步伐，利用这些新兴技术提升服务质量、优化客户体验、加强风险管理，以保持竞争力。</w:t>
      </w:r>
    </w:p>
    <w:p>
      <w:pPr>
        <w:rPr>
          <w:rFonts w:hint="default"/>
          <w:b/>
          <w:bCs/>
          <w:color w:val="0070C0"/>
        </w:rPr>
      </w:pPr>
      <w:r>
        <w:rPr>
          <w:rFonts w:hint="default"/>
          <w:b/>
          <w:bCs/>
          <w:color w:val="0070C0"/>
        </w:rPr>
        <w:t>课程收获：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default"/>
        </w:rPr>
        <w:t>AI技术发展历程</w:t>
      </w:r>
      <w:r>
        <w:rPr>
          <w:rFonts w:hint="default"/>
        </w:rPr>
        <w:t>：了解AI技术的发展历程和未来趋势。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default"/>
        </w:rPr>
        <w:t>ChatGPT与LLM大模型</w:t>
      </w:r>
      <w:r>
        <w:rPr>
          <w:rFonts w:hint="default"/>
        </w:rPr>
        <w:t>：掌握ChatGPT与LLM大模型的核心技术和应用。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default"/>
        </w:rPr>
        <w:t>Agent与低代码技术的融合</w:t>
      </w:r>
      <w:r>
        <w:rPr>
          <w:rFonts w:hint="default"/>
        </w:rPr>
        <w:t>：学习Agent技术与低代码/无代码技术的结合及其优势。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/>
        </w:rPr>
      </w:pPr>
      <w:r>
        <w:rPr>
          <w:rFonts w:hint="default"/>
        </w:rPr>
        <w:t>金融业务创新</w:t>
      </w:r>
      <w:r>
        <w:rPr>
          <w:rFonts w:hint="default"/>
        </w:rPr>
        <w:t>：探索AI技术在金融产品研发、市场营销、渠道管理、客户服务和风险合规等方面的应用。</w:t>
      </w:r>
    </w:p>
    <w:p>
      <w:pPr>
        <w:rPr>
          <w:rFonts w:hint="default"/>
          <w:b/>
          <w:bCs/>
          <w:color w:val="0070C0"/>
        </w:rPr>
      </w:pPr>
      <w:r>
        <w:rPr>
          <w:rFonts w:hint="default"/>
          <w:b/>
          <w:bCs/>
          <w:color w:val="0070C0"/>
        </w:rPr>
        <w:t>课程对象：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default"/>
        </w:rPr>
        <w:t>银行高层管理人员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default"/>
        </w:rPr>
        <w:t>银行技术部门负责人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default"/>
        </w:rPr>
        <w:t>银行业务部门负责人</w:t>
      </w:r>
    </w:p>
    <w:p>
      <w:pPr>
        <w:numPr>
          <w:ilvl w:val="0"/>
          <w:numId w:val="2"/>
        </w:numPr>
        <w:ind w:left="425" w:leftChars="0" w:hanging="425" w:firstLineChars="0"/>
        <w:rPr>
          <w:rFonts w:hint="eastAsia"/>
        </w:rPr>
      </w:pPr>
      <w:r>
        <w:rPr>
          <w:rFonts w:hint="default"/>
        </w:rPr>
        <w:t>风险管理部门负责人</w:t>
      </w:r>
    </w:p>
    <w:p>
      <w:pPr>
        <w:rPr>
          <w:rFonts w:hint="default"/>
        </w:rPr>
      </w:pPr>
      <w:r>
        <w:rPr>
          <w:rFonts w:hint="default"/>
          <w:b/>
          <w:bCs/>
          <w:color w:val="0070C0"/>
        </w:rPr>
        <w:t>课程时长：</w:t>
      </w:r>
      <w:r>
        <w:rPr>
          <w:rFonts w:hint="default"/>
        </w:rPr>
        <w:t>4小时</w:t>
      </w:r>
    </w:p>
    <w:p>
      <w:pPr>
        <w:rPr>
          <w:rFonts w:hint="default"/>
          <w:b/>
          <w:bCs/>
          <w:color w:val="0070C0"/>
        </w:rPr>
      </w:pPr>
      <w:r>
        <w:rPr>
          <w:rFonts w:hint="default"/>
          <w:b/>
          <w:bCs/>
          <w:color w:val="0070C0"/>
        </w:rPr>
        <w:t>课程大纲：</w:t>
      </w:r>
    </w:p>
    <w:p>
      <w:pPr>
        <w:rPr>
          <w:rFonts w:hint="eastAsia"/>
          <w:b/>
          <w:bCs/>
          <w:color w:val="0070C0"/>
        </w:rPr>
      </w:pPr>
      <w:r>
        <w:rPr>
          <w:rFonts w:hint="eastAsia"/>
          <w:b/>
          <w:bCs/>
          <w:color w:val="0070C0"/>
        </w:rPr>
        <w:t xml:space="preserve"> 第一部分：AI技术革新与金融行业（2小时）</w:t>
      </w:r>
    </w:p>
    <w:p>
      <w:pPr>
        <w:rPr>
          <w:rFonts w:hint="eastAsia"/>
        </w:rPr>
      </w:pPr>
      <w:r>
        <w:rPr>
          <w:rFonts w:hint="eastAsia"/>
        </w:rPr>
        <w:t>1. AI的发展史（30分钟）</w:t>
      </w:r>
    </w:p>
    <w:p>
      <w:pPr>
        <w:rPr>
          <w:rFonts w:hint="eastAsia"/>
        </w:rPr>
      </w:pPr>
      <w:r>
        <w:rPr>
          <w:rFonts w:hint="eastAsia"/>
        </w:rPr>
        <w:t xml:space="preserve">   - AI技术的起源与发展</w:t>
      </w:r>
    </w:p>
    <w:p>
      <w:pPr>
        <w:rPr>
          <w:rFonts w:hint="eastAsia"/>
        </w:rPr>
      </w:pPr>
      <w:r>
        <w:rPr>
          <w:rFonts w:hint="eastAsia"/>
        </w:rPr>
        <w:t xml:space="preserve">   - 人工智能的主要里程碑</w:t>
      </w:r>
    </w:p>
    <w:p>
      <w:pPr>
        <w:rPr>
          <w:rFonts w:hint="eastAsia"/>
        </w:rPr>
      </w:pPr>
      <w:r>
        <w:rPr>
          <w:rFonts w:hint="eastAsia"/>
        </w:rPr>
        <w:t>2. ChatGPT与LLM大模型的出现（45分钟）</w:t>
      </w:r>
    </w:p>
    <w:p>
      <w:pPr>
        <w:rPr>
          <w:rFonts w:hint="eastAsia"/>
        </w:rPr>
      </w:pPr>
      <w:r>
        <w:rPr>
          <w:rFonts w:hint="eastAsia"/>
        </w:rPr>
        <w:t xml:space="preserve">   - ChatGPT与LLM大模型的定义与特点</w:t>
      </w:r>
    </w:p>
    <w:p>
      <w:pPr>
        <w:rPr>
          <w:rFonts w:hint="eastAsia"/>
        </w:rPr>
      </w:pPr>
      <w:r>
        <w:rPr>
          <w:rFonts w:hint="eastAsia"/>
        </w:rPr>
        <w:t xml:space="preserve">   - 在金融行业中的应用案例</w:t>
      </w:r>
    </w:p>
    <w:p>
      <w:pPr>
        <w:rPr>
          <w:rFonts w:hint="eastAsia"/>
        </w:rPr>
      </w:pPr>
      <w:r>
        <w:rPr>
          <w:rFonts w:hint="eastAsia"/>
        </w:rPr>
        <w:t>3. Agent与低代码技术的融合（45分钟）</w:t>
      </w:r>
    </w:p>
    <w:p>
      <w:pPr>
        <w:rPr>
          <w:rFonts w:hint="eastAsia"/>
        </w:rPr>
      </w:pPr>
      <w:r>
        <w:rPr>
          <w:rFonts w:hint="eastAsia"/>
        </w:rPr>
        <w:t xml:space="preserve">   - Agent技术的基本概念和应用</w:t>
      </w:r>
    </w:p>
    <w:p>
      <w:pPr>
        <w:rPr>
          <w:rFonts w:hint="eastAsia"/>
        </w:rPr>
      </w:pPr>
      <w:r>
        <w:rPr>
          <w:rFonts w:hint="eastAsia"/>
        </w:rPr>
        <w:t xml:space="preserve">   - 低代码/无代码技术的起源和发展</w:t>
      </w:r>
    </w:p>
    <w:p>
      <w:pPr>
        <w:rPr>
          <w:rFonts w:hint="eastAsia"/>
        </w:rPr>
      </w:pPr>
      <w:r>
        <w:rPr>
          <w:rFonts w:hint="eastAsia"/>
        </w:rPr>
        <w:t xml:space="preserve">   - 两者融合在金融行业中的应用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color w:val="0070C0"/>
        </w:rPr>
      </w:pPr>
      <w:r>
        <w:rPr>
          <w:rFonts w:hint="eastAsia"/>
          <w:b/>
          <w:bCs/>
          <w:color w:val="0070C0"/>
        </w:rPr>
        <w:t xml:space="preserve"> 第二部分：AI技术在金融业务中的具体应用（1.5小时）</w:t>
      </w:r>
    </w:p>
    <w:p>
      <w:pPr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产品研发</w:t>
      </w:r>
    </w:p>
    <w:p>
      <w:pPr>
        <w:numPr>
          <w:numId w:val="0"/>
        </w:numPr>
        <w:rPr>
          <w:rFonts w:hint="eastAsia"/>
        </w:rPr>
      </w:pPr>
      <w:r>
        <w:rPr>
          <w:rFonts w:hint="eastAsia"/>
        </w:rPr>
        <w:t xml:space="preserve">   - 应用场景一：利用AI进行市场趋势分析和新产品开发</w:t>
      </w:r>
    </w:p>
    <w:p>
      <w:pPr>
        <w:rPr>
          <w:rFonts w:hint="eastAsia"/>
        </w:rPr>
      </w:pPr>
      <w:r>
        <w:rPr>
          <w:rFonts w:hint="eastAsia"/>
        </w:rPr>
        <w:t xml:space="preserve">   - 应用场景二：AI辅助的个性化金融产品推荐系统</w:t>
      </w:r>
    </w:p>
    <w:p>
      <w:pPr>
        <w:rPr>
          <w:rFonts w:hint="eastAsia"/>
        </w:rPr>
      </w:pPr>
      <w:r>
        <w:rPr>
          <w:rFonts w:hint="eastAsia"/>
        </w:rPr>
        <w:t xml:space="preserve">   - 应用场景三：AI在金融产品风险评估和定价中的应用</w:t>
      </w:r>
    </w:p>
    <w:p>
      <w:pPr>
        <w:rPr>
          <w:rFonts w:hint="eastAsia"/>
        </w:rPr>
      </w:pPr>
      <w:r>
        <w:rPr>
          <w:rFonts w:hint="eastAsia"/>
        </w:rPr>
        <w:t xml:space="preserve">   - 案例：摩根大通利用AI技术优化其贷款产品</w:t>
      </w:r>
    </w:p>
    <w:p>
      <w:pPr>
        <w:rPr>
          <w:rFonts w:hint="eastAsia"/>
        </w:rPr>
      </w:pPr>
      <w:r>
        <w:rPr>
          <w:rFonts w:hint="eastAsia"/>
        </w:rPr>
        <w:t>2. 市场营销</w:t>
      </w:r>
    </w:p>
    <w:p>
      <w:pPr>
        <w:rPr>
          <w:rFonts w:hint="eastAsia"/>
        </w:rPr>
      </w:pPr>
      <w:r>
        <w:rPr>
          <w:rFonts w:hint="eastAsia"/>
        </w:rPr>
        <w:t xml:space="preserve">   - 应用场景一：AI驱动的客户细分和个性化营销策略</w:t>
      </w:r>
    </w:p>
    <w:p>
      <w:pPr>
        <w:rPr>
          <w:rFonts w:hint="eastAsia"/>
        </w:rPr>
      </w:pPr>
      <w:r>
        <w:rPr>
          <w:rFonts w:hint="eastAsia"/>
        </w:rPr>
        <w:t xml:space="preserve">   - 应用场景二：社交媒体分析和市场趋势预测</w:t>
      </w:r>
    </w:p>
    <w:p>
      <w:pPr>
        <w:rPr>
          <w:rFonts w:hint="eastAsia"/>
        </w:rPr>
      </w:pPr>
      <w:r>
        <w:rPr>
          <w:rFonts w:hint="eastAsia"/>
        </w:rPr>
        <w:t xml:space="preserve">   - 应用场景三：AI在客户生命周期价值(LTV)分析中的应用</w:t>
      </w:r>
    </w:p>
    <w:p>
      <w:pPr>
        <w:rPr>
          <w:rFonts w:hint="eastAsia"/>
        </w:rPr>
      </w:pPr>
      <w:r>
        <w:rPr>
          <w:rFonts w:hint="eastAsia"/>
        </w:rPr>
        <w:t xml:space="preserve">   - 案例：美国银行通过AI技术提升客户定向营销效果</w:t>
      </w:r>
    </w:p>
    <w:p>
      <w:pPr>
        <w:rPr>
          <w:rFonts w:hint="eastAsia"/>
        </w:rPr>
      </w:pPr>
      <w:r>
        <w:rPr>
          <w:rFonts w:hint="eastAsia"/>
        </w:rPr>
        <w:t>3. 渠道管理</w:t>
      </w:r>
    </w:p>
    <w:p>
      <w:pPr>
        <w:rPr>
          <w:rFonts w:hint="eastAsia"/>
        </w:rPr>
      </w:pPr>
      <w:r>
        <w:rPr>
          <w:rFonts w:hint="eastAsia"/>
        </w:rPr>
        <w:t xml:space="preserve">   - 应用场景一：AI在多渠道客户体验优化和个性化服务</w:t>
      </w:r>
    </w:p>
    <w:p>
      <w:pPr>
        <w:rPr>
          <w:rFonts w:hint="eastAsia"/>
        </w:rPr>
      </w:pPr>
      <w:r>
        <w:rPr>
          <w:rFonts w:hint="eastAsia"/>
        </w:rPr>
        <w:t xml:space="preserve">   - 应用场景二：AI在客户旅程映射和渠道性能分析中的应用</w:t>
      </w:r>
    </w:p>
    <w:p>
      <w:pPr>
        <w:rPr>
          <w:rFonts w:hint="eastAsia"/>
        </w:rPr>
      </w:pPr>
      <w:r>
        <w:rPr>
          <w:rFonts w:hint="eastAsia"/>
        </w:rPr>
        <w:t xml:space="preserve">   - 应用场景三：AI在客户反馈分析和渠道改进中的应用</w:t>
      </w:r>
    </w:p>
    <w:p>
      <w:pPr>
        <w:rPr>
          <w:rFonts w:hint="eastAsia"/>
        </w:rPr>
      </w:pPr>
      <w:r>
        <w:rPr>
          <w:rFonts w:hint="eastAsia"/>
        </w:rPr>
        <w:t xml:space="preserve">   - 案例：花旗银行使用AI技术改善在线和移动银行服务</w:t>
      </w:r>
    </w:p>
    <w:p>
      <w:pPr>
        <w:rPr>
          <w:rFonts w:hint="eastAsia"/>
        </w:rPr>
      </w:pPr>
      <w:r>
        <w:rPr>
          <w:rFonts w:hint="eastAsia"/>
        </w:rPr>
        <w:t>4. 客户服务</w:t>
      </w:r>
    </w:p>
    <w:p>
      <w:pPr>
        <w:rPr>
          <w:rFonts w:hint="eastAsia"/>
        </w:rPr>
      </w:pPr>
      <w:r>
        <w:rPr>
          <w:rFonts w:hint="eastAsia"/>
        </w:rPr>
        <w:t xml:space="preserve">   - 应用场景一：AI在智能客服机器人和自动化客户支持中的应用</w:t>
      </w:r>
    </w:p>
    <w:p>
      <w:pPr>
        <w:rPr>
          <w:rFonts w:hint="eastAsia"/>
        </w:rPr>
      </w:pPr>
      <w:r>
        <w:rPr>
          <w:rFonts w:hint="eastAsia"/>
        </w:rPr>
        <w:t xml:space="preserve">   - 应用场景二：AI在客户情绪分析和服务质量提升中的应用</w:t>
      </w:r>
    </w:p>
    <w:p>
      <w:pPr>
        <w:rPr>
          <w:rFonts w:hint="eastAsia"/>
        </w:rPr>
      </w:pPr>
      <w:r>
        <w:rPr>
          <w:rFonts w:hint="eastAsia"/>
        </w:rPr>
        <w:t xml:space="preserve">   - 应用场景三：AI在客户问题预测和主动服务中的应用</w:t>
      </w:r>
    </w:p>
    <w:p>
      <w:pPr>
        <w:rPr>
          <w:rFonts w:hint="eastAsia"/>
        </w:rPr>
      </w:pPr>
      <w:r>
        <w:rPr>
          <w:rFonts w:hint="eastAsia"/>
        </w:rPr>
        <w:t xml:space="preserve">   - 案例：汇丰银行部署智能客服机器人以提升客户服务效率</w:t>
      </w:r>
    </w:p>
    <w:p>
      <w:pPr>
        <w:rPr>
          <w:rFonts w:hint="eastAsia"/>
        </w:rPr>
      </w:pPr>
      <w:r>
        <w:rPr>
          <w:rFonts w:hint="eastAsia"/>
        </w:rPr>
        <w:t>5. 风</w:t>
      </w:r>
      <w:r>
        <w:rPr>
          <w:rFonts w:hint="eastAsia"/>
          <w:lang w:val="en-US" w:eastAsia="zh-CN"/>
        </w:rPr>
        <w:t>控与</w:t>
      </w:r>
      <w:r>
        <w:rPr>
          <w:rFonts w:hint="eastAsia"/>
        </w:rPr>
        <w:t>合规</w:t>
      </w:r>
    </w:p>
    <w:p>
      <w:pPr>
        <w:rPr>
          <w:rFonts w:hint="eastAsia"/>
        </w:rPr>
      </w:pPr>
      <w:r>
        <w:rPr>
          <w:rFonts w:hint="eastAsia"/>
        </w:rPr>
        <w:t xml:space="preserve">   - 应用场景一：AI在信用评分和信贷风险评估中的应用</w:t>
      </w:r>
    </w:p>
    <w:p>
      <w:pPr>
        <w:rPr>
          <w:rFonts w:hint="eastAsia"/>
        </w:rPr>
      </w:pPr>
      <w:r>
        <w:rPr>
          <w:rFonts w:hint="eastAsia"/>
        </w:rPr>
        <w:t xml:space="preserve">   - 应用场景二：AI在反洗钱(AML)和欺诈检测中的应用</w:t>
      </w:r>
    </w:p>
    <w:p>
      <w:pPr>
        <w:rPr>
          <w:rFonts w:hint="eastAsia"/>
        </w:rPr>
      </w:pPr>
      <w:r>
        <w:rPr>
          <w:rFonts w:hint="eastAsia"/>
        </w:rPr>
        <w:t xml:space="preserve">   - 应用场景三：AI在监管合规性监控和报告生成中的应用</w:t>
      </w:r>
    </w:p>
    <w:p>
      <w:pPr>
        <w:rPr>
          <w:rFonts w:hint="eastAsia"/>
        </w:rPr>
      </w:pPr>
      <w:r>
        <w:rPr>
          <w:rFonts w:hint="eastAsia"/>
        </w:rPr>
        <w:t xml:space="preserve">   - 案例：富国银行利用AI技术加强信贷风险管理</w:t>
      </w:r>
    </w:p>
    <w:p>
      <w:pPr>
        <w:rPr>
          <w:rFonts w:hint="eastAsia"/>
          <w:b/>
          <w:bCs/>
          <w:color w:val="0070C0"/>
        </w:rPr>
      </w:pPr>
      <w:r>
        <w:rPr>
          <w:rFonts w:hint="eastAsia"/>
          <w:b/>
          <w:bCs/>
          <w:color w:val="0070C0"/>
        </w:rPr>
        <w:t xml:space="preserve"> 第三部分：AI在银行领域落地的具体要领（0.5小时）</w:t>
      </w:r>
    </w:p>
    <w:p>
      <w:pPr>
        <w:rPr>
          <w:rFonts w:hint="eastAsia"/>
        </w:rPr>
      </w:pPr>
      <w:r>
        <w:rPr>
          <w:rFonts w:hint="eastAsia"/>
        </w:rPr>
        <w:t>1. 战略规划：如何制定AI技术在银行业务中的长期战略</w:t>
      </w:r>
    </w:p>
    <w:p>
      <w:pPr>
        <w:rPr>
          <w:rFonts w:hint="eastAsia"/>
        </w:rPr>
      </w:pPr>
      <w:r>
        <w:rPr>
          <w:rFonts w:hint="eastAsia"/>
        </w:rPr>
        <w:t>2. 技术选型：选择合适的AI技术和工具</w:t>
      </w:r>
    </w:p>
    <w:p>
      <w:pPr>
        <w:rPr>
          <w:rFonts w:hint="eastAsia"/>
        </w:rPr>
      </w:pPr>
      <w:r>
        <w:rPr>
          <w:rFonts w:hint="eastAsia"/>
        </w:rPr>
        <w:t>3. 人才培养：建立AI技术人才队伍</w:t>
      </w:r>
    </w:p>
    <w:p>
      <w:pPr>
        <w:rPr>
          <w:rFonts w:hint="eastAsia"/>
        </w:rPr>
      </w:pPr>
      <w:r>
        <w:rPr>
          <w:rFonts w:hint="eastAsia"/>
        </w:rPr>
        <w:t>4. 数据治理：确保数据质量和合规性</w:t>
      </w:r>
    </w:p>
    <w:p>
      <w:pPr>
        <w:rPr>
          <w:rFonts w:hint="eastAsia"/>
        </w:rPr>
      </w:pPr>
      <w:r>
        <w:rPr>
          <w:rFonts w:hint="eastAsia"/>
        </w:rPr>
        <w:t>5. 风险管理：评估和管理AI技术带来的风险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A038316"/>
    <w:multiLevelType w:val="singleLevel"/>
    <w:tmpl w:val="CA038316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9E94C98"/>
    <w:multiLevelType w:val="singleLevel"/>
    <w:tmpl w:val="29E94C9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5D93E15C"/>
    <w:multiLevelType w:val="singleLevel"/>
    <w:tmpl w:val="5D93E15C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54682E5D"/>
    <w:rsid w:val="0C0A7C01"/>
    <w:rsid w:val="12C7685F"/>
    <w:rsid w:val="1368042C"/>
    <w:rsid w:val="17213637"/>
    <w:rsid w:val="2CAC21F7"/>
    <w:rsid w:val="49060246"/>
    <w:rsid w:val="54682E5D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一级标题"/>
    <w:basedOn w:val="1"/>
    <w:qFormat/>
    <w:uiPriority w:val="0"/>
    <w:rPr>
      <w:rFonts w:eastAsia="方正兰亭黑简体" w:asciiTheme="minorAscii" w:hAnsiTheme="minorAscii"/>
    </w:rPr>
  </w:style>
  <w:style w:type="paragraph" w:customStyle="1" w:styleId="8">
    <w:name w:val="二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9">
    <w:name w:val="三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2024-05-24T07:06:00Z</dcterms:created>
  <dc:creator>枫影</dc:creator>
  <cp:lastModifiedBy>枫影</cp:lastModifiedBy>
  <dcterms:modified xsi:type="dcterms:W3CDTF">2024-05-24T07:10:40Z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CF3CF834F13F4E54B2D1373AF56EBB66_11</vt:lpwstr>
  </property>
</Properties>
</file>