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宋体"/>
          <w:b/>
          <w:color w:val="auto"/>
          <w:kern w:val="0"/>
          <w:sz w:val="32"/>
          <w:szCs w:val="32"/>
        </w:rPr>
      </w:pPr>
      <w:bookmarkStart w:id="0" w:name="_GoBack"/>
      <w:r>
        <w:rPr>
          <w:rFonts w:hint="eastAsia" w:ascii="黑体" w:hAnsi="黑体" w:eastAsia="黑体" w:cs="宋体"/>
          <w:b/>
          <w:color w:val="auto"/>
          <w:kern w:val="0"/>
          <w:sz w:val="32"/>
          <w:szCs w:val="32"/>
        </w:rPr>
        <w:t>《国企舆情管理、突发事件及危机公关》</w:t>
      </w:r>
    </w:p>
    <w:bookmarkEnd w:id="0"/>
    <w:p>
      <w:pPr>
        <w:spacing w:before="156" w:beforeLines="50"/>
        <w:rPr>
          <w:rFonts w:ascii="黑体" w:hAnsi="黑体" w:eastAsia="黑体" w:cs="宋体"/>
          <w:b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宋体"/>
          <w:b/>
          <w:color w:val="auto"/>
          <w:kern w:val="0"/>
          <w:sz w:val="24"/>
          <w:szCs w:val="24"/>
        </w:rPr>
        <w:t>[</w:t>
      </w:r>
      <w:r>
        <w:rPr>
          <w:rFonts w:ascii="黑体" w:hAnsi="黑体" w:eastAsia="黑体" w:cs="宋体"/>
          <w:b/>
          <w:color w:val="auto"/>
          <w:kern w:val="0"/>
          <w:sz w:val="24"/>
          <w:szCs w:val="24"/>
        </w:rPr>
        <w:t xml:space="preserve"> 课程纲要</w:t>
      </w:r>
      <w:r>
        <w:rPr>
          <w:rFonts w:hint="eastAsia" w:ascii="黑体" w:hAnsi="黑体" w:eastAsia="黑体" w:cs="宋体"/>
          <w:b/>
          <w:color w:val="auto"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/>
          <w:color w:val="auto"/>
          <w:kern w:val="0"/>
          <w:sz w:val="24"/>
          <w:szCs w:val="24"/>
        </w:rPr>
        <w:t>]</w:t>
      </w:r>
    </w:p>
    <w:p>
      <w:pPr>
        <w:pStyle w:val="4"/>
        <w:spacing w:before="0" w:beforeAutospacing="0" w:after="0" w:afterAutospacing="0" w:line="400" w:lineRule="exact"/>
        <w:rPr>
          <w:rFonts w:ascii="微软雅黑" w:hAnsi="微软雅黑" w:eastAsia="微软雅黑"/>
          <w:color w:val="auto"/>
          <w:sz w:val="24"/>
          <w:szCs w:val="24"/>
        </w:rPr>
      </w:pPr>
      <w:r>
        <w:rPr>
          <w:rStyle w:val="7"/>
          <w:rFonts w:hint="eastAsia" w:ascii="微软雅黑" w:hAnsi="微软雅黑" w:eastAsia="微软雅黑"/>
          <w:color w:val="auto"/>
          <w:sz w:val="24"/>
          <w:szCs w:val="24"/>
        </w:rPr>
        <w:t>一、国企管理者危机意识提升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通过企业群体事件等案例，向与会领导介绍互联网时代，危机发生的内在逻辑，以及这些危机主体在应对过程中的问题。主要目的是提升与会领导的危机意识，以及知道危机发生后第一时间应该做什么，避免再犯相类似的错误。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ascii="微软雅黑" w:hAnsi="微软雅黑" w:eastAsia="微软雅黑" w:cs="Calibri"/>
          <w:color w:val="auto"/>
          <w:sz w:val="24"/>
          <w:szCs w:val="24"/>
        </w:rPr>
        <w:t> </w:t>
      </w:r>
    </w:p>
    <w:p>
      <w:pPr>
        <w:pStyle w:val="4"/>
        <w:spacing w:before="0" w:beforeAutospacing="0" w:after="0" w:afterAutospacing="0" w:line="400" w:lineRule="exact"/>
        <w:rPr>
          <w:rStyle w:val="7"/>
          <w:rFonts w:hint="eastAsia"/>
          <w:color w:val="auto"/>
          <w:sz w:val="24"/>
          <w:szCs w:val="24"/>
        </w:rPr>
      </w:pPr>
      <w:r>
        <w:rPr>
          <w:rStyle w:val="7"/>
          <w:rFonts w:hint="eastAsia" w:ascii="微软雅黑" w:hAnsi="微软雅黑" w:eastAsia="微软雅黑"/>
          <w:color w:val="auto"/>
          <w:sz w:val="24"/>
          <w:szCs w:val="24"/>
        </w:rPr>
        <w:t>二、国企危机管理的四项工作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Style w:val="7"/>
          <w:rFonts w:hint="eastAsia" w:ascii="微软雅黑" w:hAnsi="微软雅黑" w:eastAsia="微软雅黑"/>
          <w:color w:val="auto"/>
          <w:sz w:val="24"/>
          <w:szCs w:val="24"/>
        </w:rPr>
        <w:t>1、思想认识到位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从上到下（董事长到最一线员工）都要紧绷危机这根弦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一言一行、一举一动都要考虑可能引发的舆情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要着重增强业务部门危机意识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做到危机意识“进部门、到个人”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ascii="微软雅黑" w:hAnsi="微软雅黑" w:eastAsia="微软雅黑" w:cs="Calibri"/>
          <w:color w:val="auto"/>
          <w:sz w:val="24"/>
          <w:szCs w:val="24"/>
        </w:rPr>
        <w:t> </w:t>
      </w:r>
      <w:r>
        <w:rPr>
          <w:rFonts w:hint="eastAsia" w:ascii="微软雅黑" w:hAnsi="微软雅黑" w:eastAsia="微软雅黑"/>
          <w:b/>
          <w:bCs/>
          <w:color w:val="auto"/>
          <w:sz w:val="24"/>
          <w:szCs w:val="24"/>
        </w:rPr>
        <w:t>2、</w:t>
      </w:r>
      <w:r>
        <w:rPr>
          <w:rStyle w:val="7"/>
          <w:rFonts w:hint="eastAsia" w:ascii="微软雅黑" w:hAnsi="微软雅黑" w:eastAsia="微软雅黑"/>
          <w:color w:val="auto"/>
          <w:sz w:val="24"/>
          <w:szCs w:val="24"/>
        </w:rPr>
        <w:t>管理资源到位</w:t>
      </w:r>
    </w:p>
    <w:p>
      <w:pPr>
        <w:pStyle w:val="4"/>
        <w:spacing w:before="0" w:beforeAutospacing="0" w:after="0" w:afterAutospacing="0" w:line="400" w:lineRule="exact"/>
        <w:jc w:val="both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一是在机构设置上，设立危机管理（舆情工作）的归口部门</w:t>
      </w:r>
    </w:p>
    <w:p>
      <w:pPr>
        <w:pStyle w:val="4"/>
        <w:spacing w:before="0" w:beforeAutospacing="0" w:after="0" w:afterAutospacing="0" w:line="400" w:lineRule="exact"/>
        <w:jc w:val="both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二是在职责分工上，明确与内部各部门之间的职责分工和报告路径。</w:t>
      </w:r>
    </w:p>
    <w:p>
      <w:pPr>
        <w:pStyle w:val="4"/>
        <w:spacing w:before="0" w:beforeAutospacing="0" w:after="0" w:afterAutospacing="0" w:line="400" w:lineRule="exact"/>
        <w:jc w:val="both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三是在资源配置上，配备与业务性质、规模和复杂程度相适应的管理资源。</w:t>
      </w:r>
    </w:p>
    <w:p>
      <w:pPr>
        <w:pStyle w:val="4"/>
        <w:spacing w:before="0" w:beforeAutospacing="0" w:after="0" w:afterAutospacing="0" w:line="400" w:lineRule="exact"/>
        <w:jc w:val="both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四是实践证明设置了专门部门和配备了专业人才的机构，在舆情管理和声誉维护方面能力更强。</w:t>
      </w:r>
    </w:p>
    <w:p>
      <w:pPr>
        <w:pStyle w:val="4"/>
        <w:spacing w:before="0" w:beforeAutospacing="0" w:after="0" w:afterAutospacing="0" w:line="400" w:lineRule="exact"/>
        <w:jc w:val="both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五是作为非核心部门，在岗员工大多是刚毕业或毕业不久的年轻人，而且绝大部分是本行文员转岗，没有媒体工作的经验。</w:t>
      </w:r>
    </w:p>
    <w:p>
      <w:pPr>
        <w:pStyle w:val="4"/>
        <w:spacing w:before="0" w:beforeAutospacing="0" w:after="0" w:afterAutospacing="0" w:line="400" w:lineRule="exact"/>
        <w:jc w:val="both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ascii="微软雅黑" w:hAnsi="微软雅黑" w:eastAsia="微软雅黑" w:cs="Calibri"/>
          <w:color w:val="auto"/>
          <w:sz w:val="24"/>
          <w:szCs w:val="24"/>
        </w:rPr>
        <w:t> </w:t>
      </w:r>
      <w:r>
        <w:rPr>
          <w:rFonts w:hint="eastAsia" w:ascii="微软雅黑" w:hAnsi="微软雅黑" w:eastAsia="微软雅黑"/>
          <w:b/>
          <w:bCs/>
          <w:color w:val="auto"/>
          <w:sz w:val="24"/>
          <w:szCs w:val="24"/>
        </w:rPr>
        <w:t>3、</w:t>
      </w:r>
      <w:r>
        <w:rPr>
          <w:rStyle w:val="7"/>
          <w:rFonts w:hint="eastAsia" w:ascii="微软雅黑" w:hAnsi="微软雅黑" w:eastAsia="微软雅黑"/>
          <w:color w:val="auto"/>
          <w:sz w:val="24"/>
          <w:szCs w:val="24"/>
        </w:rPr>
        <w:t>制度建设到位</w:t>
      </w:r>
    </w:p>
    <w:p>
      <w:pPr>
        <w:pStyle w:val="4"/>
        <w:spacing w:before="0" w:beforeAutospacing="0" w:after="0" w:afterAutospacing="0" w:line="400" w:lineRule="exact"/>
        <w:jc w:val="both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一是建立舆情监测研判制度。实现舆情分级、分类管理。（不同情况采取不同的应对措施、应对步骤）</w:t>
      </w:r>
    </w:p>
    <w:p>
      <w:pPr>
        <w:pStyle w:val="4"/>
        <w:spacing w:before="0" w:beforeAutospacing="0" w:after="0" w:afterAutospacing="0" w:line="400" w:lineRule="exact"/>
        <w:jc w:val="both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二是建立风险排查制度。主动防范风险。（比如最近单位有没有危机事件？）</w:t>
      </w:r>
    </w:p>
    <w:p>
      <w:pPr>
        <w:pStyle w:val="4"/>
        <w:spacing w:before="0" w:beforeAutospacing="0" w:after="0" w:afterAutospacing="0" w:line="400" w:lineRule="exact"/>
        <w:jc w:val="both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三是建立（针对常见危机事件）应急处置制度。实现快速反应。</w:t>
      </w:r>
    </w:p>
    <w:p>
      <w:pPr>
        <w:pStyle w:val="4"/>
        <w:spacing w:before="0" w:beforeAutospacing="0" w:after="0" w:afterAutospacing="0" w:line="400" w:lineRule="exact"/>
        <w:jc w:val="both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四是加强微博、微信等新媒体使用的管理，加强网站等出口平台的管理，严肃新闻纪律。</w:t>
      </w:r>
    </w:p>
    <w:p>
      <w:pPr>
        <w:pStyle w:val="4"/>
        <w:spacing w:before="0" w:beforeAutospacing="0" w:after="0" w:afterAutospacing="0" w:line="400" w:lineRule="exact"/>
        <w:jc w:val="both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五是建立投诉处置监督评估制度。降低客户投诉带来的声誉风险。</w:t>
      </w:r>
    </w:p>
    <w:p>
      <w:pPr>
        <w:pStyle w:val="4"/>
        <w:spacing w:before="0" w:beforeAutospacing="0" w:after="0" w:afterAutospacing="0" w:line="400" w:lineRule="exact"/>
        <w:jc w:val="both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六建立危机风险管理评价、考核、奖惩制度。与绩效考评挂钩。</w:t>
      </w:r>
    </w:p>
    <w:p>
      <w:pPr>
        <w:pStyle w:val="4"/>
        <w:spacing w:before="0" w:beforeAutospacing="0" w:after="0" w:afterAutospacing="0" w:line="400" w:lineRule="exact"/>
        <w:jc w:val="both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ascii="微软雅黑" w:hAnsi="微软雅黑" w:eastAsia="微软雅黑" w:cs="Calibri"/>
          <w:color w:val="auto"/>
          <w:sz w:val="24"/>
          <w:szCs w:val="24"/>
        </w:rPr>
        <w:t> </w:t>
      </w:r>
      <w:r>
        <w:rPr>
          <w:rStyle w:val="7"/>
          <w:rFonts w:hint="eastAsia" w:ascii="微软雅黑" w:hAnsi="微软雅黑" w:eastAsia="微软雅黑"/>
          <w:color w:val="auto"/>
          <w:sz w:val="24"/>
          <w:szCs w:val="24"/>
        </w:rPr>
        <w:t>4、文化培育到位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一是增强全员声誉风险意识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二是在企业内部培育声誉管理文化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三是加强全员特别是一线和新员工的培训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四是使危机防范成为全员自觉的意识和行为</w:t>
      </w:r>
    </w:p>
    <w:p>
      <w:pPr>
        <w:pStyle w:val="4"/>
        <w:spacing w:before="0" w:beforeAutospacing="0" w:after="0" w:afterAutospacing="0" w:line="400" w:lineRule="exact"/>
        <w:rPr>
          <w:rStyle w:val="7"/>
          <w:rFonts w:hint="eastAsia"/>
          <w:color w:val="auto"/>
          <w:sz w:val="24"/>
          <w:szCs w:val="24"/>
        </w:rPr>
      </w:pPr>
      <w:r>
        <w:rPr>
          <w:rStyle w:val="7"/>
          <w:rFonts w:hint="eastAsia" w:ascii="微软雅黑" w:hAnsi="微软雅黑" w:eastAsia="微软雅黑"/>
          <w:color w:val="auto"/>
          <w:sz w:val="24"/>
          <w:szCs w:val="24"/>
        </w:rPr>
        <w:t>三、国企突发事件处置的两大工作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color w:val="auto"/>
          <w:sz w:val="24"/>
          <w:szCs w:val="24"/>
        </w:rPr>
        <w:t>1、</w:t>
      </w:r>
      <w:r>
        <w:rPr>
          <w:rFonts w:ascii="微软雅黑" w:hAnsi="微软雅黑" w:eastAsia="微软雅黑" w:cs="Calibri"/>
          <w:b/>
          <w:bCs/>
          <w:color w:val="auto"/>
          <w:sz w:val="24"/>
          <w:szCs w:val="24"/>
        </w:rPr>
        <w:t> </w:t>
      </w:r>
      <w:r>
        <w:rPr>
          <w:rStyle w:val="7"/>
          <w:rFonts w:hint="eastAsia" w:ascii="微软雅黑" w:hAnsi="微软雅黑" w:eastAsia="微软雅黑"/>
          <w:color w:val="auto"/>
          <w:sz w:val="24"/>
          <w:szCs w:val="24"/>
        </w:rPr>
        <w:t>还原真相的五个报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b/>
          <w:color w:val="auto"/>
          <w:sz w:val="24"/>
          <w:szCs w:val="24"/>
        </w:rPr>
        <w:t>事实怎么报</w:t>
      </w:r>
      <w:r>
        <w:rPr>
          <w:rFonts w:hint="eastAsia" w:ascii="微软雅黑" w:hAnsi="微软雅黑" w:eastAsia="微软雅黑"/>
          <w:color w:val="auto"/>
          <w:sz w:val="24"/>
          <w:szCs w:val="24"/>
        </w:rPr>
        <w:t>：通过背尸事件、擦鞋事件、px事件等案例介绍事实怎么报。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（1）如果没有调查清楚怎么办？怎么说？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（2）不要纠结事实，说话的两个套路；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（3）三个细节：网络联想怎么打破（四个步骤）；如何应对微博举报（三个建议）；如何应对网络爆料（三个建议）；实在敏感，不方便说，怎么办（几个实用建议）。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（4）三句话：这是我个人观点、截至目前为止、说事实不说观点；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（5）三个说话的要点：123、369、73855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b/>
          <w:color w:val="auto"/>
          <w:sz w:val="24"/>
          <w:szCs w:val="24"/>
        </w:rPr>
        <w:t>态度怎么报</w:t>
      </w:r>
      <w:r>
        <w:rPr>
          <w:rFonts w:hint="eastAsia" w:ascii="微软雅黑" w:hAnsi="微软雅黑" w:eastAsia="微软雅黑"/>
          <w:color w:val="auto"/>
          <w:sz w:val="24"/>
          <w:szCs w:val="24"/>
        </w:rPr>
        <w:t>：通过某证券公司网络崩溃事件、三亚天价海鲜门事件、海南航空小狗被打死事件等案例介绍。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（1）示弱还是逞强？怎么示弱？理直气壮在心还是在外？同理心怎么运用？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（2）面子怎么给（对记者、对官员、对客户、对意见领袖、对专家等）。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（3）说话问题：说话要考虑对方的感受、文化以及敏感的东西，多一点正面积极暗示。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b/>
          <w:color w:val="auto"/>
          <w:sz w:val="24"/>
          <w:szCs w:val="24"/>
        </w:rPr>
        <w:t>原因怎么报</w:t>
      </w:r>
      <w:r>
        <w:rPr>
          <w:rFonts w:hint="eastAsia" w:ascii="微软雅黑" w:hAnsi="微软雅黑" w:eastAsia="微软雅黑"/>
          <w:color w:val="auto"/>
          <w:sz w:val="24"/>
          <w:szCs w:val="24"/>
        </w:rPr>
        <w:t>：如果原因没有调查清楚，怎么说？如果对方一定要让你说，你怎么办？</w:t>
      </w:r>
      <w:r>
        <w:rPr>
          <w:rFonts w:ascii="微软雅黑" w:hAnsi="微软雅黑" w:eastAsia="微软雅黑" w:cs="Calibri"/>
          <w:color w:val="auto"/>
          <w:sz w:val="24"/>
          <w:szCs w:val="24"/>
        </w:rPr>
        <w:t> 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b/>
          <w:color w:val="auto"/>
          <w:sz w:val="24"/>
          <w:szCs w:val="24"/>
        </w:rPr>
        <w:t>进展怎么报</w:t>
      </w:r>
      <w:r>
        <w:rPr>
          <w:rFonts w:hint="eastAsia" w:ascii="微软雅黑" w:hAnsi="微软雅黑" w:eastAsia="微软雅黑"/>
          <w:color w:val="auto"/>
          <w:sz w:val="24"/>
          <w:szCs w:val="24"/>
        </w:rPr>
        <w:t>：进展通过什么渠道报？最快的渠道是什么？线上线下怎么同步？报的过程中容易出现的问题？</w:t>
      </w:r>
      <w:r>
        <w:rPr>
          <w:rFonts w:ascii="微软雅黑" w:hAnsi="微软雅黑" w:eastAsia="微软雅黑" w:cs="Calibri"/>
          <w:color w:val="auto"/>
          <w:sz w:val="24"/>
          <w:szCs w:val="24"/>
        </w:rPr>
        <w:t> 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b/>
          <w:color w:val="auto"/>
          <w:sz w:val="24"/>
          <w:szCs w:val="24"/>
        </w:rPr>
        <w:t>负面怎么报</w:t>
      </w:r>
      <w:r>
        <w:rPr>
          <w:rFonts w:hint="eastAsia" w:ascii="微软雅黑" w:hAnsi="微软雅黑" w:eastAsia="微软雅黑"/>
          <w:color w:val="auto"/>
          <w:sz w:val="24"/>
          <w:szCs w:val="24"/>
        </w:rPr>
        <w:t>：（1）没有组织授权不可以说。（2）互联网环境下，很难隐瞒，少说；（3）完报，如果有可能的话，一次性将所有的坏消息说干净；（4）巧报。难点：一个大的好消息与一个小的坏消息，怎么说？</w:t>
      </w:r>
    </w:p>
    <w:p>
      <w:pPr>
        <w:pStyle w:val="4"/>
        <w:spacing w:before="0" w:beforeAutospacing="0" w:after="0" w:afterAutospacing="0" w:line="400" w:lineRule="exact"/>
        <w:rPr>
          <w:rStyle w:val="7"/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Style w:val="7"/>
          <w:rFonts w:hint="eastAsia" w:ascii="微软雅黑" w:hAnsi="微软雅黑" w:eastAsia="微软雅黑"/>
          <w:color w:val="auto"/>
          <w:sz w:val="24"/>
          <w:szCs w:val="24"/>
        </w:rPr>
        <w:t> 2、 建立信任的四个关键词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胜任、透明、关心、稳定</w:t>
      </w:r>
    </w:p>
    <w:p>
      <w:pPr>
        <w:pStyle w:val="4"/>
        <w:spacing w:before="0" w:beforeAutospacing="0" w:after="0" w:afterAutospacing="0" w:line="400" w:lineRule="exact"/>
        <w:ind w:firstLine="562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Style w:val="7"/>
          <w:rFonts w:ascii="微软雅黑" w:hAnsi="微软雅黑" w:eastAsia="微软雅黑" w:cs="Calibri"/>
          <w:color w:val="auto"/>
          <w:sz w:val="24"/>
          <w:szCs w:val="24"/>
        </w:rPr>
        <w:t> 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Style w:val="7"/>
          <w:rFonts w:hint="eastAsia" w:ascii="微软雅黑" w:hAnsi="微软雅黑" w:eastAsia="微软雅黑"/>
          <w:color w:val="auto"/>
          <w:sz w:val="24"/>
          <w:szCs w:val="24"/>
        </w:rPr>
        <w:t>四、国企危机处理的三大策略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1、</w:t>
      </w:r>
      <w:r>
        <w:rPr>
          <w:rFonts w:ascii="微软雅黑" w:hAnsi="微软雅黑" w:eastAsia="微软雅黑" w:cs="Calibri"/>
          <w:color w:val="auto"/>
          <w:sz w:val="24"/>
          <w:szCs w:val="24"/>
        </w:rPr>
        <w:t> </w:t>
      </w:r>
      <w:r>
        <w:rPr>
          <w:rFonts w:hint="eastAsia" w:ascii="微软雅黑" w:hAnsi="微软雅黑" w:eastAsia="微软雅黑"/>
          <w:color w:val="auto"/>
          <w:sz w:val="24"/>
          <w:szCs w:val="24"/>
        </w:rPr>
        <w:t>如果有明确的证据证明是单位的过失，造成了事件的发生：道歉道歉再道歉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怎么道歉？如果没错，怎么表达？用什么样的字替代道歉？</w:t>
      </w:r>
    </w:p>
    <w:p>
      <w:pPr>
        <w:pStyle w:val="4"/>
        <w:spacing w:before="0" w:beforeAutospacing="0" w:after="0" w:afterAutospacing="0" w:line="400" w:lineRule="exact"/>
        <w:ind w:firstLine="480" w:firstLineChars="200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涉及案例：盒马鲜生标签事件、海底捞事件、乔致庸处理油掺假事件等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2、</w:t>
      </w:r>
      <w:r>
        <w:rPr>
          <w:rFonts w:ascii="微软雅黑" w:hAnsi="微软雅黑" w:eastAsia="微软雅黑" w:cs="Calibri"/>
          <w:color w:val="auto"/>
          <w:sz w:val="24"/>
          <w:szCs w:val="24"/>
        </w:rPr>
        <w:t> </w:t>
      </w:r>
      <w:r>
        <w:rPr>
          <w:rFonts w:hint="eastAsia" w:ascii="微软雅黑" w:hAnsi="微软雅黑" w:eastAsia="微软雅黑"/>
          <w:color w:val="auto"/>
          <w:sz w:val="24"/>
          <w:szCs w:val="24"/>
        </w:rPr>
        <w:t>如果是一个人一个部门一个分公司的问题：切割切割再切割</w:t>
      </w:r>
    </w:p>
    <w:p>
      <w:pPr>
        <w:pStyle w:val="4"/>
        <w:spacing w:before="0" w:beforeAutospacing="0" w:after="0" w:afterAutospacing="0" w:line="400" w:lineRule="exact"/>
        <w:ind w:firstLine="441" w:firstLineChars="184"/>
        <w:rPr>
          <w:rFonts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四个维度：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（1）</w:t>
      </w:r>
      <w:r>
        <w:rPr>
          <w:rFonts w:ascii="微软雅黑" w:hAnsi="微软雅黑" w:eastAsia="微软雅黑" w:cs="Calibri"/>
          <w:color w:val="auto"/>
          <w:sz w:val="24"/>
          <w:szCs w:val="24"/>
        </w:rPr>
        <w:t> </w:t>
      </w:r>
      <w:r>
        <w:rPr>
          <w:rFonts w:hint="eastAsia" w:ascii="微软雅黑" w:hAnsi="微软雅黑" w:eastAsia="微软雅黑"/>
          <w:color w:val="auto"/>
          <w:sz w:val="24"/>
          <w:szCs w:val="24"/>
        </w:rPr>
        <w:t>现场：现场怎么切割？一些特殊的技巧.（三个案例：神华神东煤矿事故等）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（2）</w:t>
      </w:r>
      <w:r>
        <w:rPr>
          <w:rFonts w:ascii="微软雅黑" w:hAnsi="微软雅黑" w:eastAsia="微软雅黑" w:cs="Calibri"/>
          <w:color w:val="auto"/>
          <w:sz w:val="24"/>
          <w:szCs w:val="24"/>
        </w:rPr>
        <w:t> </w:t>
      </w:r>
      <w:r>
        <w:rPr>
          <w:rFonts w:hint="eastAsia" w:ascii="微软雅黑" w:hAnsi="微软雅黑" w:eastAsia="微软雅黑"/>
          <w:color w:val="auto"/>
          <w:sz w:val="24"/>
          <w:szCs w:val="24"/>
        </w:rPr>
        <w:t>责任人：大局观，不能让局部影响整体；切大的还是切小的？切的方式？临时工？（6个切割案例）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（3）</w:t>
      </w:r>
      <w:r>
        <w:rPr>
          <w:rFonts w:ascii="微软雅黑" w:hAnsi="微软雅黑" w:eastAsia="微软雅黑" w:cs="Calibri"/>
          <w:color w:val="auto"/>
          <w:sz w:val="24"/>
          <w:szCs w:val="24"/>
        </w:rPr>
        <w:t> </w:t>
      </w:r>
      <w:r>
        <w:rPr>
          <w:rFonts w:hint="eastAsia" w:ascii="微软雅黑" w:hAnsi="微软雅黑" w:eastAsia="微软雅黑"/>
          <w:color w:val="auto"/>
          <w:sz w:val="24"/>
          <w:szCs w:val="24"/>
        </w:rPr>
        <w:t>受害人：全程陪同，保密工作。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（4）</w:t>
      </w:r>
      <w:r>
        <w:rPr>
          <w:rFonts w:ascii="微软雅黑" w:hAnsi="微软雅黑" w:eastAsia="微软雅黑" w:cs="Calibri"/>
          <w:color w:val="auto"/>
          <w:sz w:val="24"/>
          <w:szCs w:val="24"/>
        </w:rPr>
        <w:t> </w:t>
      </w:r>
      <w:r>
        <w:rPr>
          <w:rFonts w:hint="eastAsia" w:ascii="微软雅黑" w:hAnsi="微软雅黑" w:eastAsia="微软雅黑"/>
          <w:color w:val="auto"/>
          <w:sz w:val="24"/>
          <w:szCs w:val="24"/>
        </w:rPr>
        <w:t>原因范围：三星手机爆炸事件、万科毒地板事件、肯德基/上海福喜产品危机应对的比较；如何大事化小小事化小？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3、</w:t>
      </w:r>
      <w:r>
        <w:rPr>
          <w:rFonts w:ascii="微软雅黑" w:hAnsi="微软雅黑" w:eastAsia="微软雅黑" w:cs="Calibri"/>
          <w:color w:val="auto"/>
          <w:sz w:val="24"/>
          <w:szCs w:val="24"/>
        </w:rPr>
        <w:t> </w:t>
      </w:r>
      <w:r>
        <w:rPr>
          <w:rFonts w:hint="eastAsia" w:ascii="微软雅黑" w:hAnsi="微软雅黑" w:eastAsia="微软雅黑"/>
          <w:color w:val="auto"/>
          <w:sz w:val="24"/>
          <w:szCs w:val="24"/>
        </w:rPr>
        <w:t>如果是污蔑、谣言、诽谤或者恶意攻击：抗争抗争再抗争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怎么抗争？抗争的办法？抗争的步骤？涉及案例：美国04年总统的选举，卓达媒体曝光事件等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ascii="微软雅黑" w:hAnsi="微软雅黑" w:eastAsia="微软雅黑" w:cs="Calibri"/>
          <w:color w:val="auto"/>
          <w:sz w:val="24"/>
          <w:szCs w:val="24"/>
        </w:rPr>
        <w:t> </w:t>
      </w:r>
    </w:p>
    <w:p>
      <w:pPr>
        <w:pStyle w:val="4"/>
        <w:spacing w:before="0" w:beforeAutospacing="0" w:after="0" w:afterAutospacing="0" w:line="400" w:lineRule="exact"/>
        <w:rPr>
          <w:rStyle w:val="7"/>
          <w:rFonts w:hint="eastAsia"/>
          <w:color w:val="auto"/>
          <w:sz w:val="24"/>
          <w:szCs w:val="24"/>
        </w:rPr>
      </w:pPr>
      <w:r>
        <w:rPr>
          <w:rStyle w:val="7"/>
          <w:rFonts w:hint="eastAsia" w:ascii="微软雅黑" w:hAnsi="微软雅黑" w:eastAsia="微软雅黑"/>
          <w:color w:val="auto"/>
          <w:sz w:val="24"/>
          <w:szCs w:val="24"/>
        </w:rPr>
        <w:t>五、国企突发应对处置的几个关键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1、主管者负责的原则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2、就事论事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3、反思、自责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4、应急处置的核心是控制</w:t>
      </w:r>
    </w:p>
    <w:p>
      <w:pPr>
        <w:pStyle w:val="4"/>
        <w:spacing w:before="0" w:beforeAutospacing="0" w:after="0" w:afterAutospacing="0" w:line="400" w:lineRule="exact"/>
        <w:ind w:firstLine="309" w:firstLineChars="129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把事态控制在有限的时间、空间内</w:t>
      </w:r>
    </w:p>
    <w:p>
      <w:pPr>
        <w:pStyle w:val="4"/>
        <w:spacing w:before="0" w:beforeAutospacing="0" w:after="0" w:afterAutospacing="0" w:line="400" w:lineRule="exact"/>
        <w:ind w:firstLine="309" w:firstLineChars="129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第一时间响应极其重要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5、疏导为主，强制为辅</w:t>
      </w:r>
    </w:p>
    <w:p>
      <w:pPr>
        <w:pStyle w:val="4"/>
        <w:spacing w:before="0" w:beforeAutospacing="0" w:after="0" w:afterAutospacing="0" w:line="400" w:lineRule="exact"/>
        <w:ind w:firstLine="309" w:firstLineChars="129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说服教育和信息公开（查明多少，公布多少，滚动性发布），第一时间回应质疑</w:t>
      </w:r>
    </w:p>
    <w:p>
      <w:pPr>
        <w:pStyle w:val="4"/>
        <w:spacing w:before="0" w:beforeAutospacing="0" w:after="0" w:afterAutospacing="0" w:line="400" w:lineRule="exact"/>
        <w:ind w:firstLine="309" w:firstLineChars="129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强制力（警力）的使用（慎用警力，不直接与群众对抗，该软要软，该硬要硬）。</w:t>
      </w:r>
    </w:p>
    <w:p>
      <w:pPr>
        <w:pStyle w:val="4"/>
        <w:spacing w:before="0" w:beforeAutospacing="0" w:after="0" w:afterAutospacing="0" w:line="400" w:lineRule="exact"/>
        <w:ind w:firstLine="309" w:firstLineChars="129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现场不抓人，尽量少流血，绝对不死人；</w:t>
      </w:r>
    </w:p>
    <w:p>
      <w:pPr>
        <w:pStyle w:val="4"/>
        <w:spacing w:before="0" w:beforeAutospacing="0" w:after="0" w:afterAutospacing="0" w:line="400" w:lineRule="exact"/>
        <w:ind w:firstLine="309" w:firstLineChars="129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慎用不是不用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6、现场处置的原则及关键点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原则：第一要务，第一目标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三个关键点：控制现场（24个字）、疏导人群（三个要点）、疏导情绪（四句话）</w:t>
      </w:r>
      <w:r>
        <w:rPr>
          <w:rFonts w:ascii="微软雅黑" w:hAnsi="微软雅黑" w:eastAsia="微软雅黑" w:cs="Calibri"/>
          <w:color w:val="auto"/>
          <w:sz w:val="24"/>
          <w:szCs w:val="24"/>
        </w:rPr>
        <w:t> 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Style w:val="7"/>
          <w:rFonts w:hint="eastAsia" w:ascii="微软雅黑" w:hAnsi="微软雅黑" w:eastAsia="微软雅黑"/>
          <w:color w:val="auto"/>
          <w:sz w:val="24"/>
          <w:szCs w:val="24"/>
        </w:rPr>
        <w:t>案例分析</w:t>
      </w:r>
    </w:p>
    <w:p>
      <w:pPr>
        <w:pStyle w:val="4"/>
        <w:spacing w:before="0" w:beforeAutospacing="0" w:after="0" w:afterAutospacing="0" w:line="400" w:lineRule="exact"/>
        <w:ind w:firstLine="562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Style w:val="7"/>
          <w:rFonts w:ascii="微软雅黑" w:hAnsi="微软雅黑" w:eastAsia="微软雅黑" w:cs="Calibri"/>
          <w:color w:val="auto"/>
          <w:sz w:val="24"/>
          <w:szCs w:val="24"/>
        </w:rPr>
        <w:t> </w:t>
      </w:r>
    </w:p>
    <w:p>
      <w:pPr>
        <w:pStyle w:val="4"/>
        <w:spacing w:before="0" w:beforeAutospacing="0" w:after="0" w:afterAutospacing="0" w:line="400" w:lineRule="exact"/>
        <w:rPr>
          <w:rStyle w:val="7"/>
          <w:rFonts w:hint="eastAsia"/>
          <w:color w:val="auto"/>
          <w:sz w:val="24"/>
          <w:szCs w:val="24"/>
        </w:rPr>
      </w:pPr>
      <w:r>
        <w:rPr>
          <w:rStyle w:val="7"/>
          <w:rFonts w:hint="eastAsia" w:ascii="微软雅黑" w:hAnsi="微软雅黑" w:eastAsia="微软雅黑"/>
          <w:color w:val="auto"/>
          <w:sz w:val="24"/>
          <w:szCs w:val="24"/>
        </w:rPr>
        <w:t>六、国企危机处理的步骤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1、分析判断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危机是什么？所处的阶段？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涉及到的利益相关者有哪些？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可能的发展方向及对企业的危害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2、制定目标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定量分析？定性分析？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3、策略制定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潜伏期：大事化小？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爆发期：引导舆论、有效疏导？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持续期：控制局面、转移视线？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终止期：形象重塑？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4、组织策划：三个步骤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成立危机处理小组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组织企业资源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形成具体行动方案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5、管理实施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五个原则？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两种机制？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四个注意？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6、危机预警-五个步骤之外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跟踪？预判？变坏事为好事？</w:t>
      </w:r>
    </w:p>
    <w:p>
      <w:pPr>
        <w:pStyle w:val="4"/>
        <w:spacing w:before="0" w:beforeAutospacing="0" w:after="0" w:afterAutospacing="0" w:line="400" w:lineRule="exact"/>
        <w:ind w:firstLine="562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Style w:val="7"/>
          <w:rFonts w:ascii="微软雅黑" w:hAnsi="微软雅黑" w:eastAsia="微软雅黑" w:cs="Calibri"/>
          <w:color w:val="auto"/>
          <w:sz w:val="24"/>
          <w:szCs w:val="24"/>
        </w:rPr>
        <w:t> </w:t>
      </w:r>
    </w:p>
    <w:p>
      <w:pPr>
        <w:pStyle w:val="4"/>
        <w:spacing w:before="0" w:beforeAutospacing="0" w:after="0" w:afterAutospacing="0" w:line="400" w:lineRule="exact"/>
        <w:rPr>
          <w:rStyle w:val="7"/>
          <w:rFonts w:hint="eastAsia"/>
          <w:color w:val="auto"/>
          <w:sz w:val="24"/>
          <w:szCs w:val="24"/>
        </w:rPr>
      </w:pPr>
      <w:r>
        <w:rPr>
          <w:rStyle w:val="7"/>
          <w:rFonts w:hint="eastAsia" w:ascii="微软雅黑" w:hAnsi="微软雅黑" w:eastAsia="微软雅黑"/>
          <w:color w:val="auto"/>
          <w:sz w:val="24"/>
          <w:szCs w:val="24"/>
        </w:rPr>
        <w:t>七、危机中媒体应对策略与新闻发布技巧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1、危机公关通用的五大目标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2、危机期间实现对媒体有效传播的通用准则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 xml:space="preserve">3、危机公关应避免的一些陷阱 </w:t>
      </w:r>
      <w:r>
        <w:rPr>
          <w:rFonts w:ascii="微软雅黑" w:hAnsi="微软雅黑" w:eastAsia="微软雅黑" w:cs="Calibri"/>
          <w:color w:val="auto"/>
          <w:sz w:val="24"/>
          <w:szCs w:val="24"/>
        </w:rPr>
        <w:t> 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4、危机中媒体公关的具体路径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泄洪模式-信息加工-新闻发言人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实施泄洪模式应注意的五大问题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信息如何加工？应遵循什么原则？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有效的传播：言之有物？言之有情？言之有方？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亚里士多德的建议：信息传播从人性出发？人性的特点？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危机信息的四大发布形式？新闻发布会的基本程序？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5、新闻发言人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新闻发言人不是人？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新闻发言人不是一个人？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新闻发言人不仅仅发布信息？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新闻发言人发布的是新闻？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新闻发言人需具备的素养？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新闻发言人应具备的技巧？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新闻发言人说出重点的十一个步骤？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新闻发言人的授权体系？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新闻发言人的口径原则？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新闻发言人工作验收单？</w:t>
      </w:r>
    </w:p>
    <w:p>
      <w:pPr>
        <w:pStyle w:val="4"/>
        <w:spacing w:before="0" w:beforeAutospacing="0" w:after="0" w:afterAutospacing="0" w:line="400" w:lineRule="exact"/>
        <w:ind w:firstLine="463" w:firstLineChars="193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新闻发言人应对不同类型记者的技巧？</w:t>
      </w:r>
    </w:p>
    <w:p>
      <w:pPr>
        <w:pStyle w:val="4"/>
        <w:spacing w:before="0" w:beforeAutospacing="0" w:after="0" w:afterAutospacing="0" w:line="400" w:lineRule="exact"/>
        <w:ind w:firstLine="562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Style w:val="7"/>
          <w:rFonts w:ascii="微软雅黑" w:hAnsi="微软雅黑" w:eastAsia="微软雅黑" w:cs="Calibri"/>
          <w:color w:val="auto"/>
          <w:sz w:val="24"/>
          <w:szCs w:val="24"/>
        </w:rPr>
        <w:t> </w:t>
      </w:r>
    </w:p>
    <w:p>
      <w:pPr>
        <w:pStyle w:val="4"/>
        <w:spacing w:before="0" w:beforeAutospacing="0" w:after="0" w:afterAutospacing="0" w:line="400" w:lineRule="exact"/>
        <w:rPr>
          <w:rStyle w:val="7"/>
          <w:rFonts w:hint="eastAsia"/>
          <w:color w:val="auto"/>
          <w:sz w:val="24"/>
          <w:szCs w:val="24"/>
        </w:rPr>
      </w:pPr>
      <w:r>
        <w:rPr>
          <w:rStyle w:val="7"/>
          <w:rFonts w:hint="eastAsia" w:ascii="微软雅黑" w:hAnsi="微软雅黑" w:eastAsia="微软雅黑"/>
          <w:color w:val="auto"/>
          <w:sz w:val="24"/>
          <w:szCs w:val="24"/>
        </w:rPr>
        <w:t>八、课程总结及提问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1、国企危机公关40个字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2、国企突发事件处置三字诀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3、国企舆情的应对指标</w:t>
      </w:r>
    </w:p>
    <w:p>
      <w:pPr>
        <w:pStyle w:val="4"/>
        <w:spacing w:before="0" w:beforeAutospacing="0" w:after="0" w:afterAutospacing="0" w:line="400" w:lineRule="exact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4、学员提问及互动</w:t>
      </w:r>
    </w:p>
    <w:p>
      <w:pPr>
        <w:spacing w:line="440" w:lineRule="exact"/>
        <w:ind w:firstLine="480" w:firstLineChars="200"/>
        <w:rPr>
          <w:rFonts w:ascii="微软雅黑" w:hAnsi="微软雅黑" w:eastAsia="微软雅黑"/>
          <w:color w:val="auto"/>
          <w:sz w:val="24"/>
          <w:szCs w:val="24"/>
        </w:rPr>
      </w:pPr>
    </w:p>
    <w:p>
      <w:pPr>
        <w:pStyle w:val="8"/>
        <w:widowControl/>
        <w:numPr>
          <w:ilvl w:val="0"/>
          <w:numId w:val="1"/>
        </w:numPr>
        <w:wordWrap w:val="0"/>
        <w:spacing w:line="400" w:lineRule="exact"/>
        <w:ind w:firstLineChars="0"/>
        <w:jc w:val="left"/>
        <w:rPr>
          <w:rFonts w:ascii="微软雅黑" w:hAnsi="微软雅黑" w:eastAsia="微软雅黑" w:cs="宋体"/>
          <w:color w:val="auto"/>
          <w:kern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2A21ED"/>
    <w:multiLevelType w:val="multilevel"/>
    <w:tmpl w:val="662A21ED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IwYzZhZjg0YTU5ODJiMTc1M2JlZTUyNDI4NzdmNjAifQ=="/>
  </w:docVars>
  <w:rsids>
    <w:rsidRoot w:val="005706B8"/>
    <w:rsid w:val="00470147"/>
    <w:rsid w:val="005706B8"/>
    <w:rsid w:val="00656DA7"/>
    <w:rsid w:val="00756231"/>
    <w:rsid w:val="00AC7582"/>
    <w:rsid w:val="00C623B2"/>
    <w:rsid w:val="00CA2D4E"/>
    <w:rsid w:val="00DF7D52"/>
    <w:rsid w:val="00E91681"/>
    <w:rsid w:val="51DA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1"/>
    <w:pPr>
      <w:autoSpaceDE w:val="0"/>
      <w:autoSpaceDN w:val="0"/>
      <w:ind w:left="679"/>
      <w:jc w:val="left"/>
      <w:outlineLvl w:val="0"/>
    </w:pPr>
    <w:rPr>
      <w:rFonts w:ascii="宋体" w:hAnsi="宋体" w:cs="宋体"/>
      <w:b/>
      <w:bCs/>
      <w:kern w:val="0"/>
      <w:sz w:val="28"/>
      <w:szCs w:val="28"/>
      <w:lang w:val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0"/>
    <w:semiHidden/>
    <w:unhideWhenUsed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8"/>
      <w:szCs w:val="28"/>
      <w:lang w:val="zh-CN" w:bidi="zh-CN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22"/>
    <w:rPr>
      <w:b/>
      <w:bCs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1 Char"/>
    <w:basedOn w:val="6"/>
    <w:link w:val="2"/>
    <w:uiPriority w:val="1"/>
    <w:rPr>
      <w:rFonts w:ascii="宋体" w:hAnsi="宋体" w:eastAsia="宋体" w:cs="宋体"/>
      <w:b/>
      <w:bCs/>
      <w:kern w:val="0"/>
      <w:sz w:val="28"/>
      <w:szCs w:val="28"/>
      <w:lang w:val="zh-CN" w:bidi="zh-CN"/>
    </w:rPr>
  </w:style>
  <w:style w:type="character" w:customStyle="1" w:styleId="10">
    <w:name w:val="正文文本 Char"/>
    <w:basedOn w:val="6"/>
    <w:link w:val="3"/>
    <w:semiHidden/>
    <w:uiPriority w:val="1"/>
    <w:rPr>
      <w:rFonts w:ascii="宋体" w:hAnsi="宋体" w:eastAsia="宋体" w:cs="宋体"/>
      <w:kern w:val="0"/>
      <w:sz w:val="28"/>
      <w:szCs w:val="28"/>
      <w:lang w:val="zh-CN" w:bidi="zh-CN"/>
    </w:rPr>
  </w:style>
  <w:style w:type="paragraph" w:customStyle="1" w:styleId="11">
    <w:name w:val="ft_14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471</Words>
  <Characters>2685</Characters>
  <Lines>22</Lines>
  <Paragraphs>6</Paragraphs>
  <TotalTime>26</TotalTime>
  <ScaleCrop>false</ScaleCrop>
  <LinksUpToDate>false</LinksUpToDate>
  <CharactersWithSpaces>3150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2021-09-20T13:34:00Z</dcterms:created>
  <dc:creator>TLH</dc:creator>
  <cp:lastModifiedBy>谭艳15986792547</cp:lastModifiedBy>
  <dcterms:modified xsi:type="dcterms:W3CDTF">2024-05-11T06:20:11Z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ACA588EED85B418AB7FF888BF896EF97_12</vt:lpwstr>
  </property>
</Properties>
</file>