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528B6" w14:textId="77777777" w:rsidR="005A6E77" w:rsidRPr="0081372C" w:rsidRDefault="004B70AF" w:rsidP="00966A00">
      <w:pPr>
        <w:spacing w:line="580" w:lineRule="exact"/>
        <w:jc w:val="center"/>
        <w:rPr>
          <w:rFonts w:ascii="微软雅黑" w:eastAsia="微软雅黑" w:hAnsi="微软雅黑" w:hint="eastAsia"/>
          <w:b/>
          <w:sz w:val="44"/>
          <w:szCs w:val="44"/>
        </w:rPr>
      </w:pPr>
      <w:r w:rsidRPr="0081372C">
        <w:rPr>
          <w:rFonts w:ascii="微软雅黑" w:eastAsia="微软雅黑" w:hAnsi="微软雅黑" w:hint="eastAsia"/>
          <w:b/>
          <w:sz w:val="44"/>
          <w:szCs w:val="44"/>
        </w:rPr>
        <w:t>整合资源-推动</w:t>
      </w:r>
      <w:r w:rsidR="00E618AD" w:rsidRPr="0081372C">
        <w:rPr>
          <w:rFonts w:ascii="微软雅黑" w:eastAsia="微软雅黑" w:hAnsi="微软雅黑" w:hint="eastAsia"/>
          <w:b/>
          <w:sz w:val="44"/>
          <w:szCs w:val="44"/>
        </w:rPr>
        <w:t>全员营销</w:t>
      </w:r>
    </w:p>
    <w:p w14:paraId="46E7A928" w14:textId="77777777" w:rsidR="006160BD" w:rsidRPr="00ED6E97" w:rsidRDefault="00E618AD" w:rsidP="00966A00">
      <w:pPr>
        <w:spacing w:line="560" w:lineRule="exact"/>
        <w:rPr>
          <w:rFonts w:ascii="微软雅黑" w:eastAsia="微软雅黑" w:hAnsi="微软雅黑" w:hint="eastAsia"/>
          <w:b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t>【课程</w:t>
      </w:r>
      <w:r w:rsidR="006160BD" w:rsidRPr="00ED6E97">
        <w:rPr>
          <w:rFonts w:ascii="微软雅黑" w:eastAsia="微软雅黑" w:hAnsi="微软雅黑" w:hint="eastAsia"/>
          <w:b/>
          <w:color w:val="FF0000"/>
          <w:sz w:val="24"/>
          <w:szCs w:val="24"/>
        </w:rPr>
        <w:t>背景】</w:t>
      </w:r>
    </w:p>
    <w:p w14:paraId="4051319B" w14:textId="30104CFF" w:rsidR="00E618AD" w:rsidRPr="00771EDB" w:rsidRDefault="006160BD" w:rsidP="00966A00">
      <w:pPr>
        <w:spacing w:line="560" w:lineRule="exact"/>
        <w:rPr>
          <w:rFonts w:ascii="微软雅黑" w:eastAsia="微软雅黑" w:hAnsi="微软雅黑"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  <w:r w:rsidRPr="000E67B8">
        <w:rPr>
          <w:rFonts w:ascii="微软雅黑" w:eastAsia="微软雅黑" w:hAnsi="微软雅黑" w:hint="eastAsia"/>
          <w:sz w:val="24"/>
          <w:szCs w:val="24"/>
        </w:rPr>
        <w:t xml:space="preserve">  </w:t>
      </w:r>
      <w:r w:rsidR="00E618AD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7C243D">
        <w:rPr>
          <w:rFonts w:ascii="微软雅黑" w:eastAsia="微软雅黑" w:hAnsi="微软雅黑" w:hint="eastAsia"/>
          <w:sz w:val="24"/>
          <w:szCs w:val="24"/>
        </w:rPr>
        <w:t>在美国“强脱钩”的时代背景下</w:t>
      </w:r>
      <w:r w:rsidR="00E618AD">
        <w:rPr>
          <w:rFonts w:ascii="微软雅黑" w:eastAsia="微软雅黑" w:hAnsi="微软雅黑" w:hint="eastAsia"/>
          <w:sz w:val="24"/>
          <w:szCs w:val="24"/>
        </w:rPr>
        <w:t>，商业规则已在悄然发生变化，营销模式也在快速迭代</w:t>
      </w:r>
      <w:r w:rsidR="00771EDB">
        <w:rPr>
          <w:rFonts w:ascii="微软雅黑" w:eastAsia="微软雅黑" w:hAnsi="微软雅黑" w:hint="eastAsia"/>
          <w:sz w:val="24"/>
          <w:szCs w:val="24"/>
        </w:rPr>
        <w:t>。</w:t>
      </w:r>
      <w:r w:rsidR="00E618AD">
        <w:rPr>
          <w:rFonts w:ascii="微软雅黑" w:eastAsia="微软雅黑" w:hAnsi="微软雅黑" w:hint="eastAsia"/>
          <w:sz w:val="24"/>
          <w:szCs w:val="24"/>
        </w:rPr>
        <w:t>世界管理学大学德鲁克说：“企业经营的本质就是创新和营销”；营销学之父</w:t>
      </w:r>
      <w:r w:rsidR="00E618AD">
        <w:rPr>
          <w:rFonts w:ascii="微软雅黑" w:eastAsia="微软雅黑" w:hAnsi="微软雅黑" w:hint="eastAsia"/>
          <w:color w:val="000000"/>
          <w:sz w:val="24"/>
          <w:szCs w:val="24"/>
        </w:rPr>
        <w:t>菲利普·科特勒认为：“企业所有部门为服务于顾客利益而共同工作时，其结果就是整合营销</w:t>
      </w:r>
      <w:r w:rsidR="007C243D">
        <w:rPr>
          <w:rFonts w:ascii="微软雅黑" w:eastAsia="微软雅黑" w:hAnsi="微软雅黑" w:hint="eastAsia"/>
          <w:color w:val="000000"/>
          <w:sz w:val="24"/>
          <w:szCs w:val="24"/>
        </w:rPr>
        <w:t>”</w:t>
      </w:r>
      <w:r w:rsidR="00E618AD">
        <w:rPr>
          <w:rFonts w:ascii="微软雅黑" w:eastAsia="微软雅黑" w:hAnsi="微软雅黑" w:hint="eastAsia"/>
          <w:color w:val="000000"/>
          <w:sz w:val="24"/>
          <w:szCs w:val="24"/>
        </w:rPr>
        <w:t>。</w:t>
      </w:r>
    </w:p>
    <w:p w14:paraId="05E8EB7E" w14:textId="77777777" w:rsidR="00C26247" w:rsidRDefault="003850BC" w:rsidP="00966A00">
      <w:pPr>
        <w:spacing w:line="560" w:lineRule="exact"/>
        <w:ind w:firstLineChars="200" w:firstLine="480"/>
        <w:rPr>
          <w:rFonts w:ascii="微软雅黑" w:eastAsia="微软雅黑" w:hAnsi="微软雅黑" w:hint="eastAsia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社会分工的快速迭代，产品</w:t>
      </w:r>
      <w:r w:rsidR="00244AAA">
        <w:rPr>
          <w:rFonts w:ascii="微软雅黑" w:eastAsia="微软雅黑" w:hAnsi="微软雅黑" w:hint="eastAsia"/>
          <w:color w:val="000000"/>
          <w:sz w:val="24"/>
          <w:szCs w:val="24"/>
        </w:rPr>
        <w:t>销售不再是营销部门的事，在更好的“活下去”，还要“活得好”的经营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思维上，</w:t>
      </w:r>
      <w:r w:rsidR="00244AAA">
        <w:rPr>
          <w:rFonts w:ascii="微软雅黑" w:eastAsia="微软雅黑" w:hAnsi="微软雅黑" w:hint="eastAsia"/>
          <w:color w:val="000000"/>
          <w:sz w:val="24"/>
          <w:szCs w:val="24"/>
        </w:rPr>
        <w:t>整合资源，推动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全员营销将是大势所趋。</w:t>
      </w:r>
    </w:p>
    <w:p w14:paraId="539EEEA1" w14:textId="77777777" w:rsidR="003850BC" w:rsidRDefault="003850BC" w:rsidP="00966A00">
      <w:pPr>
        <w:spacing w:line="560" w:lineRule="exact"/>
        <w:ind w:firstLineChars="200" w:firstLine="480"/>
        <w:rPr>
          <w:rFonts w:ascii="微软雅黑" w:eastAsia="微软雅黑" w:hAnsi="微软雅黑" w:hint="eastAsia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全员营销不是口号，而是</w:t>
      </w:r>
      <w:r w:rsidR="00C26247">
        <w:rPr>
          <w:rFonts w:ascii="微软雅黑" w:eastAsia="微软雅黑" w:hAnsi="微软雅黑" w:hint="eastAsia"/>
          <w:color w:val="000000"/>
          <w:sz w:val="24"/>
          <w:szCs w:val="24"/>
        </w:rPr>
        <w:t>以市场为导向，以客户为中心</w:t>
      </w:r>
      <w:r w:rsidR="00244AAA">
        <w:rPr>
          <w:rFonts w:ascii="微软雅黑" w:eastAsia="微软雅黑" w:hAnsi="微软雅黑" w:hint="eastAsia"/>
          <w:color w:val="000000"/>
          <w:sz w:val="24"/>
          <w:szCs w:val="24"/>
        </w:rPr>
        <w:t>开展工作，整合各方</w:t>
      </w:r>
      <w:r w:rsidR="00CB508A">
        <w:rPr>
          <w:rFonts w:ascii="微软雅黑" w:eastAsia="微软雅黑" w:hAnsi="微软雅黑" w:hint="eastAsia"/>
          <w:color w:val="000000"/>
          <w:sz w:val="24"/>
          <w:szCs w:val="24"/>
        </w:rPr>
        <w:t>资源和手段的科学管理理念，对企业的产品、价格、渠道</w:t>
      </w:r>
      <w:r w:rsidR="00C26247">
        <w:rPr>
          <w:rFonts w:ascii="微软雅黑" w:eastAsia="微软雅黑" w:hAnsi="微软雅黑" w:hint="eastAsia"/>
          <w:color w:val="000000"/>
          <w:sz w:val="24"/>
          <w:szCs w:val="24"/>
        </w:rPr>
        <w:t>等营销手段进行有机组合，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>同时</w:t>
      </w:r>
      <w:r w:rsidRPr="003850BC">
        <w:rPr>
          <w:rFonts w:ascii="微软雅黑" w:eastAsia="微软雅黑" w:hAnsi="微软雅黑" w:hint="eastAsia"/>
          <w:color w:val="000000"/>
          <w:sz w:val="24"/>
          <w:szCs w:val="24"/>
        </w:rPr>
        <w:t>起到的是传达信息、再建流量池的作用，最终靠的仍是产品驱动。</w:t>
      </w:r>
      <w:r>
        <w:rPr>
          <w:rFonts w:ascii="微软雅黑" w:eastAsia="微软雅黑" w:hAnsi="微软雅黑" w:hint="eastAsia"/>
          <w:color w:val="000000"/>
          <w:sz w:val="24"/>
          <w:szCs w:val="24"/>
        </w:rPr>
        <w:t xml:space="preserve">    </w:t>
      </w:r>
    </w:p>
    <w:p w14:paraId="133576A0" w14:textId="77777777" w:rsidR="003850BC" w:rsidRPr="00771EDB" w:rsidRDefault="00C26247" w:rsidP="00966A00">
      <w:pPr>
        <w:spacing w:line="560" w:lineRule="exact"/>
        <w:ind w:firstLineChars="200" w:firstLine="480"/>
        <w:rPr>
          <w:rFonts w:ascii="微软雅黑" w:eastAsia="微软雅黑" w:hAnsi="微软雅黑" w:hint="eastAsia"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color w:val="000000"/>
          <w:sz w:val="24"/>
          <w:szCs w:val="24"/>
        </w:rPr>
        <w:t>全员营销不仅为企业解决了营销难题，更让每位员工具备营销思维</w:t>
      </w:r>
      <w:r w:rsidR="003850BC" w:rsidRPr="003850BC">
        <w:rPr>
          <w:rFonts w:ascii="微软雅黑" w:eastAsia="微软雅黑" w:hAnsi="微软雅黑" w:hint="eastAsia"/>
          <w:color w:val="000000"/>
          <w:sz w:val="24"/>
          <w:szCs w:val="24"/>
        </w:rPr>
        <w:t>，发挥自身的优势，改变企业与客户</w:t>
      </w:r>
      <w:r w:rsidR="00771EDB">
        <w:rPr>
          <w:rFonts w:ascii="微软雅黑" w:eastAsia="微软雅黑" w:hAnsi="微软雅黑" w:hint="eastAsia"/>
          <w:color w:val="000000"/>
          <w:sz w:val="24"/>
          <w:szCs w:val="24"/>
        </w:rPr>
        <w:t>之间的交流方式，增加企业与客户之间的信任感，最终促进公司的发展，达到互利多赢的局面。</w:t>
      </w:r>
    </w:p>
    <w:p w14:paraId="05148D54" w14:textId="1C2BF8C8" w:rsidR="00363C14" w:rsidRPr="000E67B8" w:rsidRDefault="00363C14" w:rsidP="00966A00">
      <w:pPr>
        <w:spacing w:line="560" w:lineRule="exact"/>
        <w:rPr>
          <w:rFonts w:ascii="微软雅黑" w:eastAsia="微软雅黑" w:hAnsi="微软雅黑" w:hint="eastAsia"/>
          <w:sz w:val="24"/>
          <w:szCs w:val="24"/>
        </w:rPr>
      </w:pPr>
      <w:r w:rsidRPr="000E67B8">
        <w:rPr>
          <w:rFonts w:ascii="微软雅黑" w:eastAsia="微软雅黑" w:hAnsi="微软雅黑" w:hint="eastAsia"/>
          <w:sz w:val="24"/>
          <w:szCs w:val="24"/>
        </w:rPr>
        <w:t xml:space="preserve">   本次课程</w:t>
      </w:r>
      <w:r w:rsidR="00771EDB">
        <w:rPr>
          <w:rFonts w:ascii="微软雅黑" w:eastAsia="微软雅黑" w:hAnsi="微软雅黑" w:hint="eastAsia"/>
          <w:sz w:val="24"/>
          <w:szCs w:val="24"/>
        </w:rPr>
        <w:t>结合老师</w:t>
      </w:r>
      <w:r w:rsidR="007C243D">
        <w:rPr>
          <w:rFonts w:ascii="微软雅黑" w:eastAsia="微软雅黑" w:hAnsi="微软雅黑" w:hint="eastAsia"/>
          <w:sz w:val="24"/>
          <w:szCs w:val="24"/>
        </w:rPr>
        <w:t>2</w:t>
      </w:r>
      <w:r w:rsidR="007C243D">
        <w:rPr>
          <w:rFonts w:ascii="微软雅黑" w:eastAsia="微软雅黑" w:hAnsi="微软雅黑"/>
          <w:sz w:val="24"/>
          <w:szCs w:val="24"/>
        </w:rPr>
        <w:t>0</w:t>
      </w:r>
      <w:r w:rsidR="00771EDB">
        <w:rPr>
          <w:rFonts w:ascii="微软雅黑" w:eastAsia="微软雅黑" w:hAnsi="微软雅黑" w:hint="eastAsia"/>
          <w:sz w:val="24"/>
          <w:szCs w:val="24"/>
        </w:rPr>
        <w:t>年营销工作经历，</w:t>
      </w:r>
      <w:r w:rsidRPr="000E67B8">
        <w:rPr>
          <w:rFonts w:ascii="微软雅黑" w:eastAsia="微软雅黑" w:hAnsi="微软雅黑" w:hint="eastAsia"/>
          <w:sz w:val="24"/>
          <w:szCs w:val="24"/>
        </w:rPr>
        <w:t>从人、货、场为主线，</w:t>
      </w:r>
      <w:r w:rsidR="00771EDB">
        <w:rPr>
          <w:rFonts w:ascii="微软雅黑" w:eastAsia="微软雅黑" w:hAnsi="微软雅黑" w:hint="eastAsia"/>
          <w:sz w:val="24"/>
          <w:szCs w:val="24"/>
        </w:rPr>
        <w:t>洞悉人性底层消费逻辑，</w:t>
      </w:r>
      <w:r w:rsidR="007C243D">
        <w:rPr>
          <w:rFonts w:ascii="微软雅黑" w:eastAsia="微软雅黑" w:hAnsi="微软雅黑" w:hint="eastAsia"/>
          <w:sz w:val="24"/>
          <w:szCs w:val="24"/>
        </w:rPr>
        <w:t>还原业务</w:t>
      </w:r>
      <w:r w:rsidR="00771EDB">
        <w:rPr>
          <w:rFonts w:ascii="微软雅黑" w:eastAsia="微软雅黑" w:hAnsi="微软雅黑" w:hint="eastAsia"/>
          <w:sz w:val="24"/>
          <w:szCs w:val="24"/>
        </w:rPr>
        <w:t>场景进行实战型讲授，输出一套</w:t>
      </w:r>
      <w:r w:rsidR="00966A00">
        <w:rPr>
          <w:rFonts w:ascii="微软雅黑" w:eastAsia="微软雅黑" w:hAnsi="微软雅黑" w:hint="eastAsia"/>
          <w:sz w:val="24"/>
          <w:szCs w:val="24"/>
        </w:rPr>
        <w:t>全员营销方法论</w:t>
      </w:r>
      <w:r w:rsidR="00C26247">
        <w:rPr>
          <w:rFonts w:ascii="微软雅黑" w:eastAsia="微软雅黑" w:hAnsi="微软雅黑" w:hint="eastAsia"/>
          <w:sz w:val="24"/>
          <w:szCs w:val="24"/>
        </w:rPr>
        <w:t>，转化为生产力</w:t>
      </w:r>
      <w:r w:rsidR="00771EDB">
        <w:rPr>
          <w:rFonts w:ascii="微软雅黑" w:eastAsia="微软雅黑" w:hAnsi="微软雅黑" w:hint="eastAsia"/>
          <w:sz w:val="24"/>
          <w:szCs w:val="24"/>
        </w:rPr>
        <w:t>。</w:t>
      </w:r>
      <w:r w:rsidR="00771EDB" w:rsidRPr="000E67B8">
        <w:rPr>
          <w:rFonts w:ascii="微软雅黑" w:eastAsia="微软雅黑" w:hAnsi="微软雅黑"/>
          <w:sz w:val="24"/>
          <w:szCs w:val="24"/>
        </w:rPr>
        <w:t xml:space="preserve"> </w:t>
      </w:r>
    </w:p>
    <w:p w14:paraId="007E81A6" w14:textId="64F82D9D" w:rsidR="000E67B8" w:rsidRPr="002E65A9" w:rsidRDefault="000E67B8" w:rsidP="00966A00">
      <w:pPr>
        <w:pStyle w:val="a8"/>
        <w:spacing w:before="0" w:beforeAutospacing="0" w:after="0" w:afterAutospacing="0" w:line="560" w:lineRule="exact"/>
        <w:ind w:firstLineChars="150" w:firstLine="360"/>
        <w:jc w:val="both"/>
        <w:rPr>
          <w:rFonts w:ascii="微软雅黑" w:eastAsia="微软雅黑" w:hAnsi="微软雅黑" w:hint="eastAsia"/>
        </w:rPr>
      </w:pPr>
      <w:r w:rsidRPr="00C26247">
        <w:rPr>
          <w:rFonts w:ascii="微软雅黑" w:eastAsia="微软雅黑" w:hAnsi="微软雅黑" w:hint="eastAsia"/>
          <w:b/>
          <w:color w:val="000000" w:themeColor="text1"/>
        </w:rPr>
        <w:t>课程时间：</w:t>
      </w:r>
      <w:r w:rsidR="00061806">
        <w:rPr>
          <w:rFonts w:ascii="微软雅黑" w:eastAsia="微软雅黑" w:hAnsi="微软雅黑" w:hint="eastAsia"/>
        </w:rPr>
        <w:t>1天/</w:t>
      </w:r>
      <w:r w:rsidR="001C00CE">
        <w:rPr>
          <w:rFonts w:ascii="微软雅黑" w:eastAsia="微软雅黑" w:hAnsi="微软雅黑" w:hint="eastAsia"/>
        </w:rPr>
        <w:t>6H</w:t>
      </w:r>
    </w:p>
    <w:p w14:paraId="10405E47" w14:textId="77777777" w:rsidR="000E67B8" w:rsidRPr="002E65A9" w:rsidRDefault="000E67B8" w:rsidP="00966A00">
      <w:pPr>
        <w:pStyle w:val="a8"/>
        <w:spacing w:before="0" w:beforeAutospacing="0" w:after="0" w:afterAutospacing="0" w:line="560" w:lineRule="exact"/>
        <w:ind w:firstLineChars="150" w:firstLine="360"/>
        <w:jc w:val="both"/>
        <w:rPr>
          <w:rFonts w:ascii="微软雅黑" w:eastAsia="微软雅黑" w:hAnsi="微软雅黑" w:hint="eastAsia"/>
          <w:color w:val="1F4E79"/>
        </w:rPr>
      </w:pPr>
      <w:r w:rsidRPr="00C26247">
        <w:rPr>
          <w:rFonts w:ascii="微软雅黑" w:eastAsia="微软雅黑" w:hAnsi="微软雅黑" w:hint="eastAsia"/>
          <w:b/>
          <w:color w:val="000000" w:themeColor="text1"/>
        </w:rPr>
        <w:t>课程对象</w:t>
      </w:r>
      <w:r w:rsidRPr="00C26247">
        <w:rPr>
          <w:rFonts w:ascii="微软雅黑" w:eastAsia="微软雅黑" w:hAnsi="微软雅黑"/>
          <w:b/>
          <w:color w:val="000000" w:themeColor="text1"/>
        </w:rPr>
        <w:t>：</w:t>
      </w:r>
      <w:r w:rsidR="00771EDB">
        <w:rPr>
          <w:rFonts w:ascii="微软雅黑" w:eastAsia="微软雅黑" w:hAnsi="微软雅黑" w:hint="eastAsia"/>
        </w:rPr>
        <w:t>企业管理者、营销人员、</w:t>
      </w:r>
      <w:r w:rsidR="009F1F06">
        <w:rPr>
          <w:rFonts w:ascii="微软雅黑" w:eastAsia="微软雅黑" w:hAnsi="微软雅黑" w:hint="eastAsia"/>
        </w:rPr>
        <w:t>一线员工</w:t>
      </w:r>
    </w:p>
    <w:p w14:paraId="106D7A47" w14:textId="77777777" w:rsidR="00771EDB" w:rsidRPr="00244AAA" w:rsidRDefault="000E67B8" w:rsidP="00966A00">
      <w:pPr>
        <w:pStyle w:val="a8"/>
        <w:spacing w:before="0" w:beforeAutospacing="0" w:after="0" w:afterAutospacing="0" w:line="560" w:lineRule="exact"/>
        <w:ind w:firstLineChars="150" w:firstLine="360"/>
        <w:jc w:val="both"/>
        <w:rPr>
          <w:rFonts w:ascii="微软雅黑" w:eastAsia="微软雅黑" w:hAnsi="微软雅黑" w:hint="eastAsia"/>
        </w:rPr>
      </w:pPr>
      <w:r w:rsidRPr="00C26247">
        <w:rPr>
          <w:rFonts w:ascii="微软雅黑" w:eastAsia="微软雅黑" w:hAnsi="微软雅黑" w:hint="eastAsia"/>
          <w:b/>
          <w:color w:val="000000" w:themeColor="text1"/>
        </w:rPr>
        <w:t>课程方式</w:t>
      </w:r>
      <w:r w:rsidRPr="00C26247">
        <w:rPr>
          <w:rFonts w:ascii="微软雅黑" w:eastAsia="微软雅黑" w:hAnsi="微软雅黑"/>
          <w:b/>
          <w:color w:val="000000" w:themeColor="text1"/>
        </w:rPr>
        <w:t>：</w:t>
      </w:r>
      <w:r>
        <w:rPr>
          <w:rFonts w:ascii="微软雅黑" w:eastAsia="微软雅黑" w:hAnsi="微软雅黑"/>
        </w:rPr>
        <w:t>讲解、</w:t>
      </w:r>
      <w:r>
        <w:rPr>
          <w:rFonts w:ascii="微软雅黑" w:eastAsia="微软雅黑" w:hAnsi="微软雅黑" w:hint="eastAsia"/>
        </w:rPr>
        <w:t>互动</w:t>
      </w:r>
      <w:r w:rsidRPr="00BE54DA">
        <w:rPr>
          <w:rFonts w:ascii="微软雅黑" w:eastAsia="微软雅黑" w:hAnsi="微软雅黑"/>
        </w:rPr>
        <w:t>、</w:t>
      </w:r>
      <w:r>
        <w:rPr>
          <w:rFonts w:ascii="微软雅黑" w:eastAsia="微软雅黑" w:hAnsi="微软雅黑" w:hint="eastAsia"/>
        </w:rPr>
        <w:t>演练、</w:t>
      </w:r>
      <w:r w:rsidR="00771EDB">
        <w:rPr>
          <w:rFonts w:ascii="微软雅黑" w:eastAsia="微软雅黑" w:hAnsi="微软雅黑" w:hint="eastAsia"/>
        </w:rPr>
        <w:t>游戏、PK、</w:t>
      </w:r>
      <w:r>
        <w:rPr>
          <w:rFonts w:ascii="微软雅黑" w:eastAsia="微软雅黑" w:hAnsi="微软雅黑" w:hint="eastAsia"/>
        </w:rPr>
        <w:t>辅导</w:t>
      </w:r>
    </w:p>
    <w:p w14:paraId="52F8A269" w14:textId="77777777" w:rsidR="000E67B8" w:rsidRPr="00C94449" w:rsidRDefault="000E67B8" w:rsidP="00966A00">
      <w:pPr>
        <w:pStyle w:val="a8"/>
        <w:spacing w:before="0" w:beforeAutospacing="0" w:after="0" w:afterAutospacing="0" w:line="560" w:lineRule="exact"/>
        <w:jc w:val="both"/>
        <w:rPr>
          <w:rFonts w:ascii="微软雅黑" w:eastAsia="微软雅黑" w:hAnsi="微软雅黑" w:hint="eastAsia"/>
          <w:b/>
          <w:color w:val="FF0000"/>
        </w:rPr>
      </w:pPr>
      <w:r w:rsidRPr="00C94449">
        <w:rPr>
          <w:rFonts w:ascii="微软雅黑" w:eastAsia="微软雅黑" w:hAnsi="微软雅黑"/>
          <w:b/>
          <w:color w:val="FF0000"/>
        </w:rPr>
        <w:t>【课程收益】</w:t>
      </w:r>
    </w:p>
    <w:p w14:paraId="277B8993" w14:textId="606C2027" w:rsidR="00771EDB" w:rsidRDefault="00966A00" w:rsidP="00966A00">
      <w:pPr>
        <w:widowControl/>
        <w:numPr>
          <w:ilvl w:val="0"/>
          <w:numId w:val="2"/>
        </w:numPr>
        <w:spacing w:line="56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整合内外资源</w:t>
      </w:r>
      <w:r w:rsidR="001C00CE">
        <w:rPr>
          <w:rFonts w:ascii="微软雅黑" w:eastAsia="微软雅黑" w:hAnsi="微软雅黑" w:cs="宋体" w:hint="eastAsia"/>
          <w:kern w:val="0"/>
          <w:sz w:val="24"/>
        </w:rPr>
        <w:t>，动员全员营销</w:t>
      </w:r>
      <w:r w:rsidR="00771EDB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49598C17" w14:textId="77777777" w:rsidR="00771EDB" w:rsidRDefault="00771EDB" w:rsidP="00966A00">
      <w:pPr>
        <w:widowControl/>
        <w:numPr>
          <w:ilvl w:val="0"/>
          <w:numId w:val="2"/>
        </w:numPr>
        <w:spacing w:line="56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洞察消费心理，直击人性弱点；</w:t>
      </w:r>
    </w:p>
    <w:p w14:paraId="0B603755" w14:textId="77777777" w:rsidR="00771EDB" w:rsidRPr="00FE2269" w:rsidRDefault="00771EDB" w:rsidP="00966A00">
      <w:pPr>
        <w:widowControl/>
        <w:numPr>
          <w:ilvl w:val="0"/>
          <w:numId w:val="2"/>
        </w:numPr>
        <w:spacing w:line="56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挖掘客户需求</w:t>
      </w:r>
      <w:r>
        <w:rPr>
          <w:rFonts w:ascii="微软雅黑" w:eastAsia="微软雅黑" w:hAnsi="微软雅黑" w:cs="宋体"/>
          <w:kern w:val="0"/>
          <w:sz w:val="24"/>
        </w:rPr>
        <w:t>，</w:t>
      </w:r>
      <w:r>
        <w:rPr>
          <w:rFonts w:ascii="微软雅黑" w:eastAsia="微软雅黑" w:hAnsi="微软雅黑" w:cs="宋体" w:hint="eastAsia"/>
          <w:kern w:val="0"/>
          <w:sz w:val="24"/>
        </w:rPr>
        <w:t>掌握</w:t>
      </w:r>
      <w:r w:rsidRPr="00FE2269">
        <w:rPr>
          <w:rFonts w:ascii="微软雅黑" w:eastAsia="微软雅黑" w:hAnsi="微软雅黑" w:cs="宋体" w:hint="eastAsia"/>
          <w:kern w:val="0"/>
          <w:sz w:val="24"/>
        </w:rPr>
        <w:t>销售技巧</w:t>
      </w:r>
      <w:r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05377DB7" w14:textId="77777777" w:rsidR="00771EDB" w:rsidRPr="00FE2269" w:rsidRDefault="00771EDB" w:rsidP="00966A00">
      <w:pPr>
        <w:numPr>
          <w:ilvl w:val="0"/>
          <w:numId w:val="2"/>
        </w:numPr>
        <w:spacing w:line="560" w:lineRule="exact"/>
        <w:ind w:left="845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解决</w:t>
      </w:r>
      <w:r w:rsidRPr="00FE2269">
        <w:rPr>
          <w:rFonts w:ascii="微软雅黑" w:eastAsia="微软雅黑" w:hAnsi="微软雅黑" w:cs="宋体" w:hint="eastAsia"/>
          <w:kern w:val="0"/>
          <w:sz w:val="24"/>
        </w:rPr>
        <w:t>销</w:t>
      </w:r>
      <w:r>
        <w:rPr>
          <w:rFonts w:ascii="微软雅黑" w:eastAsia="微软雅黑" w:hAnsi="微软雅黑" w:cs="宋体" w:hint="eastAsia"/>
          <w:kern w:val="0"/>
          <w:sz w:val="24"/>
        </w:rPr>
        <w:t>售难题，提升营销业绩。</w:t>
      </w:r>
    </w:p>
    <w:p w14:paraId="3CDE940C" w14:textId="77777777" w:rsidR="00ED6E97" w:rsidRDefault="00ED6E97" w:rsidP="00D422B7">
      <w:pPr>
        <w:pStyle w:val="a8"/>
        <w:spacing w:before="0" w:beforeAutospacing="0" w:after="0" w:afterAutospacing="0" w:line="470" w:lineRule="exact"/>
        <w:jc w:val="both"/>
        <w:rPr>
          <w:rFonts w:ascii="微软雅黑" w:eastAsia="微软雅黑" w:hAnsi="微软雅黑" w:hint="eastAsia"/>
          <w:b/>
          <w:color w:val="FF0000"/>
        </w:rPr>
      </w:pPr>
      <w:r w:rsidRPr="00C94449">
        <w:rPr>
          <w:rFonts w:ascii="微软雅黑" w:eastAsia="微软雅黑" w:hAnsi="微软雅黑"/>
          <w:b/>
          <w:color w:val="FF0000"/>
        </w:rPr>
        <w:lastRenderedPageBreak/>
        <w:t>【</w:t>
      </w:r>
      <w:r>
        <w:rPr>
          <w:rFonts w:ascii="微软雅黑" w:eastAsia="微软雅黑" w:hAnsi="微软雅黑"/>
          <w:b/>
          <w:color w:val="FF0000"/>
        </w:rPr>
        <w:t>课程</w:t>
      </w:r>
      <w:r>
        <w:rPr>
          <w:rFonts w:ascii="微软雅黑" w:eastAsia="微软雅黑" w:hAnsi="微软雅黑" w:hint="eastAsia"/>
          <w:b/>
          <w:color w:val="FF0000"/>
        </w:rPr>
        <w:t>大纲</w:t>
      </w:r>
      <w:r w:rsidRPr="00C94449">
        <w:rPr>
          <w:rFonts w:ascii="微软雅黑" w:eastAsia="微软雅黑" w:hAnsi="微软雅黑"/>
          <w:b/>
          <w:color w:val="FF0000"/>
        </w:rPr>
        <w:t>】</w:t>
      </w:r>
    </w:p>
    <w:p w14:paraId="41E25D89" w14:textId="77777777" w:rsidR="006C1447" w:rsidRPr="00C26247" w:rsidRDefault="006C1447" w:rsidP="00BD4898">
      <w:pPr>
        <w:pStyle w:val="a8"/>
        <w:numPr>
          <w:ilvl w:val="0"/>
          <w:numId w:val="13"/>
        </w:numPr>
        <w:spacing w:before="0" w:beforeAutospacing="0" w:after="0" w:afterAutospacing="0" w:line="460" w:lineRule="exact"/>
        <w:rPr>
          <w:rFonts w:hint="eastAsia"/>
          <w:bCs/>
          <w:color w:val="00B0F0"/>
        </w:rPr>
      </w:pPr>
      <w:bookmarkStart w:id="0" w:name="_Hlk186881301"/>
      <w:r w:rsidRPr="00C26247">
        <w:rPr>
          <w:rFonts w:ascii="微软雅黑" w:eastAsia="微软雅黑" w:hAnsi="微软雅黑" w:hint="eastAsia"/>
          <w:b/>
          <w:bCs/>
          <w:color w:val="00B0F0"/>
        </w:rPr>
        <w:t>开篇案例：</w:t>
      </w:r>
      <w:r w:rsidRPr="00C26247">
        <w:rPr>
          <w:rFonts w:ascii="微软雅黑" w:eastAsia="微软雅黑" w:hAnsi="微软雅黑" w:hint="eastAsia"/>
          <w:bCs/>
          <w:color w:val="00B0F0"/>
        </w:rPr>
        <w:t>听董明珠说，格力为何开展全员营销？</w:t>
      </w:r>
    </w:p>
    <w:bookmarkEnd w:id="0"/>
    <w:p w14:paraId="242B2E0F" w14:textId="3A830A35" w:rsidR="006C1447" w:rsidRDefault="00A94DE0" w:rsidP="00D422B7">
      <w:pPr>
        <w:spacing w:line="46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C26247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第一讲：</w:t>
      </w:r>
      <w:r w:rsidR="007C243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整合资源</w:t>
      </w:r>
      <w:r w:rsidR="006C1447" w:rsidRPr="00C26247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，</w:t>
      </w:r>
      <w:r w:rsidR="007C243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做好全员营销准备</w:t>
      </w:r>
    </w:p>
    <w:p w14:paraId="52EC83A1" w14:textId="7B7E7615" w:rsidR="008619BB" w:rsidRPr="00C26247" w:rsidRDefault="008619BB" w:rsidP="00D422B7">
      <w:pPr>
        <w:spacing w:line="46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bookmarkStart w:id="1" w:name="_Hlk186880762"/>
      <w:r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【问题分析】好的文化和机制是全员营销成功与否的关键，只有全员认同公司，遵从内心干活，全员营销才不会流于形式。</w:t>
      </w:r>
    </w:p>
    <w:bookmarkEnd w:id="1"/>
    <w:p w14:paraId="2792AE66" w14:textId="77777777" w:rsidR="006C1447" w:rsidRPr="00C26247" w:rsidRDefault="00C26247" w:rsidP="00C26247">
      <w:pPr>
        <w:pStyle w:val="a8"/>
        <w:spacing w:before="0" w:beforeAutospacing="0" w:after="0" w:afterAutospacing="0" w:line="460" w:lineRule="exact"/>
        <w:ind w:leftChars="229" w:left="481" w:firstLineChars="50" w:firstLine="120"/>
        <w:rPr>
          <w:rFonts w:ascii="微软雅黑" w:eastAsia="微软雅黑" w:hAnsi="微软雅黑" w:hint="eastAsia"/>
          <w:b/>
          <w:bCs/>
          <w:color w:val="000000" w:themeColor="text1"/>
        </w:rPr>
      </w:pPr>
      <w:r w:rsidRPr="00C26247">
        <w:rPr>
          <w:rFonts w:ascii="微软雅黑" w:eastAsia="微软雅黑" w:hAnsi="微软雅黑" w:hint="eastAsia"/>
          <w:b/>
          <w:bCs/>
          <w:color w:val="000000" w:themeColor="text1"/>
        </w:rPr>
        <w:t>1、</w:t>
      </w:r>
      <w:r w:rsidR="006C1447" w:rsidRPr="00C26247">
        <w:rPr>
          <w:rFonts w:ascii="微软雅黑" w:eastAsia="微软雅黑" w:hAnsi="微软雅黑" w:hint="eastAsia"/>
          <w:b/>
          <w:bCs/>
          <w:color w:val="000000" w:themeColor="text1"/>
        </w:rPr>
        <w:t>为什么要</w:t>
      </w:r>
      <w:r w:rsidR="00244AAA" w:rsidRPr="00C26247">
        <w:rPr>
          <w:rFonts w:ascii="微软雅黑" w:eastAsia="微软雅黑" w:hAnsi="微软雅黑" w:hint="eastAsia"/>
          <w:b/>
          <w:bCs/>
          <w:color w:val="000000" w:themeColor="text1"/>
        </w:rPr>
        <w:t>推动</w:t>
      </w:r>
      <w:r w:rsidR="006C1447" w:rsidRPr="00C26247">
        <w:rPr>
          <w:rFonts w:ascii="微软雅黑" w:eastAsia="微软雅黑" w:hAnsi="微软雅黑" w:hint="eastAsia"/>
          <w:b/>
          <w:bCs/>
          <w:color w:val="000000" w:themeColor="text1"/>
        </w:rPr>
        <w:t>全员营销？</w:t>
      </w:r>
    </w:p>
    <w:p w14:paraId="41393454" w14:textId="77777777" w:rsidR="006C1447" w:rsidRDefault="006C1447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  <w:color w:val="000000" w:themeColor="text1"/>
        </w:rPr>
      </w:pPr>
      <w:r w:rsidRPr="006C1447">
        <w:rPr>
          <w:rFonts w:ascii="微软雅黑" w:eastAsia="微软雅黑" w:hAnsi="微软雅黑" w:hint="eastAsia"/>
          <w:bCs/>
          <w:color w:val="000000" w:themeColor="text1"/>
        </w:rPr>
        <w:t>1）</w:t>
      </w:r>
      <w:r>
        <w:rPr>
          <w:rFonts w:ascii="微软雅黑" w:eastAsia="微软雅黑" w:hAnsi="微软雅黑" w:hint="eastAsia"/>
          <w:bCs/>
          <w:color w:val="000000" w:themeColor="text1"/>
        </w:rPr>
        <w:t>让员工爱自己的产品</w:t>
      </w:r>
    </w:p>
    <w:p w14:paraId="4A9959F9" w14:textId="77777777" w:rsidR="006C1447" w:rsidRDefault="006C1447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  <w:color w:val="000000" w:themeColor="text1"/>
        </w:rPr>
      </w:pPr>
      <w:r>
        <w:rPr>
          <w:rFonts w:ascii="微软雅黑" w:eastAsia="微软雅黑" w:hAnsi="微软雅黑" w:hint="eastAsia"/>
          <w:bCs/>
          <w:color w:val="000000" w:themeColor="text1"/>
        </w:rPr>
        <w:t>2）与客户沟通过程中，更多的收集用户的反馈</w:t>
      </w:r>
    </w:p>
    <w:p w14:paraId="781D8F07" w14:textId="77777777" w:rsidR="006C1447" w:rsidRDefault="006C1447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  <w:color w:val="000000" w:themeColor="text1"/>
        </w:rPr>
      </w:pPr>
      <w:r>
        <w:rPr>
          <w:rFonts w:ascii="微软雅黑" w:eastAsia="微软雅黑" w:hAnsi="微软雅黑" w:hint="eastAsia"/>
          <w:bCs/>
          <w:color w:val="000000" w:themeColor="text1"/>
        </w:rPr>
        <w:t>3）让员工走出舒适区，让僵化的团队动起来</w:t>
      </w:r>
    </w:p>
    <w:p w14:paraId="2104FD20" w14:textId="7FBA141E" w:rsidR="006C1447" w:rsidRDefault="006C1447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  <w:color w:val="000000" w:themeColor="text1"/>
        </w:rPr>
      </w:pPr>
      <w:r>
        <w:rPr>
          <w:rFonts w:ascii="微软雅黑" w:eastAsia="微软雅黑" w:hAnsi="微软雅黑" w:hint="eastAsia"/>
          <w:bCs/>
          <w:color w:val="000000" w:themeColor="text1"/>
        </w:rPr>
        <w:t>4）</w:t>
      </w:r>
      <w:r w:rsidR="001A49A8">
        <w:rPr>
          <w:rFonts w:ascii="微软雅黑" w:eastAsia="微软雅黑" w:hAnsi="微软雅黑" w:hint="eastAsia"/>
          <w:bCs/>
          <w:color w:val="000000" w:themeColor="text1"/>
        </w:rPr>
        <w:t>横向链接</w:t>
      </w:r>
      <w:r>
        <w:rPr>
          <w:rFonts w:ascii="微软雅黑" w:eastAsia="微软雅黑" w:hAnsi="微软雅黑" w:hint="eastAsia"/>
          <w:bCs/>
          <w:color w:val="000000" w:themeColor="text1"/>
        </w:rPr>
        <w:t>资源</w:t>
      </w:r>
      <w:r w:rsidR="001A49A8">
        <w:rPr>
          <w:rFonts w:ascii="微软雅黑" w:eastAsia="微软雅黑" w:hAnsi="微软雅黑" w:hint="eastAsia"/>
          <w:bCs/>
          <w:color w:val="000000" w:themeColor="text1"/>
        </w:rPr>
        <w:t>，打造企业</w:t>
      </w:r>
      <w:r w:rsidR="00913061">
        <w:rPr>
          <w:rFonts w:ascii="微软雅黑" w:eastAsia="微软雅黑" w:hAnsi="微软雅黑" w:hint="eastAsia"/>
          <w:bCs/>
          <w:color w:val="000000" w:themeColor="text1"/>
        </w:rPr>
        <w:t>资源</w:t>
      </w:r>
      <w:r w:rsidR="001A49A8">
        <w:rPr>
          <w:rFonts w:ascii="微软雅黑" w:eastAsia="微软雅黑" w:hAnsi="微软雅黑" w:hint="eastAsia"/>
          <w:bCs/>
          <w:color w:val="000000" w:themeColor="text1"/>
        </w:rPr>
        <w:t>池</w:t>
      </w:r>
    </w:p>
    <w:p w14:paraId="576F7895" w14:textId="77777777" w:rsidR="001A49A8" w:rsidRPr="006C1447" w:rsidRDefault="00C26247" w:rsidP="00C2624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  <w:color w:val="000000" w:themeColor="text1"/>
        </w:rPr>
      </w:pPr>
      <w:r>
        <w:rPr>
          <w:rFonts w:ascii="微软雅黑" w:eastAsia="微软雅黑" w:hAnsi="微软雅黑" w:hint="eastAsia"/>
          <w:bCs/>
          <w:color w:val="000000" w:themeColor="text1"/>
        </w:rPr>
        <w:t>5）</w:t>
      </w:r>
      <w:r w:rsidR="001A49A8">
        <w:rPr>
          <w:rFonts w:ascii="微软雅黑" w:eastAsia="微软雅黑" w:hAnsi="微软雅黑" w:hint="eastAsia"/>
          <w:bCs/>
          <w:color w:val="000000" w:themeColor="text1"/>
        </w:rPr>
        <w:t>增加销售业绩，体现自身价值</w:t>
      </w:r>
    </w:p>
    <w:p w14:paraId="6A71E2AA" w14:textId="77777777" w:rsidR="001A49A8" w:rsidRPr="00C26247" w:rsidRDefault="00C26247" w:rsidP="00C26247">
      <w:pPr>
        <w:pStyle w:val="a8"/>
        <w:spacing w:before="0" w:beforeAutospacing="0" w:after="0" w:afterAutospacing="0" w:line="460" w:lineRule="exact"/>
        <w:ind w:firstLineChars="250" w:firstLine="600"/>
        <w:rPr>
          <w:rFonts w:ascii="微软雅黑" w:eastAsia="微软雅黑" w:hAnsi="微软雅黑" w:hint="eastAsia"/>
          <w:b/>
          <w:bCs/>
          <w:color w:val="000000" w:themeColor="text1"/>
        </w:rPr>
      </w:pPr>
      <w:r w:rsidRPr="00C26247">
        <w:rPr>
          <w:rFonts w:ascii="微软雅黑" w:eastAsia="微软雅黑" w:hAnsi="微软雅黑" w:hint="eastAsia"/>
          <w:b/>
          <w:bCs/>
          <w:color w:val="000000" w:themeColor="text1"/>
        </w:rPr>
        <w:t>2、</w:t>
      </w:r>
      <w:r w:rsidR="001A49A8" w:rsidRPr="00C26247">
        <w:rPr>
          <w:rFonts w:ascii="微软雅黑" w:eastAsia="微软雅黑" w:hAnsi="微软雅黑" w:hint="eastAsia"/>
          <w:b/>
          <w:bCs/>
          <w:color w:val="000000" w:themeColor="text1"/>
        </w:rPr>
        <w:t>全员营销的前期准备</w:t>
      </w:r>
    </w:p>
    <w:p w14:paraId="2E117B3C" w14:textId="77777777" w:rsidR="001A49A8" w:rsidRDefault="001A49A8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</w:rPr>
      </w:pPr>
      <w:r w:rsidRPr="001A49A8">
        <w:rPr>
          <w:rFonts w:ascii="微软雅黑" w:eastAsia="微软雅黑" w:hAnsi="微软雅黑" w:hint="eastAsia"/>
          <w:bCs/>
        </w:rPr>
        <w:t>1）</w:t>
      </w:r>
      <w:r>
        <w:rPr>
          <w:rFonts w:ascii="微软雅黑" w:eastAsia="微软雅黑" w:hAnsi="微软雅黑" w:hint="eastAsia"/>
          <w:bCs/>
        </w:rPr>
        <w:t>全员营销的认知</w:t>
      </w:r>
    </w:p>
    <w:p w14:paraId="6FB180B7" w14:textId="77777777" w:rsidR="001A49A8" w:rsidRDefault="001A49A8" w:rsidP="00BD4898">
      <w:pPr>
        <w:pStyle w:val="a8"/>
        <w:numPr>
          <w:ilvl w:val="0"/>
          <w:numId w:val="3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proofErr w:type="gramStart"/>
      <w:r>
        <w:rPr>
          <w:rFonts w:ascii="微软雅黑" w:eastAsia="微软雅黑" w:hAnsi="微软雅黑" w:hint="eastAsia"/>
          <w:bCs/>
        </w:rPr>
        <w:t>赢用户心</w:t>
      </w:r>
      <w:proofErr w:type="gramEnd"/>
    </w:p>
    <w:p w14:paraId="07A3D71B" w14:textId="77777777" w:rsidR="001A49A8" w:rsidRDefault="001A49A8" w:rsidP="00BD4898">
      <w:pPr>
        <w:pStyle w:val="a8"/>
        <w:numPr>
          <w:ilvl w:val="0"/>
          <w:numId w:val="3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proofErr w:type="gramStart"/>
      <w:r>
        <w:rPr>
          <w:rFonts w:ascii="微软雅黑" w:eastAsia="微软雅黑" w:hAnsi="微软雅黑" w:hint="eastAsia"/>
          <w:bCs/>
        </w:rPr>
        <w:t>赢员工</w:t>
      </w:r>
      <w:proofErr w:type="gramEnd"/>
      <w:r>
        <w:rPr>
          <w:rFonts w:ascii="微软雅黑" w:eastAsia="微软雅黑" w:hAnsi="微软雅黑" w:hint="eastAsia"/>
          <w:bCs/>
        </w:rPr>
        <w:t>心</w:t>
      </w:r>
    </w:p>
    <w:p w14:paraId="337FEC91" w14:textId="77777777" w:rsidR="001A49A8" w:rsidRDefault="001A49A8" w:rsidP="00D422B7">
      <w:pPr>
        <w:pStyle w:val="a8"/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 xml:space="preserve">       2）全员营销的动员</w:t>
      </w:r>
    </w:p>
    <w:p w14:paraId="4DA354A3" w14:textId="77777777" w:rsidR="001A49A8" w:rsidRDefault="001A49A8" w:rsidP="00BD4898">
      <w:pPr>
        <w:pStyle w:val="a8"/>
        <w:numPr>
          <w:ilvl w:val="0"/>
          <w:numId w:val="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老板是第一营销员</w:t>
      </w:r>
    </w:p>
    <w:p w14:paraId="0DF2C284" w14:textId="77777777" w:rsidR="001A49A8" w:rsidRDefault="001A49A8" w:rsidP="00BD4898">
      <w:pPr>
        <w:pStyle w:val="a8"/>
        <w:numPr>
          <w:ilvl w:val="0"/>
          <w:numId w:val="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各级管理者是第二营销员</w:t>
      </w:r>
    </w:p>
    <w:p w14:paraId="351CF880" w14:textId="77777777" w:rsidR="001A49A8" w:rsidRDefault="001A49A8" w:rsidP="00BD4898">
      <w:pPr>
        <w:pStyle w:val="a8"/>
        <w:numPr>
          <w:ilvl w:val="0"/>
          <w:numId w:val="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人人都是营销员</w:t>
      </w:r>
    </w:p>
    <w:p w14:paraId="33762955" w14:textId="77777777" w:rsidR="00A239C9" w:rsidRDefault="00A239C9" w:rsidP="00D422B7">
      <w:pPr>
        <w:pStyle w:val="a8"/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 xml:space="preserve">       3）全员营销的焦点</w:t>
      </w:r>
    </w:p>
    <w:p w14:paraId="571C6BC2" w14:textId="77777777" w:rsidR="00A239C9" w:rsidRDefault="00A239C9" w:rsidP="00BD4898">
      <w:pPr>
        <w:pStyle w:val="a8"/>
        <w:numPr>
          <w:ilvl w:val="0"/>
          <w:numId w:val="5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以用户为中心</w:t>
      </w:r>
    </w:p>
    <w:p w14:paraId="785ECF0F" w14:textId="77777777" w:rsidR="00A239C9" w:rsidRDefault="00A239C9" w:rsidP="00BD4898">
      <w:pPr>
        <w:pStyle w:val="a8"/>
        <w:numPr>
          <w:ilvl w:val="0"/>
          <w:numId w:val="5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以市场为导向</w:t>
      </w:r>
    </w:p>
    <w:p w14:paraId="683A6DA1" w14:textId="77777777" w:rsidR="00A239C9" w:rsidRPr="001A49A8" w:rsidRDefault="00A239C9" w:rsidP="00BD4898">
      <w:pPr>
        <w:pStyle w:val="a8"/>
        <w:numPr>
          <w:ilvl w:val="0"/>
          <w:numId w:val="5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一切围绕业务转</w:t>
      </w:r>
    </w:p>
    <w:p w14:paraId="248CAB02" w14:textId="355B30B9" w:rsidR="00A239C9" w:rsidRPr="00C26247" w:rsidRDefault="00C26247" w:rsidP="00C26247">
      <w:pPr>
        <w:pStyle w:val="a8"/>
        <w:spacing w:before="0" w:beforeAutospacing="0" w:after="0" w:afterAutospacing="0" w:line="460" w:lineRule="exact"/>
        <w:ind w:firstLineChars="250" w:firstLine="600"/>
        <w:rPr>
          <w:rFonts w:ascii="微软雅黑" w:eastAsia="微软雅黑" w:hAnsi="微软雅黑" w:hint="eastAsia"/>
          <w:b/>
          <w:bCs/>
          <w:color w:val="000000" w:themeColor="text1"/>
        </w:rPr>
      </w:pPr>
      <w:r w:rsidRPr="00C26247">
        <w:rPr>
          <w:rFonts w:ascii="微软雅黑" w:eastAsia="微软雅黑" w:hAnsi="微软雅黑" w:hint="eastAsia"/>
          <w:b/>
          <w:bCs/>
          <w:color w:val="000000" w:themeColor="text1"/>
        </w:rPr>
        <w:t>3、</w:t>
      </w:r>
      <w:r w:rsidR="00A239C9" w:rsidRPr="00C26247">
        <w:rPr>
          <w:rFonts w:ascii="微软雅黑" w:eastAsia="微软雅黑" w:hAnsi="微软雅黑" w:hint="eastAsia"/>
          <w:b/>
          <w:bCs/>
          <w:color w:val="000000" w:themeColor="text1"/>
        </w:rPr>
        <w:t>全员营销的</w:t>
      </w:r>
      <w:r w:rsidR="00BD4FF2">
        <w:rPr>
          <w:rFonts w:ascii="微软雅黑" w:eastAsia="微软雅黑" w:hAnsi="微软雅黑" w:hint="eastAsia"/>
          <w:b/>
          <w:bCs/>
          <w:color w:val="000000" w:themeColor="text1"/>
        </w:rPr>
        <w:t>动员工作</w:t>
      </w:r>
    </w:p>
    <w:p w14:paraId="43892652" w14:textId="77777777" w:rsidR="00A239C9" w:rsidRDefault="002119BC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</w:rPr>
      </w:pPr>
      <w:r w:rsidRPr="002119BC">
        <w:rPr>
          <w:rFonts w:ascii="微软雅黑" w:eastAsia="微软雅黑" w:hAnsi="微软雅黑" w:hint="eastAsia"/>
          <w:bCs/>
        </w:rPr>
        <w:t>1）</w:t>
      </w:r>
      <w:r>
        <w:rPr>
          <w:rFonts w:ascii="微软雅黑" w:eastAsia="微软雅黑" w:hAnsi="微软雅黑" w:hint="eastAsia"/>
          <w:bCs/>
        </w:rPr>
        <w:t>冲锋</w:t>
      </w:r>
      <w:r w:rsidR="00A239C9">
        <w:rPr>
          <w:rFonts w:ascii="微软雅黑" w:eastAsia="微软雅黑" w:hAnsi="微软雅黑" w:hint="eastAsia"/>
          <w:bCs/>
        </w:rPr>
        <w:t>-建立敏捷型战斗组织</w:t>
      </w:r>
    </w:p>
    <w:p w14:paraId="7F8FF346" w14:textId="77777777" w:rsidR="002119BC" w:rsidRDefault="002119BC" w:rsidP="00BD4898">
      <w:pPr>
        <w:pStyle w:val="a8"/>
        <w:numPr>
          <w:ilvl w:val="0"/>
          <w:numId w:val="6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尖刀班班长选拔</w:t>
      </w:r>
    </w:p>
    <w:p w14:paraId="5074BC50" w14:textId="77777777" w:rsidR="002119BC" w:rsidRDefault="002119BC" w:rsidP="00BD4898">
      <w:pPr>
        <w:pStyle w:val="a8"/>
        <w:numPr>
          <w:ilvl w:val="0"/>
          <w:numId w:val="6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销售目标与任务分配</w:t>
      </w:r>
    </w:p>
    <w:p w14:paraId="29693AE1" w14:textId="77777777" w:rsidR="002119BC" w:rsidRDefault="002119BC" w:rsidP="00BD4898">
      <w:pPr>
        <w:pStyle w:val="a8"/>
        <w:numPr>
          <w:ilvl w:val="0"/>
          <w:numId w:val="6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每日工作总结与改进</w:t>
      </w:r>
    </w:p>
    <w:p w14:paraId="4504A035" w14:textId="77777777" w:rsidR="002119BC" w:rsidRDefault="002119BC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2）弹药-推出让用户尖叫的产品</w:t>
      </w:r>
    </w:p>
    <w:p w14:paraId="5D82DC41" w14:textId="77777777" w:rsidR="002119BC" w:rsidRPr="002119BC" w:rsidRDefault="002119BC" w:rsidP="00BD4898">
      <w:pPr>
        <w:pStyle w:val="a3"/>
        <w:widowControl/>
        <w:numPr>
          <w:ilvl w:val="0"/>
          <w:numId w:val="7"/>
        </w:numPr>
        <w:spacing w:line="460" w:lineRule="exact"/>
        <w:ind w:rightChars="8" w:right="17" w:firstLineChars="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119BC">
        <w:rPr>
          <w:rFonts w:ascii="微软雅黑" w:eastAsia="微软雅黑" w:hAnsi="微软雅黑" w:cs="宋体" w:hint="eastAsia"/>
          <w:kern w:val="0"/>
          <w:sz w:val="24"/>
        </w:rPr>
        <w:t>引流产品-聚焦流量</w:t>
      </w:r>
    </w:p>
    <w:p w14:paraId="0048A300" w14:textId="77777777" w:rsidR="002119BC" w:rsidRPr="002119BC" w:rsidRDefault="002119BC" w:rsidP="00BD4898">
      <w:pPr>
        <w:pStyle w:val="a3"/>
        <w:widowControl/>
        <w:numPr>
          <w:ilvl w:val="0"/>
          <w:numId w:val="7"/>
        </w:numPr>
        <w:spacing w:line="460" w:lineRule="exact"/>
        <w:ind w:rightChars="8" w:right="17" w:firstLineChars="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119BC">
        <w:rPr>
          <w:rFonts w:ascii="微软雅黑" w:eastAsia="微软雅黑" w:hAnsi="微软雅黑" w:cs="宋体" w:hint="eastAsia"/>
          <w:kern w:val="0"/>
          <w:sz w:val="24"/>
        </w:rPr>
        <w:t>常规产品-聚焦竞争</w:t>
      </w:r>
    </w:p>
    <w:p w14:paraId="7DA1F45D" w14:textId="77777777" w:rsidR="002119BC" w:rsidRPr="002119BC" w:rsidRDefault="002119BC" w:rsidP="00BD4898">
      <w:pPr>
        <w:pStyle w:val="a3"/>
        <w:widowControl/>
        <w:numPr>
          <w:ilvl w:val="0"/>
          <w:numId w:val="7"/>
        </w:numPr>
        <w:spacing w:line="460" w:lineRule="exact"/>
        <w:ind w:rightChars="8" w:right="17" w:firstLineChars="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119BC">
        <w:rPr>
          <w:rFonts w:ascii="微软雅黑" w:eastAsia="微软雅黑" w:hAnsi="微软雅黑" w:cs="宋体" w:hint="eastAsia"/>
          <w:kern w:val="0"/>
          <w:sz w:val="24"/>
        </w:rPr>
        <w:lastRenderedPageBreak/>
        <w:t>利润产品-聚焦独特</w:t>
      </w:r>
    </w:p>
    <w:p w14:paraId="49288AEC" w14:textId="77777777" w:rsidR="002119BC" w:rsidRPr="002119BC" w:rsidRDefault="002119BC" w:rsidP="00BD4898">
      <w:pPr>
        <w:pStyle w:val="a3"/>
        <w:widowControl/>
        <w:numPr>
          <w:ilvl w:val="0"/>
          <w:numId w:val="7"/>
        </w:numPr>
        <w:spacing w:line="460" w:lineRule="exact"/>
        <w:ind w:rightChars="8" w:right="17" w:firstLineChars="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119BC">
        <w:rPr>
          <w:rFonts w:ascii="微软雅黑" w:eastAsia="微软雅黑" w:hAnsi="微软雅黑" w:cs="宋体" w:hint="eastAsia"/>
          <w:kern w:val="0"/>
          <w:sz w:val="24"/>
        </w:rPr>
        <w:t>明星产品-聚焦传播</w:t>
      </w:r>
    </w:p>
    <w:p w14:paraId="3366609E" w14:textId="77777777" w:rsidR="002119BC" w:rsidRPr="002119BC" w:rsidRDefault="002119BC" w:rsidP="00BD4898">
      <w:pPr>
        <w:pStyle w:val="a3"/>
        <w:widowControl/>
        <w:numPr>
          <w:ilvl w:val="0"/>
          <w:numId w:val="7"/>
        </w:numPr>
        <w:spacing w:line="460" w:lineRule="exact"/>
        <w:ind w:rightChars="8" w:right="17" w:firstLineChars="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119BC">
        <w:rPr>
          <w:rFonts w:ascii="微软雅黑" w:eastAsia="微软雅黑" w:hAnsi="微软雅黑" w:cs="宋体" w:hint="eastAsia"/>
          <w:kern w:val="0"/>
          <w:sz w:val="24"/>
        </w:rPr>
        <w:t>战略产品-聚焦领先</w:t>
      </w:r>
    </w:p>
    <w:p w14:paraId="799561EA" w14:textId="77777777" w:rsidR="002119BC" w:rsidRPr="00C26247" w:rsidRDefault="00C26247" w:rsidP="001C00CE">
      <w:pPr>
        <w:pStyle w:val="a8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hint="eastAsia"/>
          <w:b/>
          <w:bCs/>
          <w:color w:val="000000" w:themeColor="text1"/>
        </w:rPr>
      </w:pPr>
      <w:r w:rsidRPr="00C26247">
        <w:rPr>
          <w:rFonts w:ascii="微软雅黑" w:eastAsia="微软雅黑" w:hAnsi="微软雅黑" w:hint="eastAsia"/>
          <w:b/>
          <w:bCs/>
          <w:color w:val="000000" w:themeColor="text1"/>
        </w:rPr>
        <w:t>4、</w:t>
      </w:r>
      <w:r w:rsidR="002119BC" w:rsidRPr="00C26247">
        <w:rPr>
          <w:rFonts w:ascii="微软雅黑" w:eastAsia="微软雅黑" w:hAnsi="微软雅黑" w:hint="eastAsia"/>
          <w:b/>
          <w:bCs/>
          <w:color w:val="000000" w:themeColor="text1"/>
        </w:rPr>
        <w:t>全员营销的激励机制</w:t>
      </w:r>
    </w:p>
    <w:p w14:paraId="72DA4A03" w14:textId="77777777" w:rsidR="002119BC" w:rsidRDefault="002119BC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</w:rPr>
      </w:pPr>
      <w:r w:rsidRPr="002119BC">
        <w:rPr>
          <w:rFonts w:ascii="微软雅黑" w:eastAsia="微软雅黑" w:hAnsi="微软雅黑" w:hint="eastAsia"/>
          <w:bCs/>
        </w:rPr>
        <w:t>1）</w:t>
      </w:r>
      <w:r>
        <w:rPr>
          <w:rFonts w:ascii="微软雅黑" w:eastAsia="微软雅黑" w:hAnsi="微软雅黑" w:hint="eastAsia"/>
          <w:bCs/>
        </w:rPr>
        <w:t>销售奖励机制</w:t>
      </w:r>
    </w:p>
    <w:p w14:paraId="3B56469B" w14:textId="77777777" w:rsidR="002119BC" w:rsidRDefault="002119BC" w:rsidP="00BD4898">
      <w:pPr>
        <w:pStyle w:val="a8"/>
        <w:numPr>
          <w:ilvl w:val="0"/>
          <w:numId w:val="8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自己销售的奖励机制</w:t>
      </w:r>
    </w:p>
    <w:p w14:paraId="77DF8956" w14:textId="77777777" w:rsidR="002119BC" w:rsidRDefault="002119BC" w:rsidP="00BD4898">
      <w:pPr>
        <w:pStyle w:val="a8"/>
        <w:numPr>
          <w:ilvl w:val="0"/>
          <w:numId w:val="8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合作开发的奖励机制</w:t>
      </w:r>
    </w:p>
    <w:p w14:paraId="55A4B10F" w14:textId="77777777" w:rsidR="002119BC" w:rsidRPr="00A239C9" w:rsidRDefault="002119BC" w:rsidP="00BD4898">
      <w:pPr>
        <w:pStyle w:val="a8"/>
        <w:numPr>
          <w:ilvl w:val="0"/>
          <w:numId w:val="8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信息提供的奖励机制</w:t>
      </w:r>
    </w:p>
    <w:p w14:paraId="2A29805D" w14:textId="4F0FAD5C" w:rsidR="002119BC" w:rsidRDefault="002119BC" w:rsidP="00D422B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2</w:t>
      </w:r>
      <w:r w:rsidRPr="002119BC">
        <w:rPr>
          <w:rFonts w:ascii="微软雅黑" w:eastAsia="微软雅黑" w:hAnsi="微软雅黑" w:hint="eastAsia"/>
          <w:bCs/>
        </w:rPr>
        <w:t>）</w:t>
      </w:r>
      <w:r>
        <w:rPr>
          <w:rFonts w:ascii="微软雅黑" w:eastAsia="微软雅黑" w:hAnsi="微软雅黑" w:hint="eastAsia"/>
          <w:bCs/>
        </w:rPr>
        <w:t>其他</w:t>
      </w:r>
      <w:r w:rsidR="00913061">
        <w:rPr>
          <w:rFonts w:ascii="微软雅黑" w:eastAsia="微软雅黑" w:hAnsi="微软雅黑" w:hint="eastAsia"/>
          <w:bCs/>
        </w:rPr>
        <w:t>激励</w:t>
      </w:r>
      <w:r>
        <w:rPr>
          <w:rFonts w:ascii="微软雅黑" w:eastAsia="微软雅黑" w:hAnsi="微软雅黑" w:hint="eastAsia"/>
          <w:bCs/>
        </w:rPr>
        <w:t>机制</w:t>
      </w:r>
    </w:p>
    <w:p w14:paraId="152E498D" w14:textId="77777777" w:rsidR="00682061" w:rsidRDefault="00682061" w:rsidP="00BD4898">
      <w:pPr>
        <w:pStyle w:val="a8"/>
        <w:numPr>
          <w:ilvl w:val="0"/>
          <w:numId w:val="9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任务达标奖</w:t>
      </w:r>
    </w:p>
    <w:p w14:paraId="2BC870ED" w14:textId="77777777" w:rsidR="002119BC" w:rsidRDefault="002119BC" w:rsidP="00BD4898">
      <w:pPr>
        <w:pStyle w:val="a8"/>
        <w:numPr>
          <w:ilvl w:val="0"/>
          <w:numId w:val="9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销售尖兵奖</w:t>
      </w:r>
    </w:p>
    <w:p w14:paraId="43A1119C" w14:textId="77777777" w:rsidR="00682061" w:rsidRDefault="00682061" w:rsidP="00BD4898">
      <w:pPr>
        <w:pStyle w:val="a8"/>
        <w:numPr>
          <w:ilvl w:val="0"/>
          <w:numId w:val="9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突出贡献奖</w:t>
      </w:r>
    </w:p>
    <w:p w14:paraId="152D5B86" w14:textId="77777777" w:rsidR="006C1447" w:rsidRPr="00682061" w:rsidRDefault="002119BC" w:rsidP="00BD4898">
      <w:pPr>
        <w:pStyle w:val="a8"/>
        <w:numPr>
          <w:ilvl w:val="0"/>
          <w:numId w:val="9"/>
        </w:numPr>
        <w:spacing w:before="0" w:beforeAutospacing="0" w:after="0" w:afterAutospacing="0" w:line="460" w:lineRule="exact"/>
        <w:rPr>
          <w:rStyle w:val="NormalCharacter"/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 w:hint="eastAsia"/>
          <w:bCs/>
        </w:rPr>
        <w:t>火线提拔</w:t>
      </w:r>
      <w:r w:rsidR="00682061">
        <w:rPr>
          <w:rFonts w:ascii="微软雅黑" w:eastAsia="微软雅黑" w:hAnsi="微软雅黑" w:hint="eastAsia"/>
          <w:bCs/>
        </w:rPr>
        <w:t>奖</w:t>
      </w:r>
    </w:p>
    <w:p w14:paraId="0EAF6891" w14:textId="264891BF" w:rsidR="000E67B8" w:rsidRDefault="000E67B8" w:rsidP="00D422B7">
      <w:pPr>
        <w:pStyle w:val="a8"/>
        <w:spacing w:before="0" w:beforeAutospacing="0" w:after="0" w:afterAutospacing="0" w:line="460" w:lineRule="exact"/>
        <w:jc w:val="both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/>
          <w:b/>
          <w:color w:val="000000" w:themeColor="text1"/>
        </w:rPr>
        <w:t>第</w:t>
      </w:r>
      <w:r w:rsidR="007C243D">
        <w:rPr>
          <w:rFonts w:ascii="微软雅黑" w:eastAsia="微软雅黑" w:hAnsi="微软雅黑" w:hint="eastAsia"/>
          <w:b/>
          <w:color w:val="000000" w:themeColor="text1"/>
        </w:rPr>
        <w:t>二</w:t>
      </w:r>
      <w:r w:rsidRPr="000E4E37">
        <w:rPr>
          <w:rFonts w:ascii="微软雅黑" w:eastAsia="微软雅黑" w:hAnsi="微软雅黑"/>
          <w:b/>
          <w:color w:val="000000" w:themeColor="text1"/>
        </w:rPr>
        <w:t>讲：</w:t>
      </w:r>
      <w:r w:rsidR="00524A2C" w:rsidRPr="000E4E37">
        <w:rPr>
          <w:rFonts w:ascii="微软雅黑" w:eastAsia="微软雅黑" w:hAnsi="微软雅黑" w:hint="eastAsia"/>
          <w:b/>
          <w:color w:val="000000" w:themeColor="text1"/>
        </w:rPr>
        <w:t>全员营销</w:t>
      </w:r>
      <w:r w:rsidR="00913061">
        <w:rPr>
          <w:rFonts w:ascii="微软雅黑" w:eastAsia="微软雅黑" w:hAnsi="微软雅黑" w:hint="eastAsia"/>
          <w:b/>
          <w:color w:val="000000" w:themeColor="text1"/>
        </w:rPr>
        <w:t>的</w:t>
      </w:r>
      <w:r w:rsidR="00966A00">
        <w:rPr>
          <w:rFonts w:ascii="微软雅黑" w:eastAsia="微软雅黑" w:hAnsi="微软雅黑" w:hint="eastAsia"/>
          <w:b/>
          <w:color w:val="000000" w:themeColor="text1"/>
        </w:rPr>
        <w:t>思维转变</w:t>
      </w:r>
    </w:p>
    <w:p w14:paraId="1080FDAF" w14:textId="77DE7F55" w:rsidR="00DA3B5F" w:rsidRPr="00DA3B5F" w:rsidRDefault="00DA3B5F" w:rsidP="00DA3B5F">
      <w:pPr>
        <w:spacing w:line="460" w:lineRule="exact"/>
        <w:ind w:rightChars="8" w:right="17"/>
        <w:jc w:val="left"/>
        <w:rPr>
          <w:rFonts w:ascii="微软雅黑" w:eastAsia="微软雅黑" w:hAnsi="微软雅黑" w:hint="eastAsia"/>
          <w:b/>
          <w:color w:val="000000" w:themeColor="text1"/>
          <w:sz w:val="24"/>
        </w:rPr>
      </w:pPr>
      <w:bookmarkStart w:id="2" w:name="_Hlk186881118"/>
      <w:r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【问题分析】全员营销思维不是站在自己的角度去“搞定”客户，而是换位思考，站在客户角度去发现客户当前的难点与痛点问题，然后给出解决方案，才会赢得客户的尊重。</w:t>
      </w:r>
    </w:p>
    <w:bookmarkEnd w:id="2"/>
    <w:p w14:paraId="7A4B39BF" w14:textId="6B502A26" w:rsidR="000148A4" w:rsidRPr="000E4E37" w:rsidRDefault="000E4E37" w:rsidP="000E4E37">
      <w:pPr>
        <w:widowControl/>
        <w:spacing w:line="460" w:lineRule="exact"/>
        <w:ind w:left="480" w:rightChars="8" w:right="17"/>
        <w:jc w:val="left"/>
        <w:textAlignment w:val="baseline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1、</w:t>
      </w:r>
      <w:r w:rsidR="00966A00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以客户为中心</w:t>
      </w:r>
    </w:p>
    <w:p w14:paraId="32F341A2" w14:textId="1D47E734" w:rsidR="005C21C8" w:rsidRDefault="005C21C8" w:rsidP="00D422B7">
      <w:pPr>
        <w:pStyle w:val="a8"/>
        <w:spacing w:before="0" w:beforeAutospacing="0" w:after="0" w:afterAutospacing="0" w:line="460" w:lineRule="exact"/>
        <w:ind w:firstLine="960"/>
        <w:rPr>
          <w:rFonts w:ascii="微软雅黑" w:eastAsia="微软雅黑" w:hAnsi="微软雅黑" w:hint="eastAsia"/>
        </w:rPr>
      </w:pPr>
      <w:r w:rsidRPr="005C21C8">
        <w:rPr>
          <w:rFonts w:ascii="微软雅黑" w:eastAsia="微软雅黑" w:hAnsi="微软雅黑" w:hint="eastAsia"/>
        </w:rPr>
        <w:t>1）</w:t>
      </w:r>
      <w:r w:rsidR="00966A00">
        <w:rPr>
          <w:rFonts w:ascii="微软雅黑" w:eastAsia="微软雅黑" w:hAnsi="微软雅黑" w:hint="eastAsia"/>
        </w:rPr>
        <w:t>让客户省心、省事</w:t>
      </w:r>
    </w:p>
    <w:p w14:paraId="3929B766" w14:textId="50A48320" w:rsidR="000148A4" w:rsidRDefault="000E4E37" w:rsidP="000E4E37">
      <w:pPr>
        <w:pStyle w:val="a8"/>
        <w:spacing w:before="0" w:beforeAutospacing="0" w:after="0" w:afterAutospacing="0" w:line="460" w:lineRule="exact"/>
        <w:ind w:left="96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966A00">
        <w:rPr>
          <w:rFonts w:ascii="微软雅黑" w:eastAsia="微软雅黑" w:hAnsi="微软雅黑" w:hint="eastAsia"/>
        </w:rPr>
        <w:t>为客户创造价值</w:t>
      </w:r>
    </w:p>
    <w:p w14:paraId="59E741CD" w14:textId="30DDE25A" w:rsidR="0015477A" w:rsidRPr="0015477A" w:rsidRDefault="0015477A" w:rsidP="0015477A">
      <w:pPr>
        <w:pStyle w:val="a8"/>
        <w:numPr>
          <w:ilvl w:val="0"/>
          <w:numId w:val="13"/>
        </w:numPr>
        <w:spacing w:before="0" w:beforeAutospacing="0" w:after="0" w:afterAutospacing="0" w:line="460" w:lineRule="exact"/>
        <w:rPr>
          <w:rFonts w:hint="eastAsia"/>
          <w:bCs/>
          <w:color w:val="00B0F0"/>
        </w:rPr>
      </w:pPr>
      <w:r w:rsidRPr="00C26247">
        <w:rPr>
          <w:rFonts w:ascii="微软雅黑" w:eastAsia="微软雅黑" w:hAnsi="微软雅黑" w:hint="eastAsia"/>
          <w:b/>
          <w:bCs/>
          <w:color w:val="00B0F0"/>
        </w:rPr>
        <w:t>案例：</w:t>
      </w:r>
      <w:proofErr w:type="gramStart"/>
      <w:r>
        <w:rPr>
          <w:rFonts w:ascii="微软雅黑" w:eastAsia="微软雅黑" w:hAnsi="微软雅黑" w:hint="eastAsia"/>
          <w:bCs/>
          <w:color w:val="00B0F0"/>
        </w:rPr>
        <w:t>听酒店</w:t>
      </w:r>
      <w:proofErr w:type="gramEnd"/>
      <w:r>
        <w:rPr>
          <w:rFonts w:ascii="微软雅黑" w:eastAsia="微软雅黑" w:hAnsi="微软雅黑" w:hint="eastAsia"/>
          <w:bCs/>
          <w:color w:val="00B0F0"/>
        </w:rPr>
        <w:t>灯光控制产品销售人员，转变思维，成功签下三家五星级酒店合同。</w:t>
      </w:r>
    </w:p>
    <w:p w14:paraId="106D8BD7" w14:textId="47DB96A0" w:rsidR="005C21C8" w:rsidRPr="000E4E37" w:rsidRDefault="000E4E37" w:rsidP="000E4E37">
      <w:pPr>
        <w:widowControl/>
        <w:spacing w:line="46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2、</w:t>
      </w:r>
      <w:r w:rsidR="00966A00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扎实的专业知识</w:t>
      </w:r>
    </w:p>
    <w:p w14:paraId="559A6B08" w14:textId="5146C7AE" w:rsidR="005C21C8" w:rsidRPr="0057709A" w:rsidRDefault="005C21C8" w:rsidP="00D422B7">
      <w:pPr>
        <w:widowControl/>
        <w:spacing w:line="460" w:lineRule="exact"/>
        <w:ind w:left="569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011F66">
        <w:rPr>
          <w:rFonts w:ascii="微软雅黑" w:eastAsia="微软雅黑" w:hAnsi="微软雅黑" w:cs="宋体" w:hint="eastAsia"/>
          <w:kern w:val="0"/>
          <w:sz w:val="24"/>
        </w:rPr>
        <w:t xml:space="preserve">   1）</w:t>
      </w:r>
      <w:r w:rsidR="00966A00">
        <w:rPr>
          <w:rFonts w:ascii="微软雅黑" w:eastAsia="微软雅黑" w:hAnsi="微软雅黑" w:cs="宋体" w:hint="eastAsia"/>
          <w:kern w:val="0"/>
          <w:sz w:val="24"/>
        </w:rPr>
        <w:t>行业知识</w:t>
      </w:r>
    </w:p>
    <w:p w14:paraId="2008E707" w14:textId="3E27455C" w:rsidR="005C21C8" w:rsidRPr="0057709A" w:rsidRDefault="005C21C8" w:rsidP="00D422B7">
      <w:pPr>
        <w:widowControl/>
        <w:spacing w:line="460" w:lineRule="exact"/>
        <w:ind w:left="569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57709A">
        <w:rPr>
          <w:rFonts w:ascii="微软雅黑" w:eastAsia="微软雅黑" w:hAnsi="微软雅黑" w:cs="宋体" w:hint="eastAsia"/>
          <w:kern w:val="0"/>
          <w:sz w:val="24"/>
        </w:rPr>
        <w:t xml:space="preserve">   </w:t>
      </w: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966A00">
        <w:rPr>
          <w:rFonts w:ascii="微软雅黑" w:eastAsia="微软雅黑" w:hAnsi="微软雅黑" w:cs="宋体" w:hint="eastAsia"/>
          <w:kern w:val="0"/>
          <w:sz w:val="24"/>
        </w:rPr>
        <w:t>客户知识</w:t>
      </w:r>
    </w:p>
    <w:p w14:paraId="1093B836" w14:textId="6AD2AAF0" w:rsidR="005C21C8" w:rsidRDefault="000E4E37" w:rsidP="000E4E37">
      <w:pPr>
        <w:widowControl/>
        <w:spacing w:line="460" w:lineRule="exact"/>
        <w:ind w:left="919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</w:t>
      </w:r>
      <w:r w:rsidR="00966A00">
        <w:rPr>
          <w:rFonts w:ascii="微软雅黑" w:eastAsia="微软雅黑" w:hAnsi="微软雅黑" w:cs="宋体" w:hint="eastAsia"/>
          <w:kern w:val="0"/>
          <w:sz w:val="24"/>
        </w:rPr>
        <w:t>公司知识</w:t>
      </w:r>
    </w:p>
    <w:p w14:paraId="7CFA88C3" w14:textId="4BA95AD7" w:rsidR="00966A00" w:rsidRDefault="00966A00" w:rsidP="000E4E37">
      <w:pPr>
        <w:widowControl/>
        <w:spacing w:line="460" w:lineRule="exact"/>
        <w:ind w:left="919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4）技术知识</w:t>
      </w:r>
    </w:p>
    <w:p w14:paraId="280EFD45" w14:textId="54AACBD0" w:rsidR="00966A00" w:rsidRPr="000E4E37" w:rsidRDefault="00966A00" w:rsidP="00937E3E">
      <w:pPr>
        <w:widowControl/>
        <w:spacing w:line="460" w:lineRule="exact"/>
        <w:ind w:left="919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5）业余知识</w:t>
      </w:r>
    </w:p>
    <w:p w14:paraId="346620F4" w14:textId="5390AACD" w:rsidR="005C21C8" w:rsidRPr="000E4E37" w:rsidRDefault="007C243D" w:rsidP="000E4E37">
      <w:pPr>
        <w:widowControl/>
        <w:spacing w:line="460" w:lineRule="exact"/>
        <w:ind w:left="480" w:rightChars="8" w:right="17"/>
        <w:jc w:val="left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>
        <w:rPr>
          <w:rFonts w:ascii="微软雅黑" w:eastAsia="微软雅黑" w:hAnsi="微软雅黑" w:cs="宋体"/>
          <w:b/>
          <w:color w:val="000000" w:themeColor="text1"/>
          <w:kern w:val="0"/>
          <w:sz w:val="24"/>
        </w:rPr>
        <w:t>3</w:t>
      </w:r>
      <w:r w:rsidR="000E4E37"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、</w:t>
      </w:r>
      <w:r w:rsidR="00937E3E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提供优质服务</w:t>
      </w:r>
    </w:p>
    <w:p w14:paraId="4D0AF340" w14:textId="0C50CD45" w:rsidR="005C21C8" w:rsidRPr="0003515E" w:rsidRDefault="005C21C8" w:rsidP="00D422B7">
      <w:pPr>
        <w:widowControl/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="00937E3E">
        <w:rPr>
          <w:rFonts w:ascii="微软雅黑" w:eastAsia="微软雅黑" w:hAnsi="微软雅黑" w:cs="宋体" w:hint="eastAsia"/>
          <w:kern w:val="0"/>
          <w:sz w:val="24"/>
        </w:rPr>
        <w:t>服务意识</w:t>
      </w:r>
    </w:p>
    <w:p w14:paraId="3822CA72" w14:textId="4184FC32" w:rsidR="005C21C8" w:rsidRPr="0003515E" w:rsidRDefault="005C21C8" w:rsidP="00D422B7">
      <w:pPr>
        <w:widowControl/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2) </w:t>
      </w:r>
      <w:r w:rsidR="00937E3E">
        <w:rPr>
          <w:rFonts w:ascii="微软雅黑" w:eastAsia="微软雅黑" w:hAnsi="微软雅黑" w:cs="宋体" w:hint="eastAsia"/>
          <w:kern w:val="0"/>
          <w:sz w:val="24"/>
        </w:rPr>
        <w:t>服务形象</w:t>
      </w:r>
    </w:p>
    <w:p w14:paraId="29BD5C58" w14:textId="399D3A15" w:rsidR="005C21C8" w:rsidRDefault="005C21C8" w:rsidP="00D422B7">
      <w:pPr>
        <w:widowControl/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lastRenderedPageBreak/>
        <w:t xml:space="preserve">3) </w:t>
      </w:r>
      <w:r w:rsidR="00937E3E">
        <w:rPr>
          <w:rFonts w:ascii="微软雅黑" w:eastAsia="微软雅黑" w:hAnsi="微软雅黑" w:cs="宋体" w:hint="eastAsia"/>
          <w:kern w:val="0"/>
          <w:sz w:val="24"/>
        </w:rPr>
        <w:t>服务态度</w:t>
      </w:r>
    </w:p>
    <w:p w14:paraId="62F67DD4" w14:textId="612A8A2A" w:rsidR="00937E3E" w:rsidRDefault="00937E3E" w:rsidP="00D422B7">
      <w:pPr>
        <w:widowControl/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4）服务流程</w:t>
      </w:r>
    </w:p>
    <w:p w14:paraId="710A98E8" w14:textId="6A47E613" w:rsidR="00937E3E" w:rsidRPr="005C21C8" w:rsidRDefault="00937E3E" w:rsidP="00D422B7">
      <w:pPr>
        <w:widowControl/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5）服务技能</w:t>
      </w:r>
    </w:p>
    <w:p w14:paraId="502A17DB" w14:textId="4FCE1A4D" w:rsidR="00524A2C" w:rsidRDefault="00524A2C" w:rsidP="00524A2C">
      <w:pPr>
        <w:pStyle w:val="a8"/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 w:hint="eastAsia"/>
          <w:b/>
          <w:color w:val="000000" w:themeColor="text1"/>
        </w:rPr>
        <w:t>第</w:t>
      </w:r>
      <w:r w:rsidR="007C243D">
        <w:rPr>
          <w:rFonts w:ascii="微软雅黑" w:eastAsia="微软雅黑" w:hAnsi="微软雅黑" w:hint="eastAsia"/>
          <w:b/>
          <w:color w:val="000000" w:themeColor="text1"/>
        </w:rPr>
        <w:t>三</w:t>
      </w:r>
      <w:r w:rsidRPr="000E4E37">
        <w:rPr>
          <w:rFonts w:ascii="微软雅黑" w:eastAsia="微软雅黑" w:hAnsi="微软雅黑" w:hint="eastAsia"/>
          <w:b/>
          <w:color w:val="000000" w:themeColor="text1"/>
        </w:rPr>
        <w:t>讲：</w:t>
      </w:r>
      <w:r w:rsidR="007C243D">
        <w:rPr>
          <w:rFonts w:ascii="微软雅黑" w:eastAsia="微软雅黑" w:hAnsi="微软雅黑" w:hint="eastAsia"/>
          <w:b/>
          <w:color w:val="000000" w:themeColor="text1"/>
        </w:rPr>
        <w:t>全员营销必备的销售技能</w:t>
      </w:r>
    </w:p>
    <w:p w14:paraId="35BE55A1" w14:textId="07E216A5" w:rsidR="00DA3B5F" w:rsidRPr="00DA3B5F" w:rsidRDefault="00DA3B5F" w:rsidP="00DA3B5F">
      <w:pPr>
        <w:spacing w:line="460" w:lineRule="exact"/>
        <w:ind w:rightChars="8" w:right="17"/>
        <w:jc w:val="left"/>
        <w:rPr>
          <w:rFonts w:ascii="微软雅黑" w:eastAsia="微软雅黑" w:hAnsi="微软雅黑" w:hint="eastAsia"/>
          <w:b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【问题分析】全员营销技能不是买产品，而是做客户的业务顾问，提出合理化的建议，让客户对你产生信任，让销售变成水到渠成的事。</w:t>
      </w:r>
    </w:p>
    <w:p w14:paraId="79E20592" w14:textId="3F4660A9" w:rsidR="00524A2C" w:rsidRPr="000E4E37" w:rsidRDefault="007C243D" w:rsidP="000E4E37">
      <w:pPr>
        <w:pStyle w:val="a8"/>
        <w:numPr>
          <w:ilvl w:val="0"/>
          <w:numId w:val="44"/>
        </w:numPr>
        <w:spacing w:before="0" w:beforeAutospacing="0" w:after="0" w:afterAutospacing="0" w:line="460" w:lineRule="exact"/>
        <w:rPr>
          <w:rFonts w:hint="eastAsia"/>
          <w:color w:val="000000" w:themeColor="text1"/>
        </w:rPr>
      </w:pPr>
      <w:r>
        <w:rPr>
          <w:rFonts w:ascii="微软雅黑" w:eastAsia="微软雅黑" w:hAnsi="微软雅黑" w:hint="eastAsia"/>
          <w:b/>
          <w:color w:val="000000" w:themeColor="text1"/>
        </w:rPr>
        <w:t>客户</w:t>
      </w:r>
      <w:r w:rsidR="00524A2C" w:rsidRPr="000E4E37">
        <w:rPr>
          <w:rFonts w:ascii="微软雅黑" w:eastAsia="微软雅黑" w:hAnsi="微软雅黑" w:hint="eastAsia"/>
          <w:b/>
          <w:color w:val="000000" w:themeColor="text1"/>
        </w:rPr>
        <w:t>永恒不变的</w:t>
      </w:r>
      <w:r>
        <w:rPr>
          <w:rFonts w:ascii="微软雅黑" w:eastAsia="微软雅黑" w:hAnsi="微软雅黑" w:hint="eastAsia"/>
          <w:b/>
          <w:color w:val="000000" w:themeColor="text1"/>
        </w:rPr>
        <w:t>6个</w:t>
      </w:r>
      <w:r w:rsidR="00524A2C" w:rsidRPr="000E4E37">
        <w:rPr>
          <w:rFonts w:ascii="微软雅黑" w:eastAsia="微软雅黑" w:hAnsi="微软雅黑" w:hint="eastAsia"/>
          <w:b/>
          <w:color w:val="000000" w:themeColor="text1"/>
        </w:rPr>
        <w:t>问题</w:t>
      </w:r>
    </w:p>
    <w:p w14:paraId="6EFCAA26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1）</w:t>
      </w:r>
      <w:r w:rsidR="00524A2C">
        <w:rPr>
          <w:rFonts w:ascii="微软雅黑" w:eastAsia="微软雅黑" w:hAnsi="微软雅黑" w:hint="eastAsia"/>
        </w:rPr>
        <w:t>你是谁？</w:t>
      </w:r>
    </w:p>
    <w:p w14:paraId="6E18543C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524A2C">
        <w:rPr>
          <w:rFonts w:ascii="微软雅黑" w:eastAsia="微软雅黑" w:hAnsi="微软雅黑" w:hint="eastAsia"/>
        </w:rPr>
        <w:t>你要跟我谈什么？</w:t>
      </w:r>
    </w:p>
    <w:p w14:paraId="3664794F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3）</w:t>
      </w:r>
      <w:r w:rsidR="00524A2C">
        <w:rPr>
          <w:rFonts w:ascii="微软雅黑" w:eastAsia="微软雅黑" w:hAnsi="微软雅黑" w:hint="eastAsia"/>
        </w:rPr>
        <w:t>你的产品对我有什么好处？</w:t>
      </w:r>
    </w:p>
    <w:p w14:paraId="478E9AC0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4）</w:t>
      </w:r>
      <w:r w:rsidR="00524A2C">
        <w:rPr>
          <w:rFonts w:ascii="微软雅黑" w:eastAsia="微软雅黑" w:hAnsi="微软雅黑" w:hint="eastAsia"/>
        </w:rPr>
        <w:t>如何证明你讲的是事实？</w:t>
      </w:r>
    </w:p>
    <w:p w14:paraId="44D3836D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5）</w:t>
      </w:r>
      <w:r w:rsidR="00524A2C">
        <w:rPr>
          <w:rFonts w:ascii="微软雅黑" w:eastAsia="微软雅黑" w:hAnsi="微软雅黑" w:hint="eastAsia"/>
        </w:rPr>
        <w:t>为什么我要跟你买？</w:t>
      </w:r>
    </w:p>
    <w:p w14:paraId="0165D7F9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6）</w:t>
      </w:r>
      <w:r w:rsidR="00524A2C">
        <w:rPr>
          <w:rFonts w:ascii="微软雅黑" w:eastAsia="微软雅黑" w:hAnsi="微软雅黑" w:hint="eastAsia"/>
        </w:rPr>
        <w:t>为什么我要现在买？</w:t>
      </w:r>
    </w:p>
    <w:p w14:paraId="3B1B2A19" w14:textId="77777777" w:rsidR="00524A2C" w:rsidRPr="0015477A" w:rsidRDefault="00524A2C" w:rsidP="00524A2C">
      <w:pPr>
        <w:pStyle w:val="a8"/>
        <w:numPr>
          <w:ilvl w:val="0"/>
          <w:numId w:val="16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Cs/>
          <w:color w:val="00B0F0"/>
        </w:rPr>
      </w:pPr>
      <w:r w:rsidRPr="000E4E37"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视频：</w:t>
      </w:r>
      <w:r w:rsidRPr="0015477A">
        <w:rPr>
          <w:rStyle w:val="NormalCharacter"/>
          <w:rFonts w:ascii="微软雅黑" w:eastAsia="微软雅黑" w:hAnsi="微软雅黑" w:cs="Times New Roman" w:hint="eastAsia"/>
          <w:bCs/>
          <w:color w:val="00B0F0"/>
          <w:kern w:val="2"/>
        </w:rPr>
        <w:t>从赵本山小品《卖拐》中寻找购买理由</w:t>
      </w:r>
    </w:p>
    <w:p w14:paraId="1C2AD53B" w14:textId="77777777" w:rsidR="00524A2C" w:rsidRPr="000E4E37" w:rsidRDefault="00524A2C" w:rsidP="000E4E37">
      <w:pPr>
        <w:pStyle w:val="a8"/>
        <w:numPr>
          <w:ilvl w:val="0"/>
          <w:numId w:val="4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 w:hint="eastAsia"/>
          <w:b/>
          <w:color w:val="000000" w:themeColor="text1"/>
        </w:rPr>
        <w:t>区分客户-从混沌走向清晰</w:t>
      </w:r>
    </w:p>
    <w:p w14:paraId="3242F6B3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1）</w:t>
      </w:r>
      <w:r w:rsidR="00524A2C">
        <w:rPr>
          <w:rFonts w:ascii="微软雅黑" w:eastAsia="微软雅黑" w:hAnsi="微软雅黑" w:hint="eastAsia"/>
          <w:color w:val="000000" w:themeColor="text1"/>
        </w:rPr>
        <w:t>空白型客户</w:t>
      </w:r>
    </w:p>
    <w:p w14:paraId="4DFF08B1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2）</w:t>
      </w:r>
      <w:r w:rsidR="00524A2C">
        <w:rPr>
          <w:rFonts w:ascii="微软雅黑" w:eastAsia="微软雅黑" w:hAnsi="微软雅黑" w:hint="eastAsia"/>
          <w:color w:val="000000" w:themeColor="text1"/>
        </w:rPr>
        <w:t>模糊型客户</w:t>
      </w:r>
    </w:p>
    <w:p w14:paraId="4BFD5C12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  <w:color w:val="000000" w:themeColor="text1"/>
        </w:rPr>
      </w:pPr>
      <w:r>
        <w:rPr>
          <w:rFonts w:ascii="微软雅黑" w:eastAsia="微软雅黑" w:hAnsi="微软雅黑" w:hint="eastAsia"/>
          <w:color w:val="000000" w:themeColor="text1"/>
        </w:rPr>
        <w:t>3）</w:t>
      </w:r>
      <w:r w:rsidR="00524A2C">
        <w:rPr>
          <w:rFonts w:ascii="微软雅黑" w:eastAsia="微软雅黑" w:hAnsi="微软雅黑" w:hint="eastAsia"/>
          <w:color w:val="000000" w:themeColor="text1"/>
        </w:rPr>
        <w:t>清晰型客户</w:t>
      </w:r>
    </w:p>
    <w:p w14:paraId="51C1FC59" w14:textId="77777777" w:rsidR="00524A2C" w:rsidRPr="000E4E37" w:rsidRDefault="00524A2C" w:rsidP="00524A2C">
      <w:pPr>
        <w:widowControl/>
        <w:numPr>
          <w:ilvl w:val="0"/>
          <w:numId w:val="18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  <w:szCs w:val="24"/>
        </w:rPr>
      </w:pPr>
      <w:r w:rsidRPr="000E4E37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判断题：</w:t>
      </w:r>
      <w:r w:rsidRPr="000E4E37">
        <w:rPr>
          <w:rFonts w:ascii="微软雅黑" w:eastAsia="微软雅黑" w:hAnsi="微软雅黑" w:cs="宋体" w:hint="eastAsia"/>
          <w:color w:val="00B0F0"/>
          <w:kern w:val="0"/>
          <w:sz w:val="24"/>
        </w:rPr>
        <w:t>请对空白、隐性、显性需求进行判断</w:t>
      </w:r>
    </w:p>
    <w:p w14:paraId="19FACC0F" w14:textId="2D137D2F" w:rsidR="00524A2C" w:rsidRPr="000E4E37" w:rsidRDefault="00524A2C" w:rsidP="000E4E37">
      <w:pPr>
        <w:widowControl/>
        <w:numPr>
          <w:ilvl w:val="0"/>
          <w:numId w:val="44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</w:pPr>
      <w:r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顾问式销售技术</w:t>
      </w:r>
      <w:r w:rsidR="00FF602A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-</w:t>
      </w:r>
      <w:r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SPIN</w:t>
      </w:r>
      <w:r w:rsidR="000E4E37" w:rsidRPr="000E4E37">
        <w:rPr>
          <w:rFonts w:ascii="微软雅黑" w:eastAsia="微软雅黑" w:hAnsi="微软雅黑" w:cs="宋体" w:hint="eastAsia"/>
          <w:b/>
          <w:color w:val="000000" w:themeColor="text1"/>
          <w:kern w:val="0"/>
          <w:sz w:val="24"/>
        </w:rPr>
        <w:t>模型训练</w:t>
      </w:r>
    </w:p>
    <w:p w14:paraId="45731A3D" w14:textId="77777777" w:rsidR="00524A2C" w:rsidRPr="000E4E37" w:rsidRDefault="00524A2C" w:rsidP="00524A2C">
      <w:pPr>
        <w:widowControl/>
        <w:numPr>
          <w:ilvl w:val="0"/>
          <w:numId w:val="19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 w:rsidRPr="000E4E37">
        <w:rPr>
          <w:rFonts w:ascii="微软雅黑" w:eastAsia="微软雅黑" w:hAnsi="微软雅黑" w:cs="宋体" w:hint="eastAsia"/>
          <w:color w:val="00B0F0"/>
          <w:kern w:val="0"/>
          <w:sz w:val="24"/>
        </w:rPr>
        <w:t>请列举成交前常向客户提问的5个问题？</w:t>
      </w:r>
    </w:p>
    <w:p w14:paraId="6BC2783D" w14:textId="77777777" w:rsidR="00524A2C" w:rsidRDefault="000E4E37" w:rsidP="000E4E37">
      <w:pPr>
        <w:widowControl/>
        <w:spacing w:line="46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="00524A2C">
        <w:rPr>
          <w:rFonts w:ascii="微软雅黑" w:eastAsia="微软雅黑" w:hAnsi="微软雅黑" w:cs="宋体" w:hint="eastAsia"/>
          <w:kern w:val="0"/>
          <w:sz w:val="24"/>
        </w:rPr>
        <w:t>背景问题（S）</w:t>
      </w:r>
    </w:p>
    <w:p w14:paraId="1E8BB373" w14:textId="77777777" w:rsidR="00524A2C" w:rsidRDefault="000E4E37" w:rsidP="000E4E37">
      <w:pPr>
        <w:widowControl/>
        <w:spacing w:line="46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524A2C">
        <w:rPr>
          <w:rFonts w:ascii="微软雅黑" w:eastAsia="微软雅黑" w:hAnsi="微软雅黑" w:cs="宋体" w:hint="eastAsia"/>
          <w:kern w:val="0"/>
          <w:sz w:val="24"/>
        </w:rPr>
        <w:t>难点问题（P）</w:t>
      </w:r>
    </w:p>
    <w:p w14:paraId="706FFCD8" w14:textId="77777777" w:rsidR="00524A2C" w:rsidRDefault="000E4E37" w:rsidP="000E4E37">
      <w:pPr>
        <w:widowControl/>
        <w:spacing w:line="46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</w:t>
      </w:r>
      <w:r w:rsidR="00524A2C">
        <w:rPr>
          <w:rFonts w:ascii="微软雅黑" w:eastAsia="微软雅黑" w:hAnsi="微软雅黑" w:cs="宋体" w:hint="eastAsia"/>
          <w:kern w:val="0"/>
          <w:sz w:val="24"/>
        </w:rPr>
        <w:t>暗示问题（I）</w:t>
      </w:r>
    </w:p>
    <w:p w14:paraId="1343E1E8" w14:textId="77777777" w:rsidR="00524A2C" w:rsidRDefault="000E4E37" w:rsidP="000E4E37">
      <w:pPr>
        <w:widowControl/>
        <w:spacing w:line="46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</w:t>
      </w:r>
      <w:r w:rsidR="00524A2C">
        <w:rPr>
          <w:rFonts w:ascii="微软雅黑" w:eastAsia="微软雅黑" w:hAnsi="微软雅黑" w:cs="宋体" w:hint="eastAsia"/>
          <w:kern w:val="0"/>
          <w:sz w:val="24"/>
        </w:rPr>
        <w:t>需求-效益问题（N）</w:t>
      </w:r>
    </w:p>
    <w:p w14:paraId="2E3E4970" w14:textId="77777777" w:rsidR="00524A2C" w:rsidRPr="000E4E37" w:rsidRDefault="00524A2C" w:rsidP="00524A2C">
      <w:pPr>
        <w:widowControl/>
        <w:numPr>
          <w:ilvl w:val="0"/>
          <w:numId w:val="19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 w:rsidRPr="000E4E37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演练：</w:t>
      </w:r>
      <w:r w:rsidRPr="000E4E37">
        <w:rPr>
          <w:rFonts w:ascii="微软雅黑" w:eastAsia="微软雅黑" w:hAnsi="微软雅黑" w:cs="宋体" w:hint="eastAsia"/>
          <w:color w:val="00B0F0"/>
          <w:kern w:val="0"/>
          <w:sz w:val="24"/>
        </w:rPr>
        <w:t>异议防范-结合公司产品，根据SPIN模型设计销售话术</w:t>
      </w:r>
    </w:p>
    <w:p w14:paraId="26942475" w14:textId="77777777" w:rsidR="00524A2C" w:rsidRPr="000E4E37" w:rsidRDefault="00524A2C" w:rsidP="000E4E37">
      <w:pPr>
        <w:pStyle w:val="a8"/>
        <w:numPr>
          <w:ilvl w:val="0"/>
          <w:numId w:val="4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 w:hint="eastAsia"/>
          <w:b/>
          <w:color w:val="000000" w:themeColor="text1"/>
        </w:rPr>
        <w:t>如何建立客户的信赖感</w:t>
      </w:r>
      <w:r w:rsidR="007E7D6B">
        <w:rPr>
          <w:rFonts w:ascii="微软雅黑" w:eastAsia="微软雅黑" w:hAnsi="微软雅黑" w:hint="eastAsia"/>
          <w:b/>
          <w:color w:val="000000" w:themeColor="text1"/>
        </w:rPr>
        <w:t>?</w:t>
      </w:r>
    </w:p>
    <w:p w14:paraId="1C475D05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1）</w:t>
      </w:r>
      <w:r w:rsidR="00524A2C">
        <w:rPr>
          <w:rFonts w:ascii="微软雅黑" w:eastAsia="微软雅黑" w:hAnsi="微软雅黑" w:hint="eastAsia"/>
        </w:rPr>
        <w:t>看起来</w:t>
      </w:r>
      <w:proofErr w:type="gramStart"/>
      <w:r w:rsidR="00524A2C">
        <w:rPr>
          <w:rFonts w:ascii="微软雅黑" w:eastAsia="微软雅黑" w:hAnsi="微软雅黑" w:hint="eastAsia"/>
        </w:rPr>
        <w:t>像行业</w:t>
      </w:r>
      <w:proofErr w:type="gramEnd"/>
      <w:r w:rsidR="00524A2C">
        <w:rPr>
          <w:rFonts w:ascii="微软雅黑" w:eastAsia="微软雅黑" w:hAnsi="微软雅黑" w:hint="eastAsia"/>
        </w:rPr>
        <w:t>专家</w:t>
      </w:r>
    </w:p>
    <w:p w14:paraId="78C84B59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524A2C">
        <w:rPr>
          <w:rFonts w:ascii="微软雅黑" w:eastAsia="微软雅黑" w:hAnsi="微软雅黑" w:hint="eastAsia"/>
        </w:rPr>
        <w:t>注重基本的商务礼仪</w:t>
      </w:r>
    </w:p>
    <w:p w14:paraId="36FFA0ED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3）</w:t>
      </w:r>
      <w:r w:rsidR="00524A2C">
        <w:rPr>
          <w:rFonts w:ascii="微软雅黑" w:eastAsia="微软雅黑" w:hAnsi="微软雅黑" w:hint="eastAsia"/>
        </w:rPr>
        <w:t>适当的关心</w:t>
      </w:r>
    </w:p>
    <w:p w14:paraId="07CD66DD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4）</w:t>
      </w:r>
      <w:r w:rsidR="00524A2C">
        <w:rPr>
          <w:rFonts w:ascii="微软雅黑" w:eastAsia="微软雅黑" w:hAnsi="微软雅黑" w:hint="eastAsia"/>
        </w:rPr>
        <w:t>真诚的服务</w:t>
      </w:r>
    </w:p>
    <w:p w14:paraId="6DEFD9B0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lastRenderedPageBreak/>
        <w:t>5）</w:t>
      </w:r>
      <w:r w:rsidR="00524A2C">
        <w:rPr>
          <w:rFonts w:ascii="微软雅黑" w:eastAsia="微软雅黑" w:hAnsi="微软雅黑" w:hint="eastAsia"/>
        </w:rPr>
        <w:t>巧用保证</w:t>
      </w:r>
    </w:p>
    <w:p w14:paraId="257F37FD" w14:textId="77777777" w:rsidR="00524A2C" w:rsidRPr="000E4E37" w:rsidRDefault="00524A2C" w:rsidP="000E4E37">
      <w:pPr>
        <w:pStyle w:val="a8"/>
        <w:numPr>
          <w:ilvl w:val="0"/>
          <w:numId w:val="4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 w:hint="eastAsia"/>
          <w:b/>
          <w:color w:val="000000" w:themeColor="text1"/>
        </w:rPr>
        <w:t>如何向客户介绍产品</w:t>
      </w:r>
      <w:r w:rsidR="007E7D6B">
        <w:rPr>
          <w:rFonts w:ascii="微软雅黑" w:eastAsia="微软雅黑" w:hAnsi="微软雅黑" w:hint="eastAsia"/>
          <w:b/>
          <w:color w:val="000000" w:themeColor="text1"/>
        </w:rPr>
        <w:t>?</w:t>
      </w:r>
    </w:p>
    <w:p w14:paraId="1C93B2EA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1）</w:t>
      </w:r>
      <w:r w:rsidR="00524A2C">
        <w:rPr>
          <w:rFonts w:ascii="微软雅黑" w:eastAsia="微软雅黑" w:hAnsi="微软雅黑" w:hint="eastAsia"/>
        </w:rPr>
        <w:t>配合客户的需求价值观</w:t>
      </w:r>
    </w:p>
    <w:p w14:paraId="694371DA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524A2C">
        <w:rPr>
          <w:rFonts w:ascii="微软雅黑" w:eastAsia="微软雅黑" w:hAnsi="微软雅黑" w:hint="eastAsia"/>
        </w:rPr>
        <w:t>让客户参与</w:t>
      </w:r>
    </w:p>
    <w:p w14:paraId="5B73B6E6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3）</w:t>
      </w:r>
      <w:r w:rsidR="00524A2C">
        <w:rPr>
          <w:rFonts w:ascii="微软雅黑" w:eastAsia="微软雅黑" w:hAnsi="微软雅黑" w:hint="eastAsia"/>
        </w:rPr>
        <w:t>不贬低竞争对手</w:t>
      </w:r>
    </w:p>
    <w:p w14:paraId="013C7551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4）</w:t>
      </w:r>
      <w:r w:rsidR="00524A2C">
        <w:rPr>
          <w:rFonts w:ascii="微软雅黑" w:eastAsia="微软雅黑" w:hAnsi="微软雅黑" w:hint="eastAsia"/>
        </w:rPr>
        <w:t>用我们产品的三点优势与竞争对手的弱点相比</w:t>
      </w:r>
    </w:p>
    <w:p w14:paraId="076D5D26" w14:textId="77777777" w:rsidR="00524A2C" w:rsidRDefault="000E4E37" w:rsidP="000E4E3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5）</w:t>
      </w:r>
      <w:r w:rsidR="00524A2C">
        <w:rPr>
          <w:rFonts w:ascii="微软雅黑" w:eastAsia="微软雅黑" w:hAnsi="微软雅黑" w:hint="eastAsia"/>
        </w:rPr>
        <w:t>独特卖点</w:t>
      </w:r>
    </w:p>
    <w:p w14:paraId="099B418B" w14:textId="77777777" w:rsidR="00524A2C" w:rsidRPr="000E4E37" w:rsidRDefault="00524A2C" w:rsidP="000E4E37">
      <w:pPr>
        <w:pStyle w:val="a8"/>
        <w:numPr>
          <w:ilvl w:val="0"/>
          <w:numId w:val="44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  <w:color w:val="000000" w:themeColor="text1"/>
        </w:rPr>
      </w:pPr>
      <w:r w:rsidRPr="000E4E37">
        <w:rPr>
          <w:rFonts w:ascii="微软雅黑" w:eastAsia="微软雅黑" w:hAnsi="微软雅黑" w:hint="eastAsia"/>
          <w:b/>
          <w:color w:val="000000" w:themeColor="text1"/>
        </w:rPr>
        <w:t>解除客户反对意见</w:t>
      </w:r>
      <w:r w:rsidR="007E7D6B">
        <w:rPr>
          <w:rFonts w:ascii="微软雅黑" w:eastAsia="微软雅黑" w:hAnsi="微软雅黑" w:hint="eastAsia"/>
          <w:b/>
          <w:color w:val="000000" w:themeColor="text1"/>
        </w:rPr>
        <w:t>?</w:t>
      </w:r>
    </w:p>
    <w:p w14:paraId="242E1C18" w14:textId="77777777" w:rsidR="00524A2C" w:rsidRDefault="00524A2C" w:rsidP="00497227">
      <w:pPr>
        <w:pStyle w:val="a8"/>
        <w:numPr>
          <w:ilvl w:val="0"/>
          <w:numId w:val="45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</w:rPr>
      </w:pPr>
      <w:r>
        <w:rPr>
          <w:rFonts w:ascii="微软雅黑" w:eastAsia="微软雅黑" w:hAnsi="微软雅黑" w:hint="eastAsia"/>
          <w:b/>
        </w:rPr>
        <w:t>六大抗拒点</w:t>
      </w:r>
    </w:p>
    <w:p w14:paraId="17F89575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1）</w:t>
      </w:r>
      <w:r w:rsidR="00524A2C">
        <w:rPr>
          <w:rFonts w:ascii="微软雅黑" w:eastAsia="微软雅黑" w:hAnsi="微软雅黑" w:hint="eastAsia"/>
        </w:rPr>
        <w:t>价格</w:t>
      </w:r>
    </w:p>
    <w:p w14:paraId="368A6556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524A2C">
        <w:rPr>
          <w:rFonts w:ascii="微软雅黑" w:eastAsia="微软雅黑" w:hAnsi="微软雅黑" w:hint="eastAsia"/>
        </w:rPr>
        <w:t>功能（效）</w:t>
      </w:r>
    </w:p>
    <w:p w14:paraId="765E5C6F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3）</w:t>
      </w:r>
      <w:r w:rsidR="00524A2C">
        <w:rPr>
          <w:rFonts w:ascii="微软雅黑" w:eastAsia="微软雅黑" w:hAnsi="微软雅黑" w:hint="eastAsia"/>
        </w:rPr>
        <w:t>售后服务</w:t>
      </w:r>
    </w:p>
    <w:p w14:paraId="1D0CFBB9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4）</w:t>
      </w:r>
      <w:r w:rsidR="00524A2C">
        <w:rPr>
          <w:rFonts w:ascii="微软雅黑" w:eastAsia="微软雅黑" w:hAnsi="微软雅黑" w:hint="eastAsia"/>
        </w:rPr>
        <w:t>竞争对手</w:t>
      </w:r>
    </w:p>
    <w:p w14:paraId="1621A32E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5）</w:t>
      </w:r>
      <w:r w:rsidR="00524A2C">
        <w:rPr>
          <w:rFonts w:ascii="微软雅黑" w:eastAsia="微软雅黑" w:hAnsi="微软雅黑" w:hint="eastAsia"/>
        </w:rPr>
        <w:t>保证或保障系统</w:t>
      </w:r>
    </w:p>
    <w:p w14:paraId="237DCD51" w14:textId="77777777" w:rsidR="00524A2C" w:rsidRDefault="00497227" w:rsidP="00497227">
      <w:pPr>
        <w:pStyle w:val="a8"/>
        <w:spacing w:before="0" w:beforeAutospacing="0" w:after="0" w:afterAutospacing="0" w:line="460" w:lineRule="exact"/>
        <w:ind w:left="8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6）</w:t>
      </w:r>
      <w:r w:rsidR="00524A2C">
        <w:rPr>
          <w:rFonts w:ascii="微软雅黑" w:eastAsia="微软雅黑" w:hAnsi="微软雅黑" w:hint="eastAsia"/>
        </w:rPr>
        <w:t>谨防客户的烟雾弹</w:t>
      </w:r>
    </w:p>
    <w:p w14:paraId="2C3A5958" w14:textId="77777777" w:rsidR="00524A2C" w:rsidRDefault="00524A2C" w:rsidP="00497227">
      <w:pPr>
        <w:pStyle w:val="a8"/>
        <w:numPr>
          <w:ilvl w:val="0"/>
          <w:numId w:val="45"/>
        </w:numPr>
        <w:spacing w:before="0" w:beforeAutospacing="0" w:after="0" w:afterAutospacing="0" w:line="460" w:lineRule="exact"/>
        <w:rPr>
          <w:rFonts w:ascii="微软雅黑" w:eastAsia="微软雅黑" w:hAnsi="微软雅黑" w:hint="eastAsia"/>
          <w:b/>
        </w:rPr>
      </w:pPr>
      <w:r>
        <w:rPr>
          <w:rFonts w:ascii="微软雅黑" w:eastAsia="微软雅黑" w:hAnsi="微软雅黑" w:hint="eastAsia"/>
          <w:b/>
        </w:rPr>
        <w:t>解除反对意见策略</w:t>
      </w:r>
    </w:p>
    <w:p w14:paraId="5582524B" w14:textId="6EDB55D9" w:rsidR="00524A2C" w:rsidRDefault="00497227" w:rsidP="0049722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1）</w:t>
      </w:r>
      <w:r w:rsidR="00BD4FF2">
        <w:rPr>
          <w:rFonts w:ascii="微软雅黑" w:eastAsia="微软雅黑" w:hAnsi="微软雅黑" w:hint="eastAsia"/>
        </w:rPr>
        <w:t>怀疑</w:t>
      </w:r>
    </w:p>
    <w:p w14:paraId="039BF279" w14:textId="65205547" w:rsidR="00524A2C" w:rsidRDefault="00497227" w:rsidP="0049722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2）</w:t>
      </w:r>
      <w:r w:rsidR="00BD4FF2">
        <w:rPr>
          <w:rFonts w:ascii="微软雅黑" w:eastAsia="微软雅黑" w:hAnsi="微软雅黑" w:hint="eastAsia"/>
        </w:rPr>
        <w:t>缺点</w:t>
      </w:r>
    </w:p>
    <w:p w14:paraId="10B1BCAA" w14:textId="1A3B65C1" w:rsidR="00524A2C" w:rsidRDefault="00497227" w:rsidP="00497227">
      <w:pPr>
        <w:pStyle w:val="a8"/>
        <w:spacing w:before="0" w:beforeAutospacing="0" w:after="0" w:afterAutospacing="0" w:line="460" w:lineRule="exact"/>
        <w:ind w:left="846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3）</w:t>
      </w:r>
      <w:r w:rsidR="00BD4FF2">
        <w:rPr>
          <w:rFonts w:ascii="微软雅黑" w:eastAsia="微软雅黑" w:hAnsi="微软雅黑" w:hint="eastAsia"/>
        </w:rPr>
        <w:t>误解</w:t>
      </w:r>
    </w:p>
    <w:p w14:paraId="5D9820AA" w14:textId="77777777" w:rsidR="00524A2C" w:rsidRDefault="00524A2C" w:rsidP="00497227">
      <w:pPr>
        <w:pStyle w:val="a8"/>
        <w:numPr>
          <w:ilvl w:val="0"/>
          <w:numId w:val="45"/>
        </w:numPr>
        <w:spacing w:before="0" w:beforeAutospacing="0" w:after="0" w:afterAutospacing="0" w:line="460" w:lineRule="exact"/>
        <w:rPr>
          <w:rStyle w:val="NormalCharacter"/>
          <w:rFonts w:cs="Times New Roman" w:hint="eastAsia"/>
          <w:b/>
          <w:color w:val="000000" w:themeColor="text1"/>
          <w:kern w:val="2"/>
          <w:szCs w:val="20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解除客户抗拒点的万能公式：顺-转-推</w:t>
      </w:r>
    </w:p>
    <w:p w14:paraId="302A073B" w14:textId="77777777" w:rsidR="00524A2C" w:rsidRPr="0015477A" w:rsidRDefault="00524A2C" w:rsidP="00524A2C">
      <w:pPr>
        <w:widowControl/>
        <w:numPr>
          <w:ilvl w:val="0"/>
          <w:numId w:val="16"/>
        </w:numPr>
        <w:spacing w:line="460" w:lineRule="exact"/>
        <w:ind w:rightChars="8" w:right="17"/>
        <w:jc w:val="left"/>
        <w:rPr>
          <w:rFonts w:cs="宋体" w:hint="eastAsia"/>
          <w:bCs/>
          <w:color w:val="00B0F0"/>
          <w:kern w:val="0"/>
          <w:sz w:val="24"/>
        </w:rPr>
      </w:pPr>
      <w:r w:rsidRPr="00497227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实战演练：</w:t>
      </w:r>
      <w:r w:rsidRPr="0015477A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成交话术落地篇</w:t>
      </w:r>
    </w:p>
    <w:p w14:paraId="5764245F" w14:textId="77777777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 价格太贵的应对策略</w:t>
      </w:r>
    </w:p>
    <w:p w14:paraId="37D4245B" w14:textId="77777777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 需要考虑的应对策略</w:t>
      </w:r>
    </w:p>
    <w:p w14:paraId="60839AB6" w14:textId="77777777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 需要找人商量的应对策略</w:t>
      </w:r>
    </w:p>
    <w:p w14:paraId="33D32849" w14:textId="77777777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 超出预算的应对策略</w:t>
      </w:r>
    </w:p>
    <w:p w14:paraId="46BD4F23" w14:textId="77777777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 有了喜欢的品牌或供应商，不想更换的应对策略</w:t>
      </w:r>
    </w:p>
    <w:p w14:paraId="6791CAA7" w14:textId="39F57B22" w:rsidR="00524A2C" w:rsidRDefault="00524A2C" w:rsidP="00524A2C">
      <w:pPr>
        <w:spacing w:line="46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6） 当你服务到极致，客户就是不买的应对策略</w:t>
      </w:r>
    </w:p>
    <w:p w14:paraId="5F1859CF" w14:textId="77777777" w:rsidR="006160BD" w:rsidRPr="00ED6E97" w:rsidRDefault="006160BD" w:rsidP="00524A2C">
      <w:pPr>
        <w:pStyle w:val="a8"/>
        <w:spacing w:before="0" w:beforeAutospacing="0" w:after="0" w:afterAutospacing="0" w:line="460" w:lineRule="exact"/>
        <w:rPr>
          <w:rFonts w:ascii="微软雅黑" w:eastAsia="微软雅黑" w:hAnsi="微软雅黑" w:hint="eastAsia"/>
        </w:rPr>
      </w:pPr>
    </w:p>
    <w:sectPr w:rsidR="006160BD" w:rsidRPr="00ED6E97" w:rsidSect="00966A00">
      <w:pgSz w:w="11906" w:h="16838"/>
      <w:pgMar w:top="1191" w:right="1701" w:bottom="119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695BB" w14:textId="77777777" w:rsidR="00E7378D" w:rsidRDefault="00E7378D" w:rsidP="001A520B">
      <w:pPr>
        <w:rPr>
          <w:rFonts w:hint="eastAsia"/>
        </w:rPr>
      </w:pPr>
      <w:r>
        <w:separator/>
      </w:r>
    </w:p>
  </w:endnote>
  <w:endnote w:type="continuationSeparator" w:id="0">
    <w:p w14:paraId="234218F7" w14:textId="77777777" w:rsidR="00E7378D" w:rsidRDefault="00E7378D" w:rsidP="001A52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65A14" w14:textId="77777777" w:rsidR="00E7378D" w:rsidRDefault="00E7378D" w:rsidP="001A520B">
      <w:pPr>
        <w:rPr>
          <w:rFonts w:hint="eastAsia"/>
        </w:rPr>
      </w:pPr>
      <w:r>
        <w:separator/>
      </w:r>
    </w:p>
  </w:footnote>
  <w:footnote w:type="continuationSeparator" w:id="0">
    <w:p w14:paraId="56F6171B" w14:textId="77777777" w:rsidR="00E7378D" w:rsidRDefault="00E7378D" w:rsidP="001A520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20D"/>
    <w:multiLevelType w:val="hybridMultilevel"/>
    <w:tmpl w:val="7924BAF6"/>
    <w:lvl w:ilvl="0" w:tplc="C448A17E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509CE422">
      <w:start w:val="3"/>
      <w:numFmt w:val="decimal"/>
      <w:lvlText w:val="%2、"/>
      <w:lvlJc w:val="left"/>
      <w:pPr>
        <w:ind w:left="19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45264C2"/>
    <w:multiLevelType w:val="hybridMultilevel"/>
    <w:tmpl w:val="6F6AAAE0"/>
    <w:lvl w:ilvl="0" w:tplc="FBCA295E">
      <w:start w:val="3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0902488C"/>
    <w:multiLevelType w:val="hybridMultilevel"/>
    <w:tmpl w:val="C1DA5686"/>
    <w:lvl w:ilvl="0" w:tplc="1F2C3154">
      <w:start w:val="5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0B271505"/>
    <w:multiLevelType w:val="hybridMultilevel"/>
    <w:tmpl w:val="D430F028"/>
    <w:lvl w:ilvl="0" w:tplc="26169EBA">
      <w:start w:val="4"/>
      <w:numFmt w:val="decimal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0FB41E3D"/>
    <w:multiLevelType w:val="hybridMultilevel"/>
    <w:tmpl w:val="84F06EFC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47CCE"/>
    <w:multiLevelType w:val="hybridMultilevel"/>
    <w:tmpl w:val="60B2EB3E"/>
    <w:lvl w:ilvl="0" w:tplc="04090001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3" w:hanging="420"/>
      </w:pPr>
      <w:rPr>
        <w:rFonts w:ascii="Wingdings" w:hAnsi="Wingdings" w:hint="default"/>
      </w:rPr>
    </w:lvl>
  </w:abstractNum>
  <w:abstractNum w:abstractNumId="6" w15:restartNumberingAfterBreak="0">
    <w:nsid w:val="21B715F1"/>
    <w:multiLevelType w:val="hybridMultilevel"/>
    <w:tmpl w:val="01DA6CB2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 w15:restartNumberingAfterBreak="0">
    <w:nsid w:val="262A58C6"/>
    <w:multiLevelType w:val="hybridMultilevel"/>
    <w:tmpl w:val="185E38CC"/>
    <w:lvl w:ilvl="0" w:tplc="A04C153C">
      <w:start w:val="3"/>
      <w:numFmt w:val="decimal"/>
      <w:lvlText w:val="%1）"/>
      <w:lvlJc w:val="left"/>
      <w:pPr>
        <w:ind w:left="163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9" w:hanging="420"/>
      </w:pPr>
    </w:lvl>
    <w:lvl w:ilvl="2" w:tplc="0409001B" w:tentative="1">
      <w:start w:val="1"/>
      <w:numFmt w:val="lowerRoman"/>
      <w:lvlText w:val="%3."/>
      <w:lvlJc w:val="right"/>
      <w:pPr>
        <w:ind w:left="2179" w:hanging="420"/>
      </w:pPr>
    </w:lvl>
    <w:lvl w:ilvl="3" w:tplc="0409000F" w:tentative="1">
      <w:start w:val="1"/>
      <w:numFmt w:val="decimal"/>
      <w:lvlText w:val="%4."/>
      <w:lvlJc w:val="left"/>
      <w:pPr>
        <w:ind w:left="2599" w:hanging="420"/>
      </w:pPr>
    </w:lvl>
    <w:lvl w:ilvl="4" w:tplc="04090019" w:tentative="1">
      <w:start w:val="1"/>
      <w:numFmt w:val="lowerLetter"/>
      <w:lvlText w:val="%5)"/>
      <w:lvlJc w:val="left"/>
      <w:pPr>
        <w:ind w:left="3019" w:hanging="420"/>
      </w:pPr>
    </w:lvl>
    <w:lvl w:ilvl="5" w:tplc="0409001B" w:tentative="1">
      <w:start w:val="1"/>
      <w:numFmt w:val="lowerRoman"/>
      <w:lvlText w:val="%6."/>
      <w:lvlJc w:val="right"/>
      <w:pPr>
        <w:ind w:left="3439" w:hanging="420"/>
      </w:pPr>
    </w:lvl>
    <w:lvl w:ilvl="6" w:tplc="0409000F" w:tentative="1">
      <w:start w:val="1"/>
      <w:numFmt w:val="decimal"/>
      <w:lvlText w:val="%7."/>
      <w:lvlJc w:val="left"/>
      <w:pPr>
        <w:ind w:left="3859" w:hanging="420"/>
      </w:pPr>
    </w:lvl>
    <w:lvl w:ilvl="7" w:tplc="04090019" w:tentative="1">
      <w:start w:val="1"/>
      <w:numFmt w:val="lowerLetter"/>
      <w:lvlText w:val="%8)"/>
      <w:lvlJc w:val="left"/>
      <w:pPr>
        <w:ind w:left="4279" w:hanging="420"/>
      </w:pPr>
    </w:lvl>
    <w:lvl w:ilvl="8" w:tplc="0409001B" w:tentative="1">
      <w:start w:val="1"/>
      <w:numFmt w:val="lowerRoman"/>
      <w:lvlText w:val="%9."/>
      <w:lvlJc w:val="right"/>
      <w:pPr>
        <w:ind w:left="4699" w:hanging="420"/>
      </w:pPr>
    </w:lvl>
  </w:abstractNum>
  <w:abstractNum w:abstractNumId="8" w15:restartNumberingAfterBreak="0">
    <w:nsid w:val="2A12321E"/>
    <w:multiLevelType w:val="hybridMultilevel"/>
    <w:tmpl w:val="CA56D94C"/>
    <w:lvl w:ilvl="0" w:tplc="381290F0">
      <w:start w:val="1"/>
      <w:numFmt w:val="decimal"/>
      <w:lvlText w:val="%1、"/>
      <w:lvlJc w:val="left"/>
      <w:pPr>
        <w:ind w:left="870" w:hanging="390"/>
      </w:pPr>
      <w:rPr>
        <w:rFonts w:ascii="微软雅黑" w:eastAsia="微软雅黑" w:hAnsi="微软雅黑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2A35474"/>
    <w:multiLevelType w:val="hybridMultilevel"/>
    <w:tmpl w:val="E2624EF2"/>
    <w:lvl w:ilvl="0" w:tplc="2B802968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33AB6A65"/>
    <w:multiLevelType w:val="hybridMultilevel"/>
    <w:tmpl w:val="519C352C"/>
    <w:lvl w:ilvl="0" w:tplc="C448A17E">
      <w:start w:val="2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36896307"/>
    <w:multiLevelType w:val="hybridMultilevel"/>
    <w:tmpl w:val="50FE71D6"/>
    <w:lvl w:ilvl="0" w:tplc="E5EC4772">
      <w:start w:val="1"/>
      <w:numFmt w:val="decimal"/>
      <w:lvlText w:val="%1、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AF45E5"/>
    <w:multiLevelType w:val="hybridMultilevel"/>
    <w:tmpl w:val="44CA8706"/>
    <w:lvl w:ilvl="0" w:tplc="76366DD6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133794"/>
    <w:multiLevelType w:val="hybridMultilevel"/>
    <w:tmpl w:val="1174F8A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3A9772FE"/>
    <w:multiLevelType w:val="hybridMultilevel"/>
    <w:tmpl w:val="A5308C92"/>
    <w:lvl w:ilvl="0" w:tplc="86000E80">
      <w:start w:val="1"/>
      <w:numFmt w:val="decimal"/>
      <w:lvlText w:val="%1）"/>
      <w:lvlJc w:val="left"/>
      <w:pPr>
        <w:ind w:left="15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BA2F8C"/>
    <w:multiLevelType w:val="hybridMultilevel"/>
    <w:tmpl w:val="236073FC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6" w15:restartNumberingAfterBreak="0">
    <w:nsid w:val="43490B1A"/>
    <w:multiLevelType w:val="hybridMultilevel"/>
    <w:tmpl w:val="BE5EC252"/>
    <w:lvl w:ilvl="0" w:tplc="4B6E2132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3D2947"/>
    <w:multiLevelType w:val="hybridMultilevel"/>
    <w:tmpl w:val="9198DFF2"/>
    <w:lvl w:ilvl="0" w:tplc="04090001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3" w:hanging="420"/>
      </w:pPr>
      <w:rPr>
        <w:rFonts w:ascii="Wingdings" w:hAnsi="Wingdings" w:hint="default"/>
      </w:rPr>
    </w:lvl>
  </w:abstractNum>
  <w:abstractNum w:abstractNumId="18" w15:restartNumberingAfterBreak="0">
    <w:nsid w:val="4C646896"/>
    <w:multiLevelType w:val="hybridMultilevel"/>
    <w:tmpl w:val="7FCC3B56"/>
    <w:lvl w:ilvl="0" w:tplc="0409000B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19" w15:restartNumberingAfterBreak="0">
    <w:nsid w:val="4E1136AF"/>
    <w:multiLevelType w:val="hybridMultilevel"/>
    <w:tmpl w:val="893685DC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20" w15:restartNumberingAfterBreak="0">
    <w:nsid w:val="4E6D014E"/>
    <w:multiLevelType w:val="hybridMultilevel"/>
    <w:tmpl w:val="68AE70C6"/>
    <w:lvl w:ilvl="0" w:tplc="B7DC21DA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CE1CA8"/>
    <w:multiLevelType w:val="hybridMultilevel"/>
    <w:tmpl w:val="135288C2"/>
    <w:lvl w:ilvl="0" w:tplc="04090001">
      <w:start w:val="1"/>
      <w:numFmt w:val="bullet"/>
      <w:lvlText w:val=""/>
      <w:lvlJc w:val="left"/>
      <w:pPr>
        <w:ind w:left="16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3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9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74" w:hanging="420"/>
      </w:pPr>
      <w:rPr>
        <w:rFonts w:ascii="Wingdings" w:hAnsi="Wingdings" w:hint="default"/>
      </w:rPr>
    </w:lvl>
  </w:abstractNum>
  <w:abstractNum w:abstractNumId="22" w15:restartNumberingAfterBreak="0">
    <w:nsid w:val="56FB2B2C"/>
    <w:multiLevelType w:val="hybridMultilevel"/>
    <w:tmpl w:val="702A9D86"/>
    <w:lvl w:ilvl="0" w:tplc="7F485FD2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167F89"/>
    <w:multiLevelType w:val="hybridMultilevel"/>
    <w:tmpl w:val="B1EC5FFC"/>
    <w:lvl w:ilvl="0" w:tplc="BFC8D5FC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95092D"/>
    <w:multiLevelType w:val="hybridMultilevel"/>
    <w:tmpl w:val="55749DFA"/>
    <w:lvl w:ilvl="0" w:tplc="2C40086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59CE055E"/>
    <w:multiLevelType w:val="hybridMultilevel"/>
    <w:tmpl w:val="4538D766"/>
    <w:lvl w:ilvl="0" w:tplc="04090001">
      <w:start w:val="1"/>
      <w:numFmt w:val="bullet"/>
      <w:lvlText w:val=""/>
      <w:lvlJc w:val="left"/>
      <w:pPr>
        <w:ind w:left="16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3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9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74" w:hanging="420"/>
      </w:pPr>
      <w:rPr>
        <w:rFonts w:ascii="Wingdings" w:hAnsi="Wingdings" w:hint="default"/>
      </w:rPr>
    </w:lvl>
  </w:abstractNum>
  <w:abstractNum w:abstractNumId="26" w15:restartNumberingAfterBreak="0">
    <w:nsid w:val="5B867229"/>
    <w:multiLevelType w:val="hybridMultilevel"/>
    <w:tmpl w:val="22C66E26"/>
    <w:lvl w:ilvl="0" w:tplc="04090005">
      <w:start w:val="1"/>
      <w:numFmt w:val="bullet"/>
      <w:lvlText w:val="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27" w15:restartNumberingAfterBreak="0">
    <w:nsid w:val="5B9B0DFE"/>
    <w:multiLevelType w:val="hybridMultilevel"/>
    <w:tmpl w:val="6164D168"/>
    <w:lvl w:ilvl="0" w:tplc="C448A17E">
      <w:start w:val="2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8" w15:restartNumberingAfterBreak="0">
    <w:nsid w:val="5E581DD0"/>
    <w:multiLevelType w:val="hybridMultilevel"/>
    <w:tmpl w:val="90745B74"/>
    <w:lvl w:ilvl="0" w:tplc="A8EE66D0">
      <w:start w:val="3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E67A8446">
      <w:start w:val="8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9" w15:restartNumberingAfterBreak="0">
    <w:nsid w:val="5EE1373B"/>
    <w:multiLevelType w:val="hybridMultilevel"/>
    <w:tmpl w:val="3F6A2D74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0" w15:restartNumberingAfterBreak="0">
    <w:nsid w:val="61A41AF5"/>
    <w:multiLevelType w:val="hybridMultilevel"/>
    <w:tmpl w:val="93603CEE"/>
    <w:lvl w:ilvl="0" w:tplc="D0004B50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B70A7"/>
    <w:multiLevelType w:val="hybridMultilevel"/>
    <w:tmpl w:val="28D6FEC0"/>
    <w:lvl w:ilvl="0" w:tplc="0F9AE928">
      <w:start w:val="1"/>
      <w:numFmt w:val="decimal"/>
      <w:lvlText w:val="%1）"/>
      <w:lvlJc w:val="left"/>
      <w:pPr>
        <w:ind w:left="15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AA71B3"/>
    <w:multiLevelType w:val="hybridMultilevel"/>
    <w:tmpl w:val="60168F24"/>
    <w:lvl w:ilvl="0" w:tplc="862A8798">
      <w:start w:val="1"/>
      <w:numFmt w:val="decimal"/>
      <w:lvlText w:val="%1）"/>
      <w:lvlJc w:val="left"/>
      <w:pPr>
        <w:ind w:left="156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3E7EBA"/>
    <w:multiLevelType w:val="hybridMultilevel"/>
    <w:tmpl w:val="228A609E"/>
    <w:lvl w:ilvl="0" w:tplc="81342CF6">
      <w:start w:val="5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6CDC7344"/>
    <w:multiLevelType w:val="hybridMultilevel"/>
    <w:tmpl w:val="EAF8C91E"/>
    <w:lvl w:ilvl="0" w:tplc="5D58831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5" w15:restartNumberingAfterBreak="0">
    <w:nsid w:val="6F5D1DCE"/>
    <w:multiLevelType w:val="hybridMultilevel"/>
    <w:tmpl w:val="A9049640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5261"/>
    <w:multiLevelType w:val="hybridMultilevel"/>
    <w:tmpl w:val="1C566004"/>
    <w:lvl w:ilvl="0" w:tplc="6DCA4A88">
      <w:start w:val="5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D0B428C2">
      <w:start w:val="2"/>
      <w:numFmt w:val="decimal"/>
      <w:lvlText w:val="%2、"/>
      <w:lvlJc w:val="left"/>
      <w:pPr>
        <w:ind w:left="198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7" w15:restartNumberingAfterBreak="0">
    <w:nsid w:val="735A05D4"/>
    <w:multiLevelType w:val="hybridMultilevel"/>
    <w:tmpl w:val="A758488A"/>
    <w:lvl w:ilvl="0" w:tplc="04090001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3" w:hanging="420"/>
      </w:pPr>
      <w:rPr>
        <w:rFonts w:ascii="Wingdings" w:hAnsi="Wingdings" w:hint="default"/>
      </w:rPr>
    </w:lvl>
  </w:abstractNum>
  <w:abstractNum w:abstractNumId="38" w15:restartNumberingAfterBreak="0">
    <w:nsid w:val="7529739D"/>
    <w:multiLevelType w:val="hybridMultilevel"/>
    <w:tmpl w:val="DA26788E"/>
    <w:lvl w:ilvl="0" w:tplc="4276210A">
      <w:start w:val="2"/>
      <w:numFmt w:val="decimal"/>
      <w:lvlText w:val="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39" w15:restartNumberingAfterBreak="0">
    <w:nsid w:val="78924433"/>
    <w:multiLevelType w:val="hybridMultilevel"/>
    <w:tmpl w:val="10C25766"/>
    <w:lvl w:ilvl="0" w:tplc="04090001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3" w:hanging="420"/>
      </w:pPr>
      <w:rPr>
        <w:rFonts w:ascii="Wingdings" w:hAnsi="Wingdings" w:hint="default"/>
      </w:rPr>
    </w:lvl>
  </w:abstractNum>
  <w:abstractNum w:abstractNumId="40" w15:restartNumberingAfterBreak="0">
    <w:nsid w:val="7C286446"/>
    <w:multiLevelType w:val="hybridMultilevel"/>
    <w:tmpl w:val="D9C27C84"/>
    <w:lvl w:ilvl="0" w:tplc="F5381292">
      <w:start w:val="4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1" w15:restartNumberingAfterBreak="0">
    <w:nsid w:val="7D654CEE"/>
    <w:multiLevelType w:val="hybridMultilevel"/>
    <w:tmpl w:val="981E2976"/>
    <w:lvl w:ilvl="0" w:tplc="0772E044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84879597">
    <w:abstractNumId w:val="6"/>
  </w:num>
  <w:num w:numId="2" w16cid:durableId="1252927808">
    <w:abstractNumId w:val="18"/>
  </w:num>
  <w:num w:numId="3" w16cid:durableId="1295141490">
    <w:abstractNumId w:val="5"/>
  </w:num>
  <w:num w:numId="4" w16cid:durableId="1518274921">
    <w:abstractNumId w:val="25"/>
  </w:num>
  <w:num w:numId="5" w16cid:durableId="1208295119">
    <w:abstractNumId w:val="21"/>
  </w:num>
  <w:num w:numId="6" w16cid:durableId="905645459">
    <w:abstractNumId w:val="39"/>
  </w:num>
  <w:num w:numId="7" w16cid:durableId="1099328465">
    <w:abstractNumId w:val="19"/>
  </w:num>
  <w:num w:numId="8" w16cid:durableId="1286280090">
    <w:abstractNumId w:val="37"/>
  </w:num>
  <w:num w:numId="9" w16cid:durableId="1638685926">
    <w:abstractNumId w:val="17"/>
  </w:num>
  <w:num w:numId="10" w16cid:durableId="306279805">
    <w:abstractNumId w:val="29"/>
  </w:num>
  <w:num w:numId="11" w16cid:durableId="2131850199">
    <w:abstractNumId w:val="15"/>
  </w:num>
  <w:num w:numId="12" w16cid:durableId="1876654310">
    <w:abstractNumId w:val="13"/>
  </w:num>
  <w:num w:numId="13" w16cid:durableId="900943908">
    <w:abstractNumId w:val="41"/>
  </w:num>
  <w:num w:numId="14" w16cid:durableId="120645257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80941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34095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64608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65518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49070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23057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7699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13181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4323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17975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69104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283728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6696175">
    <w:abstractNumId w:val="34"/>
  </w:num>
  <w:num w:numId="28" w16cid:durableId="909391084">
    <w:abstractNumId w:val="4"/>
  </w:num>
  <w:num w:numId="29" w16cid:durableId="1806005630">
    <w:abstractNumId w:val="11"/>
  </w:num>
  <w:num w:numId="30" w16cid:durableId="806970064">
    <w:abstractNumId w:val="36"/>
  </w:num>
  <w:num w:numId="31" w16cid:durableId="930433400">
    <w:abstractNumId w:val="1"/>
  </w:num>
  <w:num w:numId="32" w16cid:durableId="178589593">
    <w:abstractNumId w:val="40"/>
  </w:num>
  <w:num w:numId="33" w16cid:durableId="1569223737">
    <w:abstractNumId w:val="9"/>
  </w:num>
  <w:num w:numId="34" w16cid:durableId="1851675301">
    <w:abstractNumId w:val="0"/>
  </w:num>
  <w:num w:numId="35" w16cid:durableId="415521672">
    <w:abstractNumId w:val="3"/>
  </w:num>
  <w:num w:numId="36" w16cid:durableId="472254537">
    <w:abstractNumId w:val="24"/>
  </w:num>
  <w:num w:numId="37" w16cid:durableId="825127681">
    <w:abstractNumId w:val="38"/>
  </w:num>
  <w:num w:numId="38" w16cid:durableId="1199971599">
    <w:abstractNumId w:val="7"/>
  </w:num>
  <w:num w:numId="39" w16cid:durableId="1404452318">
    <w:abstractNumId w:val="27"/>
  </w:num>
  <w:num w:numId="40" w16cid:durableId="821236966">
    <w:abstractNumId w:val="10"/>
  </w:num>
  <w:num w:numId="41" w16cid:durableId="442958995">
    <w:abstractNumId w:val="33"/>
  </w:num>
  <w:num w:numId="42" w16cid:durableId="845822210">
    <w:abstractNumId w:val="2"/>
  </w:num>
  <w:num w:numId="43" w16cid:durableId="1517842568">
    <w:abstractNumId w:val="28"/>
  </w:num>
  <w:num w:numId="44" w16cid:durableId="1320844775">
    <w:abstractNumId w:val="8"/>
  </w:num>
  <w:num w:numId="45" w16cid:durableId="93706338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0BD"/>
    <w:rsid w:val="000148A4"/>
    <w:rsid w:val="00043152"/>
    <w:rsid w:val="00061806"/>
    <w:rsid w:val="000E4E37"/>
    <w:rsid w:val="000E67B8"/>
    <w:rsid w:val="000E6F7D"/>
    <w:rsid w:val="0015477A"/>
    <w:rsid w:val="001A49A8"/>
    <w:rsid w:val="001A520B"/>
    <w:rsid w:val="001C00CE"/>
    <w:rsid w:val="002119BC"/>
    <w:rsid w:val="00244AAA"/>
    <w:rsid w:val="002844B8"/>
    <w:rsid w:val="002B7DF7"/>
    <w:rsid w:val="002C1630"/>
    <w:rsid w:val="002D27BC"/>
    <w:rsid w:val="00303E3F"/>
    <w:rsid w:val="00305D41"/>
    <w:rsid w:val="00330F94"/>
    <w:rsid w:val="003549FB"/>
    <w:rsid w:val="00363C14"/>
    <w:rsid w:val="003850BC"/>
    <w:rsid w:val="00497227"/>
    <w:rsid w:val="004B70AF"/>
    <w:rsid w:val="004D5D5A"/>
    <w:rsid w:val="00524A2C"/>
    <w:rsid w:val="00531BBC"/>
    <w:rsid w:val="005A6E77"/>
    <w:rsid w:val="005C193D"/>
    <w:rsid w:val="005C21C8"/>
    <w:rsid w:val="005D2611"/>
    <w:rsid w:val="006119AF"/>
    <w:rsid w:val="006160BD"/>
    <w:rsid w:val="00672CCB"/>
    <w:rsid w:val="00682061"/>
    <w:rsid w:val="006C1447"/>
    <w:rsid w:val="0073404B"/>
    <w:rsid w:val="00771EDB"/>
    <w:rsid w:val="007C243D"/>
    <w:rsid w:val="007E7D6B"/>
    <w:rsid w:val="0081372C"/>
    <w:rsid w:val="00822C52"/>
    <w:rsid w:val="008619BB"/>
    <w:rsid w:val="00864EDD"/>
    <w:rsid w:val="00877ED5"/>
    <w:rsid w:val="00887E92"/>
    <w:rsid w:val="008A3E5C"/>
    <w:rsid w:val="008D5443"/>
    <w:rsid w:val="00913061"/>
    <w:rsid w:val="00937E3E"/>
    <w:rsid w:val="00962B56"/>
    <w:rsid w:val="00966A00"/>
    <w:rsid w:val="009713EB"/>
    <w:rsid w:val="009F1F06"/>
    <w:rsid w:val="00A239C9"/>
    <w:rsid w:val="00A52EDD"/>
    <w:rsid w:val="00A60898"/>
    <w:rsid w:val="00A830F3"/>
    <w:rsid w:val="00A94DE0"/>
    <w:rsid w:val="00AB6D42"/>
    <w:rsid w:val="00B31CCA"/>
    <w:rsid w:val="00BD4898"/>
    <w:rsid w:val="00BD4FF2"/>
    <w:rsid w:val="00BE1175"/>
    <w:rsid w:val="00BF5376"/>
    <w:rsid w:val="00C26247"/>
    <w:rsid w:val="00C7514B"/>
    <w:rsid w:val="00C937AC"/>
    <w:rsid w:val="00CB189C"/>
    <w:rsid w:val="00CB508A"/>
    <w:rsid w:val="00CD798A"/>
    <w:rsid w:val="00D422B7"/>
    <w:rsid w:val="00D708C8"/>
    <w:rsid w:val="00D77245"/>
    <w:rsid w:val="00DA3B5F"/>
    <w:rsid w:val="00DB007D"/>
    <w:rsid w:val="00E545B2"/>
    <w:rsid w:val="00E618AD"/>
    <w:rsid w:val="00E7378D"/>
    <w:rsid w:val="00EB196E"/>
    <w:rsid w:val="00ED6E97"/>
    <w:rsid w:val="00F838F4"/>
    <w:rsid w:val="00F97CB9"/>
    <w:rsid w:val="00FF6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B11ED"/>
  <w15:docId w15:val="{D7D5F39C-C61E-47B6-B1DD-B71B8DBB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B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D41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1A5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1A520B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1A52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1A520B"/>
    <w:rPr>
      <w:sz w:val="18"/>
      <w:szCs w:val="18"/>
    </w:rPr>
  </w:style>
  <w:style w:type="paragraph" w:styleId="a8">
    <w:name w:val="Normal (Web)"/>
    <w:basedOn w:val="a"/>
    <w:unhideWhenUsed/>
    <w:rsid w:val="000E67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E67B8"/>
    <w:pPr>
      <w:autoSpaceDE w:val="0"/>
      <w:autoSpaceDN w:val="0"/>
      <w:spacing w:before="38"/>
      <w:ind w:left="932"/>
      <w:jc w:val="left"/>
    </w:pPr>
    <w:rPr>
      <w:rFonts w:ascii="微软雅黑" w:eastAsia="微软雅黑" w:hAnsi="微软雅黑" w:cs="微软雅黑"/>
      <w:kern w:val="0"/>
      <w:sz w:val="24"/>
      <w:szCs w:val="24"/>
      <w:lang w:val="zh-CN" w:bidi="zh-CN"/>
    </w:rPr>
  </w:style>
  <w:style w:type="character" w:customStyle="1" w:styleId="aa">
    <w:name w:val="正文文本 字符"/>
    <w:basedOn w:val="a0"/>
    <w:link w:val="a9"/>
    <w:uiPriority w:val="1"/>
    <w:rsid w:val="000E67B8"/>
    <w:rPr>
      <w:rFonts w:ascii="微软雅黑" w:eastAsia="微软雅黑" w:hAnsi="微软雅黑" w:cs="微软雅黑"/>
      <w:kern w:val="0"/>
      <w:sz w:val="24"/>
      <w:szCs w:val="24"/>
      <w:lang w:val="zh-CN" w:bidi="zh-CN"/>
    </w:rPr>
  </w:style>
  <w:style w:type="character" w:customStyle="1" w:styleId="NormalCharacter">
    <w:name w:val="NormalCharacter"/>
    <w:semiHidden/>
    <w:rsid w:val="000E6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</dc:creator>
  <cp:lastModifiedBy>阳 赵</cp:lastModifiedBy>
  <cp:revision>11</cp:revision>
  <dcterms:created xsi:type="dcterms:W3CDTF">2021-01-29T09:50:00Z</dcterms:created>
  <dcterms:modified xsi:type="dcterms:W3CDTF">2025-01-07T02:38:00Z</dcterms:modified>
</cp:coreProperties>
</file>