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9A17E3" w14:textId="5275633E" w:rsidR="00E35DD9" w:rsidRPr="00E35DD9" w:rsidRDefault="00883AF3" w:rsidP="00E35DD9">
      <w:pPr>
        <w:spacing w:line="480" w:lineRule="exact"/>
        <w:jc w:val="center"/>
        <w:rPr>
          <w:rFonts w:ascii="微软雅黑" w:eastAsia="微软雅黑" w:hAnsi="微软雅黑" w:cs="Times New Roman" w:hint="eastAsia"/>
          <w:b/>
          <w:sz w:val="44"/>
          <w:szCs w:val="44"/>
        </w:rPr>
      </w:pPr>
      <w:r>
        <w:rPr>
          <w:rFonts w:ascii="微软雅黑" w:eastAsia="微软雅黑" w:hAnsi="微软雅黑" w:cs="Times New Roman" w:hint="eastAsia"/>
          <w:b/>
          <w:sz w:val="44"/>
          <w:szCs w:val="44"/>
        </w:rPr>
        <w:t>攻</w:t>
      </w:r>
      <w:r w:rsidR="00E35DD9">
        <w:rPr>
          <w:rFonts w:ascii="微软雅黑" w:eastAsia="微软雅黑" w:hAnsi="微软雅黑" w:cs="Times New Roman" w:hint="eastAsia"/>
          <w:b/>
          <w:sz w:val="44"/>
          <w:szCs w:val="44"/>
        </w:rPr>
        <w:t>占山头-大客户</w:t>
      </w:r>
      <w:r w:rsidR="001D2B48">
        <w:rPr>
          <w:rFonts w:ascii="微软雅黑" w:eastAsia="微软雅黑" w:hAnsi="微软雅黑" w:cs="Times New Roman" w:hint="eastAsia"/>
          <w:b/>
          <w:sz w:val="44"/>
          <w:szCs w:val="44"/>
        </w:rPr>
        <w:t>营销</w:t>
      </w:r>
      <w:r w:rsidR="00E35DD9">
        <w:rPr>
          <w:rFonts w:ascii="微软雅黑" w:eastAsia="微软雅黑" w:hAnsi="微软雅黑" w:cs="Times New Roman" w:hint="eastAsia"/>
          <w:b/>
          <w:sz w:val="44"/>
          <w:szCs w:val="44"/>
        </w:rPr>
        <w:t>全流程管理</w:t>
      </w:r>
    </w:p>
    <w:p w14:paraId="02930FB9" w14:textId="002EFEC4" w:rsidR="00E35DD9" w:rsidRPr="00E35DD9" w:rsidRDefault="00E35DD9" w:rsidP="00E35DD9">
      <w:pPr>
        <w:spacing w:line="480" w:lineRule="exact"/>
        <w:jc w:val="center"/>
        <w:rPr>
          <w:rFonts w:ascii="微软雅黑" w:eastAsia="微软雅黑" w:hAnsi="微软雅黑" w:cs="Times New Roman" w:hint="eastAsia"/>
          <w:b/>
          <w:sz w:val="28"/>
          <w:szCs w:val="28"/>
        </w:rPr>
      </w:pPr>
      <w:r w:rsidRPr="00E35DD9">
        <w:rPr>
          <w:rFonts w:ascii="微软雅黑" w:eastAsia="微软雅黑" w:hAnsi="微软雅黑" w:cs="Times New Roman" w:hint="eastAsia"/>
          <w:b/>
          <w:sz w:val="28"/>
          <w:szCs w:val="28"/>
        </w:rPr>
        <w:t>（</w:t>
      </w:r>
      <w:r w:rsidR="005D5604">
        <w:rPr>
          <w:rFonts w:ascii="微软雅黑" w:eastAsia="微软雅黑" w:hAnsi="微软雅黑" w:cs="Times New Roman" w:hint="eastAsia"/>
          <w:b/>
          <w:sz w:val="28"/>
          <w:szCs w:val="28"/>
        </w:rPr>
        <w:t>版权课-</w:t>
      </w:r>
      <w:r w:rsidR="001D2B48">
        <w:rPr>
          <w:rFonts w:ascii="微软雅黑" w:eastAsia="微软雅黑" w:hAnsi="微软雅黑" w:cs="Times New Roman" w:hint="eastAsia"/>
          <w:b/>
          <w:sz w:val="28"/>
          <w:szCs w:val="28"/>
        </w:rPr>
        <w:t>8天</w:t>
      </w:r>
      <w:proofErr w:type="gramStart"/>
      <w:r w:rsidR="001D2B48">
        <w:rPr>
          <w:rFonts w:ascii="微软雅黑" w:eastAsia="微软雅黑" w:hAnsi="微软雅黑" w:cs="Times New Roman" w:hint="eastAsia"/>
          <w:b/>
          <w:sz w:val="28"/>
          <w:szCs w:val="28"/>
        </w:rPr>
        <w:t>产出版</w:t>
      </w:r>
      <w:proofErr w:type="gramEnd"/>
      <w:r w:rsidR="001D2B48">
        <w:rPr>
          <w:rFonts w:ascii="微软雅黑" w:eastAsia="微软雅黑" w:hAnsi="微软雅黑" w:cs="Times New Roman" w:hint="eastAsia"/>
          <w:b/>
          <w:sz w:val="28"/>
          <w:szCs w:val="28"/>
        </w:rPr>
        <w:t>/可分4期进行</w:t>
      </w:r>
      <w:r w:rsidRPr="00E35DD9">
        <w:rPr>
          <w:rFonts w:ascii="微软雅黑" w:eastAsia="微软雅黑" w:hAnsi="微软雅黑" w:cs="Times New Roman" w:hint="eastAsia"/>
          <w:b/>
          <w:sz w:val="28"/>
          <w:szCs w:val="28"/>
        </w:rPr>
        <w:t>）</w:t>
      </w:r>
    </w:p>
    <w:p w14:paraId="5ECEDEC8" w14:textId="77777777" w:rsidR="00E35DD9" w:rsidRPr="00E35DD9" w:rsidRDefault="00E35DD9" w:rsidP="00E35DD9">
      <w:pPr>
        <w:widowControl/>
        <w:shd w:val="clear" w:color="auto" w:fill="FAFAFA"/>
        <w:spacing w:line="430" w:lineRule="exact"/>
        <w:jc w:val="left"/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</w:pPr>
      <w:r w:rsidRPr="00E35DD9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>[课程背景]</w:t>
      </w:r>
      <w:r w:rsidRPr="00E35DD9">
        <w:rPr>
          <w:rFonts w:ascii="微软雅黑" w:eastAsia="微软雅黑" w:hAnsi="微软雅黑" w:cs="宋体"/>
          <w:b/>
          <w:bCs/>
          <w:color w:val="FF0000"/>
          <w:kern w:val="0"/>
          <w:sz w:val="24"/>
          <w:szCs w:val="24"/>
        </w:rPr>
        <w:t xml:space="preserve"> </w:t>
      </w:r>
    </w:p>
    <w:p w14:paraId="0D91F840" w14:textId="3EBD2BEB" w:rsidR="001D2B48" w:rsidRDefault="001D2B48" w:rsidP="00E35DD9">
      <w:pPr>
        <w:spacing w:beforeLines="30" w:before="93" w:afterLines="30" w:after="93" w:line="430" w:lineRule="exact"/>
        <w:ind w:firstLineChars="200" w:firstLine="480"/>
        <w:rPr>
          <w:rFonts w:ascii="微软雅黑" w:eastAsia="微软雅黑" w:hAnsi="微软雅黑" w:cs="Times New Roman" w:hint="eastAsia"/>
          <w:bCs/>
          <w:sz w:val="24"/>
          <w:szCs w:val="24"/>
        </w:rPr>
      </w:pPr>
      <w:r w:rsidRPr="001D2B48">
        <w:rPr>
          <w:rFonts w:ascii="微软雅黑" w:eastAsia="微软雅黑" w:hAnsi="微软雅黑" w:cs="Times New Roman"/>
          <w:bCs/>
          <w:sz w:val="24"/>
          <w:szCs w:val="24"/>
        </w:rPr>
        <w:t>很多人从事一辈子销售工作，其实都在山谷打转，根本没有机会站在山顶看风景。一方面是公司产品属性、销售模式及客户群体等因素决定，另一方面是自己的认知局限，导致盲目自信。</w:t>
      </w:r>
    </w:p>
    <w:p w14:paraId="33AF59BA" w14:textId="69C67A34" w:rsidR="001D2B48" w:rsidRDefault="001D2B48" w:rsidP="00E35DD9">
      <w:pPr>
        <w:spacing w:beforeLines="30" w:before="93" w:afterLines="30" w:after="93" w:line="430" w:lineRule="exact"/>
        <w:ind w:firstLineChars="200" w:firstLine="480"/>
        <w:rPr>
          <w:rFonts w:ascii="微软雅黑" w:eastAsia="微软雅黑" w:hAnsi="微软雅黑" w:cs="Times New Roman" w:hint="eastAsia"/>
          <w:bCs/>
          <w:sz w:val="24"/>
          <w:szCs w:val="24"/>
        </w:rPr>
      </w:pPr>
      <w:r>
        <w:rPr>
          <w:rFonts w:ascii="微软雅黑" w:eastAsia="微软雅黑" w:hAnsi="微软雅黑" w:cs="Times New Roman" w:hint="eastAsia"/>
          <w:bCs/>
          <w:sz w:val="24"/>
          <w:szCs w:val="24"/>
        </w:rPr>
        <w:t>销售其实存在“三个层次”和“五个段位”</w:t>
      </w:r>
      <w:bookmarkStart w:id="0" w:name="_Hlk158797103"/>
      <w:r>
        <w:rPr>
          <w:rFonts w:ascii="微软雅黑" w:eastAsia="微软雅黑" w:hAnsi="微软雅黑" w:cs="Times New Roman" w:hint="eastAsia"/>
          <w:bCs/>
          <w:sz w:val="24"/>
          <w:szCs w:val="24"/>
        </w:rPr>
        <w:t>，首先请看三个层次：</w:t>
      </w:r>
      <w:bookmarkEnd w:id="0"/>
    </w:p>
    <w:p w14:paraId="29BB6A84" w14:textId="77777777" w:rsidR="001D2B48" w:rsidRPr="00021A7D" w:rsidRDefault="001D2B48" w:rsidP="001D2B48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  <w:r w:rsidRPr="005F095E">
        <w:rPr>
          <w:rFonts w:ascii="华文楷体" w:eastAsia="华文楷体" w:hAnsi="华文楷体" w:hint="eastAsia"/>
          <w:b/>
          <w:bCs/>
          <w:sz w:val="24"/>
          <w:szCs w:val="24"/>
        </w:rPr>
        <w:t>第一层次（业务型销售）：</w:t>
      </w:r>
      <w:r w:rsidRPr="00021A7D">
        <w:rPr>
          <w:rFonts w:ascii="华文楷体" w:eastAsia="华文楷体" w:hAnsi="华文楷体" w:hint="eastAsia"/>
          <w:sz w:val="24"/>
          <w:szCs w:val="24"/>
        </w:rPr>
        <w:t>关注事件、产品、价格，接触最多的是操作层，客户多而杂。</w:t>
      </w:r>
    </w:p>
    <w:p w14:paraId="15F22239" w14:textId="1F74B840" w:rsidR="001D2B48" w:rsidRPr="00021A7D" w:rsidRDefault="001D2B48" w:rsidP="001D2B48">
      <w:pPr>
        <w:rPr>
          <w:rFonts w:ascii="华文楷体" w:eastAsia="华文楷体" w:hAnsi="华文楷体" w:hint="eastAsia"/>
          <w:sz w:val="24"/>
          <w:szCs w:val="24"/>
        </w:rPr>
      </w:pPr>
      <w:r w:rsidRPr="00021A7D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Pr="00021A7D">
        <w:rPr>
          <w:rFonts w:ascii="华文楷体" w:eastAsia="华文楷体" w:hAnsi="华文楷体"/>
          <w:sz w:val="24"/>
          <w:szCs w:val="24"/>
        </w:rPr>
        <w:t xml:space="preserve">  </w:t>
      </w:r>
      <w:r>
        <w:rPr>
          <w:rFonts w:ascii="华文楷体" w:eastAsia="华文楷体" w:hAnsi="华文楷体"/>
          <w:sz w:val="24"/>
          <w:szCs w:val="24"/>
        </w:rPr>
        <w:t xml:space="preserve"> </w:t>
      </w:r>
      <w:r w:rsidRPr="00021A7D">
        <w:rPr>
          <w:rFonts w:ascii="华文楷体" w:eastAsia="华文楷体" w:hAnsi="华文楷体" w:hint="eastAsia"/>
          <w:sz w:val="24"/>
          <w:szCs w:val="24"/>
        </w:rPr>
        <w:t>这个层次的销售人员每天都很忙，客户有求必应，让报价就马上报价，</w:t>
      </w:r>
      <w:r>
        <w:rPr>
          <w:rFonts w:ascii="华文楷体" w:eastAsia="华文楷体" w:hAnsi="华文楷体" w:hint="eastAsia"/>
          <w:sz w:val="24"/>
          <w:szCs w:val="24"/>
        </w:rPr>
        <w:t>叫</w:t>
      </w:r>
      <w:r w:rsidRPr="00021A7D">
        <w:rPr>
          <w:rFonts w:ascii="华文楷体" w:eastAsia="华文楷体" w:hAnsi="华文楷体" w:hint="eastAsia"/>
          <w:sz w:val="24"/>
          <w:szCs w:val="24"/>
        </w:rPr>
        <w:t>去一趟就立刻前往，公司有什么产品就卖什么产品，客户说价格高就立即跟公司反映，总是</w:t>
      </w:r>
      <w:r>
        <w:rPr>
          <w:rFonts w:ascii="华文楷体" w:eastAsia="华文楷体" w:hAnsi="华文楷体" w:hint="eastAsia"/>
          <w:sz w:val="24"/>
          <w:szCs w:val="24"/>
        </w:rPr>
        <w:t>被</w:t>
      </w:r>
      <w:r w:rsidRPr="00021A7D">
        <w:rPr>
          <w:rFonts w:ascii="华文楷体" w:eastAsia="华文楷体" w:hAnsi="华文楷体" w:hint="eastAsia"/>
          <w:sz w:val="24"/>
          <w:szCs w:val="24"/>
        </w:rPr>
        <w:t>客户牵着鼻子走，销售业绩很快就遇到瓶颈。</w:t>
      </w:r>
    </w:p>
    <w:p w14:paraId="05179723" w14:textId="1FDFC6B2" w:rsidR="001D2B48" w:rsidRPr="00021A7D" w:rsidRDefault="001D2B48" w:rsidP="001D2B48">
      <w:pPr>
        <w:rPr>
          <w:rFonts w:ascii="华文楷体" w:eastAsia="华文楷体" w:hAnsi="华文楷体" w:hint="eastAsia"/>
          <w:sz w:val="24"/>
          <w:szCs w:val="24"/>
        </w:rPr>
      </w:pPr>
      <w:r w:rsidRPr="00021A7D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Pr="00021A7D">
        <w:rPr>
          <w:rFonts w:ascii="华文楷体" w:eastAsia="华文楷体" w:hAnsi="华文楷体"/>
          <w:sz w:val="24"/>
          <w:szCs w:val="24"/>
        </w:rPr>
        <w:t xml:space="preserve"> </w:t>
      </w:r>
      <w:r>
        <w:rPr>
          <w:rFonts w:ascii="华文楷体" w:eastAsia="华文楷体" w:hAnsi="华文楷体"/>
          <w:sz w:val="24"/>
          <w:szCs w:val="24"/>
        </w:rPr>
        <w:t xml:space="preserve"> </w:t>
      </w:r>
      <w:r w:rsidRPr="00021A7D">
        <w:rPr>
          <w:rFonts w:ascii="华文楷体" w:eastAsia="华文楷体" w:hAnsi="华文楷体"/>
          <w:sz w:val="24"/>
          <w:szCs w:val="24"/>
        </w:rPr>
        <w:t xml:space="preserve"> </w:t>
      </w:r>
      <w:r w:rsidRPr="005F095E">
        <w:rPr>
          <w:rFonts w:ascii="华文楷体" w:eastAsia="华文楷体" w:hAnsi="华文楷体" w:hint="eastAsia"/>
          <w:b/>
          <w:bCs/>
          <w:sz w:val="24"/>
          <w:szCs w:val="24"/>
        </w:rPr>
        <w:t>第二个层次（</w:t>
      </w:r>
      <w:r>
        <w:rPr>
          <w:rFonts w:ascii="华文楷体" w:eastAsia="华文楷体" w:hAnsi="华文楷体" w:hint="eastAsia"/>
          <w:b/>
          <w:bCs/>
          <w:sz w:val="24"/>
          <w:szCs w:val="24"/>
        </w:rPr>
        <w:t>解决方案</w:t>
      </w:r>
      <w:r w:rsidRPr="005F095E">
        <w:rPr>
          <w:rFonts w:ascii="华文楷体" w:eastAsia="华文楷体" w:hAnsi="华文楷体" w:hint="eastAsia"/>
          <w:b/>
          <w:bCs/>
          <w:sz w:val="24"/>
          <w:szCs w:val="24"/>
        </w:rPr>
        <w:t>型销售）：</w:t>
      </w:r>
      <w:r w:rsidRPr="00021A7D">
        <w:rPr>
          <w:rFonts w:ascii="华文楷体" w:eastAsia="华文楷体" w:hAnsi="华文楷体" w:hint="eastAsia"/>
          <w:sz w:val="24"/>
          <w:szCs w:val="24"/>
        </w:rPr>
        <w:t>关注过程，围绕客户的难点与痛点问题，核算综合成本，接触较多的是部门管理层，中等客户居多。</w:t>
      </w:r>
    </w:p>
    <w:p w14:paraId="750DD68E" w14:textId="5BCD39F4" w:rsidR="001D2B48" w:rsidRPr="00021A7D" w:rsidRDefault="001D2B48" w:rsidP="001D2B48">
      <w:pPr>
        <w:rPr>
          <w:rFonts w:ascii="华文楷体" w:eastAsia="华文楷体" w:hAnsi="华文楷体" w:hint="eastAsia"/>
          <w:sz w:val="24"/>
          <w:szCs w:val="24"/>
        </w:rPr>
      </w:pPr>
      <w:r w:rsidRPr="00021A7D">
        <w:rPr>
          <w:rFonts w:ascii="华文楷体" w:eastAsia="华文楷体" w:hAnsi="华文楷体" w:hint="eastAsia"/>
          <w:sz w:val="24"/>
          <w:szCs w:val="24"/>
        </w:rPr>
        <w:t xml:space="preserve"> </w:t>
      </w:r>
      <w:r>
        <w:rPr>
          <w:rFonts w:ascii="华文楷体" w:eastAsia="华文楷体" w:hAnsi="华文楷体"/>
          <w:sz w:val="24"/>
          <w:szCs w:val="24"/>
        </w:rPr>
        <w:t xml:space="preserve"> </w:t>
      </w:r>
      <w:r w:rsidRPr="00021A7D">
        <w:rPr>
          <w:rFonts w:ascii="华文楷体" w:eastAsia="华文楷体" w:hAnsi="华文楷体"/>
          <w:sz w:val="24"/>
          <w:szCs w:val="24"/>
        </w:rPr>
        <w:t xml:space="preserve">  </w:t>
      </w:r>
      <w:r w:rsidRPr="00021A7D">
        <w:rPr>
          <w:rFonts w:ascii="华文楷体" w:eastAsia="华文楷体" w:hAnsi="华文楷体" w:hint="eastAsia"/>
          <w:sz w:val="24"/>
          <w:szCs w:val="24"/>
        </w:rPr>
        <w:t>这个层次的销售人员有方法有计划，给客户方案后，他们会关注进行到哪一步了，采购组织成员的不同反应等，还会发展客户内部教练，指导做业务。</w:t>
      </w:r>
    </w:p>
    <w:p w14:paraId="2EECF24F" w14:textId="530ADB45" w:rsidR="001D2B48" w:rsidRPr="00021A7D" w:rsidRDefault="001D2B48" w:rsidP="001D2B48">
      <w:pPr>
        <w:rPr>
          <w:rFonts w:ascii="华文楷体" w:eastAsia="华文楷体" w:hAnsi="华文楷体" w:hint="eastAsia"/>
          <w:sz w:val="24"/>
          <w:szCs w:val="24"/>
        </w:rPr>
      </w:pPr>
      <w:r w:rsidRPr="00021A7D">
        <w:rPr>
          <w:rFonts w:ascii="华文楷体" w:eastAsia="华文楷体" w:hAnsi="华文楷体"/>
          <w:sz w:val="24"/>
          <w:szCs w:val="24"/>
        </w:rPr>
        <w:t xml:space="preserve"> </w:t>
      </w:r>
      <w:r w:rsidRPr="005F095E">
        <w:rPr>
          <w:rFonts w:ascii="华文楷体" w:eastAsia="华文楷体" w:hAnsi="华文楷体"/>
          <w:b/>
          <w:bCs/>
          <w:sz w:val="24"/>
          <w:szCs w:val="24"/>
        </w:rPr>
        <w:t xml:space="preserve"> </w:t>
      </w:r>
      <w:r>
        <w:rPr>
          <w:rFonts w:ascii="华文楷体" w:eastAsia="华文楷体" w:hAnsi="华文楷体"/>
          <w:b/>
          <w:bCs/>
          <w:sz w:val="24"/>
          <w:szCs w:val="24"/>
        </w:rPr>
        <w:t xml:space="preserve"> </w:t>
      </w:r>
      <w:r w:rsidRPr="005F095E">
        <w:rPr>
          <w:rFonts w:ascii="华文楷体" w:eastAsia="华文楷体" w:hAnsi="华文楷体"/>
          <w:b/>
          <w:bCs/>
          <w:sz w:val="24"/>
          <w:szCs w:val="24"/>
        </w:rPr>
        <w:t xml:space="preserve"> </w:t>
      </w:r>
      <w:r w:rsidRPr="005F095E">
        <w:rPr>
          <w:rFonts w:ascii="华文楷体" w:eastAsia="华文楷体" w:hAnsi="华文楷体" w:hint="eastAsia"/>
          <w:b/>
          <w:bCs/>
          <w:sz w:val="24"/>
          <w:szCs w:val="24"/>
        </w:rPr>
        <w:t>第三个层次（</w:t>
      </w:r>
      <w:r>
        <w:rPr>
          <w:rFonts w:ascii="华文楷体" w:eastAsia="华文楷体" w:hAnsi="华文楷体" w:hint="eastAsia"/>
          <w:b/>
          <w:bCs/>
          <w:sz w:val="24"/>
          <w:szCs w:val="24"/>
        </w:rPr>
        <w:t>企业</w:t>
      </w:r>
      <w:r w:rsidRPr="005F095E">
        <w:rPr>
          <w:rFonts w:ascii="华文楷体" w:eastAsia="华文楷体" w:hAnsi="华文楷体" w:hint="eastAsia"/>
          <w:b/>
          <w:bCs/>
          <w:sz w:val="24"/>
          <w:szCs w:val="24"/>
        </w:rPr>
        <w:t>型销售）：</w:t>
      </w:r>
      <w:r w:rsidRPr="00021A7D">
        <w:rPr>
          <w:rFonts w:ascii="华文楷体" w:eastAsia="华文楷体" w:hAnsi="华文楷体" w:hint="eastAsia"/>
          <w:sz w:val="24"/>
          <w:szCs w:val="24"/>
        </w:rPr>
        <w:t>关注价值和结果，他们会从客户产业链进行全面分析，主要与客户高层互动，客户少而精，以行业头部客户为主。</w:t>
      </w:r>
    </w:p>
    <w:p w14:paraId="531889C1" w14:textId="3060E72F" w:rsidR="001D2B48" w:rsidRPr="00021A7D" w:rsidRDefault="001D2B48" w:rsidP="001D2B48">
      <w:pPr>
        <w:rPr>
          <w:rFonts w:ascii="华文楷体" w:eastAsia="华文楷体" w:hAnsi="华文楷体" w:hint="eastAsia"/>
          <w:sz w:val="24"/>
          <w:szCs w:val="24"/>
        </w:rPr>
      </w:pPr>
      <w:r w:rsidRPr="00021A7D">
        <w:rPr>
          <w:rFonts w:ascii="华文楷体" w:eastAsia="华文楷体" w:hAnsi="华文楷体"/>
          <w:sz w:val="24"/>
          <w:szCs w:val="24"/>
        </w:rPr>
        <w:t xml:space="preserve">   </w:t>
      </w:r>
      <w:r>
        <w:rPr>
          <w:rFonts w:ascii="华文楷体" w:eastAsia="华文楷体" w:hAnsi="华文楷体"/>
          <w:sz w:val="24"/>
          <w:szCs w:val="24"/>
        </w:rPr>
        <w:t xml:space="preserve"> </w:t>
      </w:r>
      <w:r w:rsidRPr="00021A7D">
        <w:rPr>
          <w:rFonts w:ascii="华文楷体" w:eastAsia="华文楷体" w:hAnsi="华文楷体" w:hint="eastAsia"/>
          <w:sz w:val="24"/>
          <w:szCs w:val="24"/>
        </w:rPr>
        <w:t>这个层次的销售人员眼</w:t>
      </w:r>
      <w:r w:rsidR="00693BE2">
        <w:rPr>
          <w:rFonts w:ascii="华文楷体" w:eastAsia="华文楷体" w:hAnsi="华文楷体" w:hint="eastAsia"/>
          <w:sz w:val="24"/>
          <w:szCs w:val="24"/>
        </w:rPr>
        <w:t>界</w:t>
      </w:r>
      <w:r w:rsidRPr="00021A7D">
        <w:rPr>
          <w:rFonts w:ascii="华文楷体" w:eastAsia="华文楷体" w:hAnsi="华文楷体" w:hint="eastAsia"/>
          <w:sz w:val="24"/>
          <w:szCs w:val="24"/>
        </w:rPr>
        <w:t>高，有策略，对项目的走势判断精准，一旦锁定客户就会密集地投放资源，直到合作成功。</w:t>
      </w:r>
    </w:p>
    <w:p w14:paraId="618D95C7" w14:textId="16E801ED" w:rsidR="001D2B48" w:rsidRPr="001D2B48" w:rsidRDefault="00532AF6" w:rsidP="00E35DD9">
      <w:pPr>
        <w:spacing w:beforeLines="30" w:before="93" w:afterLines="30" w:after="93" w:line="430" w:lineRule="exact"/>
        <w:ind w:firstLineChars="200" w:firstLine="480"/>
        <w:rPr>
          <w:rFonts w:ascii="微软雅黑" w:eastAsia="微软雅黑" w:hAnsi="微软雅黑" w:cs="Times New Roman" w:hint="eastAsia"/>
          <w:bCs/>
          <w:sz w:val="24"/>
          <w:szCs w:val="24"/>
        </w:rPr>
      </w:pPr>
      <w:r>
        <w:rPr>
          <w:rFonts w:ascii="微软雅黑" w:eastAsia="微软雅黑" w:hAnsi="微软雅黑" w:cs="Times New Roman" w:hint="eastAsia"/>
          <w:bCs/>
          <w:sz w:val="24"/>
          <w:szCs w:val="24"/>
        </w:rPr>
        <w:t>了解完三个层次，再看五个段位：</w:t>
      </w:r>
    </w:p>
    <w:p w14:paraId="4BDD54EA" w14:textId="7D49DA75" w:rsidR="00532AF6" w:rsidRPr="00021A7D" w:rsidRDefault="00532AF6" w:rsidP="00532AF6">
      <w:pPr>
        <w:rPr>
          <w:rFonts w:ascii="华文楷体" w:eastAsia="华文楷体" w:hAnsi="华文楷体" w:hint="eastAsia"/>
          <w:sz w:val="24"/>
          <w:szCs w:val="24"/>
        </w:rPr>
      </w:pPr>
      <w:r w:rsidRPr="00021A7D">
        <w:rPr>
          <w:rFonts w:ascii="华文楷体" w:eastAsia="华文楷体" w:hAnsi="华文楷体"/>
          <w:sz w:val="24"/>
          <w:szCs w:val="24"/>
        </w:rPr>
        <w:t xml:space="preserve">  </w:t>
      </w:r>
      <w:r>
        <w:rPr>
          <w:rFonts w:ascii="华文楷体" w:eastAsia="华文楷体" w:hAnsi="华文楷体"/>
          <w:sz w:val="24"/>
          <w:szCs w:val="24"/>
        </w:rPr>
        <w:t xml:space="preserve">  </w:t>
      </w:r>
      <w:r w:rsidRPr="005F095E">
        <w:rPr>
          <w:rFonts w:ascii="华文楷体" w:eastAsia="华文楷体" w:hAnsi="华文楷体" w:hint="eastAsia"/>
          <w:b/>
          <w:bCs/>
          <w:sz w:val="24"/>
          <w:szCs w:val="24"/>
        </w:rPr>
        <w:t>第</w:t>
      </w:r>
      <w:r>
        <w:rPr>
          <w:rFonts w:ascii="华文楷体" w:eastAsia="华文楷体" w:hAnsi="华文楷体" w:hint="eastAsia"/>
          <w:b/>
          <w:bCs/>
          <w:sz w:val="24"/>
          <w:szCs w:val="24"/>
        </w:rPr>
        <w:t>一</w:t>
      </w:r>
      <w:r w:rsidRPr="005F095E">
        <w:rPr>
          <w:rFonts w:ascii="华文楷体" w:eastAsia="华文楷体" w:hAnsi="华文楷体" w:hint="eastAsia"/>
          <w:b/>
          <w:bCs/>
          <w:sz w:val="24"/>
          <w:szCs w:val="24"/>
        </w:rPr>
        <w:t>段位（初级）：</w:t>
      </w:r>
      <w:r w:rsidRPr="00021A7D">
        <w:rPr>
          <w:rFonts w:ascii="华文楷体" w:eastAsia="华文楷体" w:hAnsi="华文楷体" w:hint="eastAsia"/>
          <w:sz w:val="24"/>
          <w:szCs w:val="24"/>
        </w:rPr>
        <w:t>常见于</w:t>
      </w:r>
      <w:bookmarkStart w:id="1" w:name="_Hlk155278934"/>
      <w:proofErr w:type="spellStart"/>
      <w:r w:rsidRPr="00021A7D">
        <w:rPr>
          <w:rFonts w:ascii="华文楷体" w:eastAsia="华文楷体" w:hAnsi="华文楷体" w:hint="eastAsia"/>
          <w:sz w:val="24"/>
          <w:szCs w:val="24"/>
        </w:rPr>
        <w:t>T</w:t>
      </w:r>
      <w:r w:rsidRPr="00021A7D">
        <w:rPr>
          <w:rFonts w:ascii="华文楷体" w:eastAsia="华文楷体" w:hAnsi="华文楷体"/>
          <w:sz w:val="24"/>
          <w:szCs w:val="24"/>
        </w:rPr>
        <w:t>oC</w:t>
      </w:r>
      <w:bookmarkEnd w:id="1"/>
      <w:proofErr w:type="spellEnd"/>
      <w:r w:rsidRPr="00021A7D">
        <w:rPr>
          <w:rFonts w:ascii="华文楷体" w:eastAsia="华文楷体" w:hAnsi="华文楷体" w:hint="eastAsia"/>
          <w:sz w:val="24"/>
          <w:szCs w:val="24"/>
        </w:rPr>
        <w:t>销售，比如卖水、卖烟、衣服、鞋子、柴米油盐等生活必需品；</w:t>
      </w:r>
    </w:p>
    <w:p w14:paraId="050F766B" w14:textId="709FC65F" w:rsidR="00532AF6" w:rsidRPr="00021A7D" w:rsidRDefault="00532AF6" w:rsidP="00532AF6">
      <w:pPr>
        <w:rPr>
          <w:rFonts w:ascii="华文楷体" w:eastAsia="华文楷体" w:hAnsi="华文楷体" w:hint="eastAsia"/>
          <w:sz w:val="24"/>
          <w:szCs w:val="24"/>
        </w:rPr>
      </w:pPr>
      <w:r w:rsidRPr="00021A7D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Pr="00021A7D">
        <w:rPr>
          <w:rFonts w:ascii="华文楷体" w:eastAsia="华文楷体" w:hAnsi="华文楷体"/>
          <w:sz w:val="24"/>
          <w:szCs w:val="24"/>
        </w:rPr>
        <w:t xml:space="preserve"> </w:t>
      </w:r>
      <w:r>
        <w:rPr>
          <w:rFonts w:ascii="华文楷体" w:eastAsia="华文楷体" w:hAnsi="华文楷体"/>
          <w:sz w:val="24"/>
          <w:szCs w:val="24"/>
        </w:rPr>
        <w:t xml:space="preserve"> </w:t>
      </w:r>
      <w:r w:rsidRPr="00021A7D">
        <w:rPr>
          <w:rFonts w:ascii="华文楷体" w:eastAsia="华文楷体" w:hAnsi="华文楷体"/>
          <w:sz w:val="24"/>
          <w:szCs w:val="24"/>
        </w:rPr>
        <w:t xml:space="preserve"> </w:t>
      </w:r>
      <w:r w:rsidRPr="005F095E">
        <w:rPr>
          <w:rFonts w:ascii="华文楷体" w:eastAsia="华文楷体" w:hAnsi="华文楷体" w:hint="eastAsia"/>
          <w:b/>
          <w:bCs/>
          <w:sz w:val="24"/>
          <w:szCs w:val="24"/>
        </w:rPr>
        <w:t>第</w:t>
      </w:r>
      <w:r>
        <w:rPr>
          <w:rFonts w:ascii="华文楷体" w:eastAsia="华文楷体" w:hAnsi="华文楷体" w:hint="eastAsia"/>
          <w:b/>
          <w:bCs/>
          <w:sz w:val="24"/>
          <w:szCs w:val="24"/>
        </w:rPr>
        <w:t>二</w:t>
      </w:r>
      <w:r w:rsidRPr="005F095E">
        <w:rPr>
          <w:rFonts w:ascii="华文楷体" w:eastAsia="华文楷体" w:hAnsi="华文楷体" w:hint="eastAsia"/>
          <w:b/>
          <w:bCs/>
          <w:sz w:val="24"/>
          <w:szCs w:val="24"/>
        </w:rPr>
        <w:t>段位（中级）：</w:t>
      </w:r>
      <w:bookmarkStart w:id="2" w:name="_Hlk155278994"/>
      <w:proofErr w:type="spellStart"/>
      <w:r w:rsidRPr="00021A7D">
        <w:rPr>
          <w:rFonts w:ascii="华文楷体" w:eastAsia="华文楷体" w:hAnsi="华文楷体" w:hint="eastAsia"/>
          <w:sz w:val="24"/>
          <w:szCs w:val="24"/>
        </w:rPr>
        <w:t>T</w:t>
      </w:r>
      <w:r w:rsidRPr="00021A7D">
        <w:rPr>
          <w:rFonts w:ascii="华文楷体" w:eastAsia="华文楷体" w:hAnsi="华文楷体"/>
          <w:sz w:val="24"/>
          <w:szCs w:val="24"/>
        </w:rPr>
        <w:t>oB</w:t>
      </w:r>
      <w:bookmarkEnd w:id="2"/>
      <w:proofErr w:type="spellEnd"/>
      <w:r w:rsidRPr="00021A7D">
        <w:rPr>
          <w:rFonts w:ascii="华文楷体" w:eastAsia="华文楷体" w:hAnsi="华文楷体" w:hint="eastAsia"/>
          <w:sz w:val="24"/>
          <w:szCs w:val="24"/>
        </w:rPr>
        <w:t>入门级销售，比如小客户开发，渠道商合作等；</w:t>
      </w:r>
    </w:p>
    <w:p w14:paraId="3D3E9F71" w14:textId="54E4DF40" w:rsidR="00532AF6" w:rsidRPr="00021A7D" w:rsidRDefault="00532AF6" w:rsidP="00532AF6">
      <w:pPr>
        <w:rPr>
          <w:rFonts w:ascii="华文楷体" w:eastAsia="华文楷体" w:hAnsi="华文楷体" w:hint="eastAsia"/>
          <w:sz w:val="24"/>
          <w:szCs w:val="24"/>
        </w:rPr>
      </w:pPr>
      <w:r w:rsidRPr="00021A7D">
        <w:rPr>
          <w:rFonts w:ascii="华文楷体" w:eastAsia="华文楷体" w:hAnsi="华文楷体" w:hint="eastAsia"/>
          <w:sz w:val="24"/>
          <w:szCs w:val="24"/>
        </w:rPr>
        <w:lastRenderedPageBreak/>
        <w:t xml:space="preserve"> </w:t>
      </w:r>
      <w:r w:rsidRPr="00021A7D">
        <w:rPr>
          <w:rFonts w:ascii="华文楷体" w:eastAsia="华文楷体" w:hAnsi="华文楷体"/>
          <w:sz w:val="24"/>
          <w:szCs w:val="24"/>
        </w:rPr>
        <w:t xml:space="preserve">  </w:t>
      </w:r>
      <w:r>
        <w:rPr>
          <w:rFonts w:ascii="华文楷体" w:eastAsia="华文楷体" w:hAnsi="华文楷体"/>
          <w:sz w:val="24"/>
          <w:szCs w:val="24"/>
        </w:rPr>
        <w:t xml:space="preserve"> </w:t>
      </w:r>
      <w:r w:rsidRPr="005F095E">
        <w:rPr>
          <w:rFonts w:ascii="华文楷体" w:eastAsia="华文楷体" w:hAnsi="华文楷体" w:hint="eastAsia"/>
          <w:b/>
          <w:bCs/>
          <w:sz w:val="24"/>
          <w:szCs w:val="24"/>
        </w:rPr>
        <w:t>第三段位（中高级）：</w:t>
      </w:r>
      <w:proofErr w:type="spellStart"/>
      <w:r w:rsidRPr="00021A7D">
        <w:rPr>
          <w:rFonts w:ascii="华文楷体" w:eastAsia="华文楷体" w:hAnsi="华文楷体" w:hint="eastAsia"/>
          <w:sz w:val="24"/>
          <w:szCs w:val="24"/>
        </w:rPr>
        <w:t>T</w:t>
      </w:r>
      <w:r w:rsidRPr="00021A7D">
        <w:rPr>
          <w:rFonts w:ascii="华文楷体" w:eastAsia="华文楷体" w:hAnsi="华文楷体"/>
          <w:sz w:val="24"/>
          <w:szCs w:val="24"/>
        </w:rPr>
        <w:t>oB</w:t>
      </w:r>
      <w:proofErr w:type="spellEnd"/>
      <w:r w:rsidRPr="00021A7D">
        <w:rPr>
          <w:rFonts w:ascii="华文楷体" w:eastAsia="华文楷体" w:hAnsi="华文楷体" w:hint="eastAsia"/>
          <w:sz w:val="24"/>
          <w:szCs w:val="24"/>
        </w:rPr>
        <w:t>区域级标杆客户开发，比如上海卷烟厂等；</w:t>
      </w:r>
    </w:p>
    <w:p w14:paraId="26779136" w14:textId="6B558CE3" w:rsidR="00532AF6" w:rsidRPr="00021A7D" w:rsidRDefault="00532AF6" w:rsidP="00532AF6">
      <w:pPr>
        <w:rPr>
          <w:rFonts w:ascii="华文楷体" w:eastAsia="华文楷体" w:hAnsi="华文楷体" w:hint="eastAsia"/>
          <w:sz w:val="24"/>
          <w:szCs w:val="24"/>
        </w:rPr>
      </w:pPr>
      <w:r w:rsidRPr="00021A7D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Pr="00021A7D">
        <w:rPr>
          <w:rFonts w:ascii="华文楷体" w:eastAsia="华文楷体" w:hAnsi="华文楷体"/>
          <w:sz w:val="24"/>
          <w:szCs w:val="24"/>
        </w:rPr>
        <w:t xml:space="preserve">  </w:t>
      </w:r>
      <w:r>
        <w:rPr>
          <w:rFonts w:ascii="华文楷体" w:eastAsia="华文楷体" w:hAnsi="华文楷体"/>
          <w:sz w:val="24"/>
          <w:szCs w:val="24"/>
        </w:rPr>
        <w:t xml:space="preserve"> </w:t>
      </w:r>
      <w:r w:rsidRPr="005F095E">
        <w:rPr>
          <w:rFonts w:ascii="华文楷体" w:eastAsia="华文楷体" w:hAnsi="华文楷体" w:hint="eastAsia"/>
          <w:b/>
          <w:bCs/>
          <w:sz w:val="24"/>
          <w:szCs w:val="24"/>
        </w:rPr>
        <w:t>第</w:t>
      </w:r>
      <w:r>
        <w:rPr>
          <w:rFonts w:ascii="华文楷体" w:eastAsia="华文楷体" w:hAnsi="华文楷体" w:hint="eastAsia"/>
          <w:b/>
          <w:bCs/>
          <w:sz w:val="24"/>
          <w:szCs w:val="24"/>
        </w:rPr>
        <w:t>四</w:t>
      </w:r>
      <w:r w:rsidRPr="005F095E">
        <w:rPr>
          <w:rFonts w:ascii="华文楷体" w:eastAsia="华文楷体" w:hAnsi="华文楷体" w:hint="eastAsia"/>
          <w:b/>
          <w:bCs/>
          <w:sz w:val="24"/>
          <w:szCs w:val="24"/>
        </w:rPr>
        <w:t>段位（高级）：</w:t>
      </w:r>
      <w:proofErr w:type="spellStart"/>
      <w:r w:rsidRPr="00021A7D">
        <w:rPr>
          <w:rFonts w:ascii="华文楷体" w:eastAsia="华文楷体" w:hAnsi="华文楷体" w:hint="eastAsia"/>
          <w:sz w:val="24"/>
          <w:szCs w:val="24"/>
        </w:rPr>
        <w:t>T</w:t>
      </w:r>
      <w:r w:rsidRPr="00021A7D">
        <w:rPr>
          <w:rFonts w:ascii="华文楷体" w:eastAsia="华文楷体" w:hAnsi="华文楷体"/>
          <w:sz w:val="24"/>
          <w:szCs w:val="24"/>
        </w:rPr>
        <w:t>oB</w:t>
      </w:r>
      <w:proofErr w:type="spellEnd"/>
      <w:r w:rsidRPr="00021A7D">
        <w:rPr>
          <w:rFonts w:ascii="华文楷体" w:eastAsia="华文楷体" w:hAnsi="华文楷体" w:hint="eastAsia"/>
          <w:sz w:val="24"/>
          <w:szCs w:val="24"/>
        </w:rPr>
        <w:t>世界5</w:t>
      </w:r>
      <w:r w:rsidRPr="00021A7D">
        <w:rPr>
          <w:rFonts w:ascii="华文楷体" w:eastAsia="华文楷体" w:hAnsi="华文楷体"/>
          <w:sz w:val="24"/>
          <w:szCs w:val="24"/>
        </w:rPr>
        <w:t>00</w:t>
      </w:r>
      <w:r w:rsidRPr="00021A7D">
        <w:rPr>
          <w:rFonts w:ascii="华文楷体" w:eastAsia="华文楷体" w:hAnsi="华文楷体" w:hint="eastAsia"/>
          <w:sz w:val="24"/>
          <w:szCs w:val="24"/>
        </w:rPr>
        <w:t>强企业总部订单，比如与苹果、西门子全球总部合作等；</w:t>
      </w:r>
    </w:p>
    <w:p w14:paraId="540A9251" w14:textId="4C0ADD38" w:rsidR="00532AF6" w:rsidRPr="00021A7D" w:rsidRDefault="00532AF6" w:rsidP="00532AF6">
      <w:pPr>
        <w:rPr>
          <w:rFonts w:ascii="华文楷体" w:eastAsia="华文楷体" w:hAnsi="华文楷体" w:hint="eastAsia"/>
          <w:sz w:val="24"/>
          <w:szCs w:val="24"/>
        </w:rPr>
      </w:pPr>
      <w:r w:rsidRPr="00021A7D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Pr="00021A7D">
        <w:rPr>
          <w:rFonts w:ascii="华文楷体" w:eastAsia="华文楷体" w:hAnsi="华文楷体"/>
          <w:sz w:val="24"/>
          <w:szCs w:val="24"/>
        </w:rPr>
        <w:t xml:space="preserve">  </w:t>
      </w:r>
      <w:r>
        <w:rPr>
          <w:rFonts w:ascii="华文楷体" w:eastAsia="华文楷体" w:hAnsi="华文楷体"/>
          <w:sz w:val="24"/>
          <w:szCs w:val="24"/>
        </w:rPr>
        <w:t xml:space="preserve"> </w:t>
      </w:r>
      <w:r w:rsidRPr="005F095E">
        <w:rPr>
          <w:rFonts w:ascii="华文楷体" w:eastAsia="华文楷体" w:hAnsi="华文楷体" w:hint="eastAsia"/>
          <w:b/>
          <w:bCs/>
          <w:sz w:val="24"/>
          <w:szCs w:val="24"/>
        </w:rPr>
        <w:t>第</w:t>
      </w:r>
      <w:r>
        <w:rPr>
          <w:rFonts w:ascii="华文楷体" w:eastAsia="华文楷体" w:hAnsi="华文楷体" w:hint="eastAsia"/>
          <w:b/>
          <w:bCs/>
          <w:sz w:val="24"/>
          <w:szCs w:val="24"/>
        </w:rPr>
        <w:t>五</w:t>
      </w:r>
      <w:r w:rsidRPr="005F095E">
        <w:rPr>
          <w:rFonts w:ascii="华文楷体" w:eastAsia="华文楷体" w:hAnsi="华文楷体" w:hint="eastAsia"/>
          <w:b/>
          <w:bCs/>
          <w:sz w:val="24"/>
          <w:szCs w:val="24"/>
        </w:rPr>
        <w:t>段位（最高级）：</w:t>
      </w:r>
      <w:r w:rsidRPr="00021A7D">
        <w:rPr>
          <w:rFonts w:ascii="华文楷体" w:eastAsia="华文楷体" w:hAnsi="华文楷体" w:hint="eastAsia"/>
          <w:sz w:val="24"/>
          <w:szCs w:val="24"/>
        </w:rPr>
        <w:t>国家级商务合作，比如印尼高</w:t>
      </w:r>
      <w:proofErr w:type="gramStart"/>
      <w:r w:rsidRPr="00021A7D">
        <w:rPr>
          <w:rFonts w:ascii="华文楷体" w:eastAsia="华文楷体" w:hAnsi="华文楷体" w:hint="eastAsia"/>
          <w:sz w:val="24"/>
          <w:szCs w:val="24"/>
        </w:rPr>
        <w:t>铁成功</w:t>
      </w:r>
      <w:proofErr w:type="gramEnd"/>
      <w:r w:rsidRPr="00021A7D">
        <w:rPr>
          <w:rFonts w:ascii="华文楷体" w:eastAsia="华文楷体" w:hAnsi="华文楷体" w:hint="eastAsia"/>
          <w:sz w:val="24"/>
          <w:szCs w:val="24"/>
        </w:rPr>
        <w:t>通车，就是中车与印尼政府之间的合作。</w:t>
      </w:r>
    </w:p>
    <w:p w14:paraId="16284F00" w14:textId="57D597D1" w:rsidR="00532AF6" w:rsidRDefault="00532AF6" w:rsidP="00532AF6">
      <w:pPr>
        <w:rPr>
          <w:rFonts w:ascii="微软雅黑" w:eastAsia="微软雅黑" w:hAnsi="微软雅黑" w:cs="Times New Roman" w:hint="eastAsia"/>
          <w:sz w:val="24"/>
          <w:szCs w:val="24"/>
        </w:rPr>
      </w:pPr>
      <w:r w:rsidRPr="00021A7D">
        <w:rPr>
          <w:rFonts w:ascii="华文楷体" w:eastAsia="华文楷体" w:hAnsi="华文楷体"/>
          <w:sz w:val="24"/>
          <w:szCs w:val="24"/>
        </w:rPr>
        <w:t xml:space="preserve"> </w:t>
      </w:r>
      <w:r>
        <w:rPr>
          <w:rFonts w:ascii="华文楷体" w:eastAsia="华文楷体" w:hAnsi="华文楷体"/>
          <w:sz w:val="24"/>
          <w:szCs w:val="24"/>
        </w:rPr>
        <w:t xml:space="preserve"> </w:t>
      </w:r>
      <w:r w:rsidRPr="00021A7D">
        <w:rPr>
          <w:rFonts w:ascii="华文楷体" w:eastAsia="华文楷体" w:hAnsi="华文楷体"/>
          <w:sz w:val="24"/>
          <w:szCs w:val="24"/>
        </w:rPr>
        <w:t xml:space="preserve"> </w:t>
      </w:r>
      <w:r>
        <w:rPr>
          <w:rFonts w:ascii="华文楷体" w:eastAsia="华文楷体" w:hAnsi="华文楷体"/>
          <w:sz w:val="24"/>
          <w:szCs w:val="24"/>
        </w:rPr>
        <w:t xml:space="preserve"> </w:t>
      </w:r>
      <w:r w:rsidRPr="00532AF6">
        <w:rPr>
          <w:rFonts w:ascii="微软雅黑" w:eastAsia="微软雅黑" w:hAnsi="微软雅黑" w:cs="Times New Roman" w:hint="eastAsia"/>
          <w:sz w:val="24"/>
          <w:szCs w:val="24"/>
        </w:rPr>
        <w:t>层次即能力，业务精，签单快，代表效率；段位即站位，站得高，看得远，代表眼界。</w:t>
      </w:r>
    </w:p>
    <w:p w14:paraId="4839040F" w14:textId="1730C3F2" w:rsidR="00532AF6" w:rsidRPr="00A54573" w:rsidRDefault="00532AF6" w:rsidP="00532AF6">
      <w:pPr>
        <w:ind w:firstLineChars="200" w:firstLine="480"/>
        <w:rPr>
          <w:rFonts w:ascii="微软雅黑" w:eastAsia="微软雅黑" w:hAnsi="微软雅黑" w:cs="Times New Roman" w:hint="eastAsia"/>
          <w:sz w:val="24"/>
          <w:szCs w:val="24"/>
        </w:rPr>
      </w:pPr>
      <w:r w:rsidRPr="00A54573">
        <w:rPr>
          <w:rFonts w:ascii="微软雅黑" w:eastAsia="微软雅黑" w:hAnsi="微软雅黑" w:cs="Times New Roman" w:hint="eastAsia"/>
          <w:sz w:val="24"/>
          <w:szCs w:val="24"/>
        </w:rPr>
        <w:t>在大客户的营销活动中，客户的公司实力与组织能力都很强，采购流程也</w:t>
      </w:r>
      <w:proofErr w:type="gramStart"/>
      <w:r w:rsidRPr="00A54573">
        <w:rPr>
          <w:rFonts w:ascii="微软雅黑" w:eastAsia="微软雅黑" w:hAnsi="微软雅黑" w:cs="Times New Roman" w:hint="eastAsia"/>
          <w:sz w:val="24"/>
          <w:szCs w:val="24"/>
        </w:rPr>
        <w:t>很</w:t>
      </w:r>
      <w:proofErr w:type="gramEnd"/>
      <w:r w:rsidRPr="00A54573">
        <w:rPr>
          <w:rFonts w:ascii="微软雅黑" w:eastAsia="微软雅黑" w:hAnsi="微软雅黑" w:cs="Times New Roman" w:hint="eastAsia"/>
          <w:sz w:val="24"/>
          <w:szCs w:val="24"/>
        </w:rPr>
        <w:t>规范，这就要求我们必须具备与之匹配的能力。</w:t>
      </w:r>
    </w:p>
    <w:p w14:paraId="4E5D7F20" w14:textId="2413825C" w:rsidR="00532AF6" w:rsidRPr="002F0686" w:rsidRDefault="00532AF6" w:rsidP="00532AF6">
      <w:pPr>
        <w:rPr>
          <w:rFonts w:ascii="微软雅黑" w:eastAsia="微软雅黑" w:hAnsi="微软雅黑" w:cs="Times New Roman" w:hint="eastAsia"/>
          <w:sz w:val="24"/>
          <w:szCs w:val="24"/>
        </w:rPr>
      </w:pPr>
      <w:r w:rsidRPr="00021A7D">
        <w:rPr>
          <w:rFonts w:ascii="华文楷体" w:eastAsia="华文楷体" w:hAnsi="华文楷体"/>
          <w:sz w:val="24"/>
          <w:szCs w:val="24"/>
        </w:rPr>
        <w:t xml:space="preserve">   </w:t>
      </w:r>
      <w:r w:rsidR="002F0686">
        <w:rPr>
          <w:rFonts w:ascii="华文楷体" w:eastAsia="华文楷体" w:hAnsi="华文楷体"/>
          <w:sz w:val="24"/>
          <w:szCs w:val="24"/>
        </w:rPr>
        <w:t xml:space="preserve"> </w:t>
      </w:r>
      <w:r w:rsidRPr="002F0686">
        <w:rPr>
          <w:rFonts w:ascii="微软雅黑" w:eastAsia="微软雅黑" w:hAnsi="微软雅黑" w:cs="Times New Roman" w:hint="eastAsia"/>
          <w:sz w:val="24"/>
          <w:szCs w:val="24"/>
        </w:rPr>
        <w:t>本课程以老师2</w:t>
      </w:r>
      <w:r w:rsidRPr="002F0686">
        <w:rPr>
          <w:rFonts w:ascii="微软雅黑" w:eastAsia="微软雅黑" w:hAnsi="微软雅黑" w:cs="Times New Roman"/>
          <w:sz w:val="24"/>
          <w:szCs w:val="24"/>
        </w:rPr>
        <w:t>0</w:t>
      </w:r>
      <w:r w:rsidRPr="002F0686">
        <w:rPr>
          <w:rFonts w:ascii="微软雅黑" w:eastAsia="微软雅黑" w:hAnsi="微软雅黑" w:cs="Times New Roman" w:hint="eastAsia"/>
          <w:sz w:val="24"/>
          <w:szCs w:val="24"/>
        </w:rPr>
        <w:t>年营销实践经历为主线，结合大量的实战案例，深度还原业务场景，运用系统的销售方法论，从高度（战略营销-行业及市场选择）到宽度（策略营销-内外部资源整合）再到深度（技能营销-销售工具和话术），全方位多层次的总结出一套独特的销售战法，助力大家攻占山头。</w:t>
      </w:r>
    </w:p>
    <w:p w14:paraId="07E19ACB" w14:textId="729E5B76" w:rsidR="00E35DD9" w:rsidRPr="00E35DD9" w:rsidRDefault="00E35DD9" w:rsidP="002F0686">
      <w:pPr>
        <w:spacing w:beforeLines="30" w:before="93" w:afterLines="30" w:after="93" w:line="430" w:lineRule="exact"/>
        <w:ind w:firstLineChars="200" w:firstLine="480"/>
        <w:rPr>
          <w:rFonts w:ascii="微软雅黑" w:eastAsia="微软雅黑" w:hAnsi="微软雅黑" w:cs="Times New Roman" w:hint="eastAsia"/>
          <w:sz w:val="24"/>
          <w:szCs w:val="24"/>
        </w:rPr>
      </w:pPr>
      <w:r w:rsidRPr="00E35DD9">
        <w:rPr>
          <w:rFonts w:ascii="微软雅黑" w:eastAsia="微软雅黑" w:hAnsi="微软雅黑" w:cs="Times New Roman" w:hint="eastAsia"/>
          <w:b/>
          <w:sz w:val="24"/>
          <w:szCs w:val="24"/>
        </w:rPr>
        <w:t>适用对象：</w:t>
      </w:r>
      <w:r w:rsidRPr="00E35DD9">
        <w:rPr>
          <w:rFonts w:ascii="微软雅黑" w:eastAsia="微软雅黑" w:hAnsi="微软雅黑" w:cs="Times New Roman" w:hint="eastAsia"/>
          <w:sz w:val="24"/>
          <w:szCs w:val="24"/>
        </w:rPr>
        <w:t>总经理</w:t>
      </w:r>
      <w:r w:rsidR="002F0686">
        <w:rPr>
          <w:rFonts w:ascii="微软雅黑" w:eastAsia="微软雅黑" w:hAnsi="微软雅黑" w:cs="Times New Roman" w:hint="eastAsia"/>
          <w:sz w:val="24"/>
          <w:szCs w:val="24"/>
        </w:rPr>
        <w:t>、</w:t>
      </w:r>
      <w:r w:rsidRPr="00E35DD9">
        <w:rPr>
          <w:rFonts w:ascii="微软雅黑" w:eastAsia="微软雅黑" w:hAnsi="微软雅黑" w:cs="Times New Roman" w:hint="eastAsia"/>
          <w:sz w:val="24"/>
          <w:szCs w:val="24"/>
        </w:rPr>
        <w:t>营销总监、营销经理</w:t>
      </w:r>
      <w:r w:rsidR="002F0686">
        <w:rPr>
          <w:rFonts w:ascii="微软雅黑" w:eastAsia="微软雅黑" w:hAnsi="微软雅黑" w:cs="Times New Roman" w:hint="eastAsia"/>
          <w:sz w:val="24"/>
          <w:szCs w:val="24"/>
        </w:rPr>
        <w:t>、市场经理及5年以上的销售骨干</w:t>
      </w:r>
    </w:p>
    <w:p w14:paraId="74FC0142" w14:textId="4C18D3E0" w:rsidR="00E35DD9" w:rsidRPr="00E35DD9" w:rsidRDefault="00E35DD9" w:rsidP="00E35DD9">
      <w:pPr>
        <w:spacing w:beforeLines="30" w:before="93" w:afterLines="30" w:after="93" w:line="430" w:lineRule="exact"/>
        <w:ind w:firstLineChars="200" w:firstLine="480"/>
        <w:rPr>
          <w:rFonts w:ascii="微软雅黑" w:eastAsia="微软雅黑" w:hAnsi="微软雅黑" w:cs="Times New Roman" w:hint="eastAsia"/>
          <w:sz w:val="24"/>
          <w:szCs w:val="24"/>
        </w:rPr>
      </w:pPr>
      <w:r w:rsidRPr="00E35DD9">
        <w:rPr>
          <w:rFonts w:ascii="微软雅黑" w:eastAsia="微软雅黑" w:hAnsi="微软雅黑" w:cs="Times New Roman" w:hint="eastAsia"/>
          <w:b/>
          <w:sz w:val="24"/>
          <w:szCs w:val="24"/>
        </w:rPr>
        <w:t>授课方式：</w:t>
      </w:r>
      <w:r w:rsidRPr="00E35DD9">
        <w:rPr>
          <w:rFonts w:ascii="微软雅黑" w:eastAsia="微软雅黑" w:hAnsi="微软雅黑" w:cs="Times New Roman" w:hint="eastAsia"/>
          <w:sz w:val="24"/>
          <w:szCs w:val="24"/>
        </w:rPr>
        <w:t>以小组为单位，</w:t>
      </w:r>
      <w:r w:rsidR="002F0686">
        <w:rPr>
          <w:rFonts w:ascii="微软雅黑" w:eastAsia="微软雅黑" w:hAnsi="微软雅黑" w:cs="Times New Roman" w:hint="eastAsia"/>
          <w:sz w:val="24"/>
          <w:szCs w:val="24"/>
        </w:rPr>
        <w:t>5</w:t>
      </w:r>
      <w:r w:rsidR="002F0686">
        <w:rPr>
          <w:rFonts w:ascii="微软雅黑" w:eastAsia="微软雅黑" w:hAnsi="微软雅黑" w:cs="Times New Roman"/>
          <w:sz w:val="24"/>
          <w:szCs w:val="24"/>
        </w:rPr>
        <w:t>-</w:t>
      </w:r>
      <w:r w:rsidRPr="00E35DD9">
        <w:rPr>
          <w:rFonts w:ascii="微软雅黑" w:eastAsia="微软雅黑" w:hAnsi="微软雅黑" w:cs="Times New Roman" w:hint="eastAsia"/>
          <w:sz w:val="24"/>
          <w:szCs w:val="24"/>
        </w:rPr>
        <w:t>6组，4</w:t>
      </w:r>
      <w:r w:rsidRPr="00E35DD9">
        <w:rPr>
          <w:rFonts w:ascii="微软雅黑" w:eastAsia="微软雅黑" w:hAnsi="微软雅黑" w:cs="Times New Roman"/>
          <w:sz w:val="24"/>
          <w:szCs w:val="24"/>
        </w:rPr>
        <w:t>0</w:t>
      </w:r>
      <w:r w:rsidRPr="00E35DD9">
        <w:rPr>
          <w:rFonts w:ascii="微软雅黑" w:eastAsia="微软雅黑" w:hAnsi="微软雅黑" w:cs="Times New Roman" w:hint="eastAsia"/>
          <w:sz w:val="24"/>
          <w:szCs w:val="24"/>
        </w:rPr>
        <w:t>人以内效果最佳</w:t>
      </w:r>
    </w:p>
    <w:p w14:paraId="02C944EE" w14:textId="4B2936E7" w:rsidR="00E35DD9" w:rsidRPr="00E35DD9" w:rsidRDefault="00E35DD9" w:rsidP="00E35DD9">
      <w:pPr>
        <w:spacing w:beforeLines="30" w:before="93" w:afterLines="30" w:after="93" w:line="430" w:lineRule="exact"/>
        <w:ind w:firstLineChars="700" w:firstLine="1680"/>
        <w:rPr>
          <w:rFonts w:ascii="微软雅黑" w:eastAsia="微软雅黑" w:hAnsi="微软雅黑" w:cs="Times New Roman" w:hint="eastAsia"/>
          <w:sz w:val="24"/>
          <w:szCs w:val="24"/>
        </w:rPr>
      </w:pPr>
      <w:r w:rsidRPr="00E35DD9">
        <w:rPr>
          <w:rFonts w:ascii="微软雅黑" w:eastAsia="微软雅黑" w:hAnsi="微软雅黑" w:cs="Times New Roman" w:hint="eastAsia"/>
          <w:sz w:val="24"/>
          <w:szCs w:val="24"/>
        </w:rPr>
        <w:t>讲授（理论+案例）+演练（练习+点评）</w:t>
      </w:r>
      <w:r w:rsidRPr="00E35DD9">
        <w:rPr>
          <w:rFonts w:ascii="微软雅黑" w:eastAsia="微软雅黑" w:hAnsi="微软雅黑" w:cs="Times New Roman"/>
          <w:sz w:val="24"/>
          <w:szCs w:val="24"/>
        </w:rPr>
        <w:t>+</w:t>
      </w:r>
      <w:r w:rsidRPr="00E35DD9">
        <w:rPr>
          <w:rFonts w:ascii="微软雅黑" w:eastAsia="微软雅黑" w:hAnsi="微软雅黑" w:cs="Times New Roman" w:hint="eastAsia"/>
          <w:sz w:val="24"/>
          <w:szCs w:val="24"/>
        </w:rPr>
        <w:t>输出（</w:t>
      </w:r>
      <w:r w:rsidR="002F0686">
        <w:rPr>
          <w:rFonts w:ascii="微软雅黑" w:eastAsia="微软雅黑" w:hAnsi="微软雅黑" w:cs="Times New Roman" w:hint="eastAsia"/>
          <w:sz w:val="24"/>
          <w:szCs w:val="24"/>
        </w:rPr>
        <w:t>工具+方法</w:t>
      </w:r>
      <w:r w:rsidRPr="00E35DD9">
        <w:rPr>
          <w:rFonts w:ascii="微软雅黑" w:eastAsia="微软雅黑" w:hAnsi="微软雅黑" w:cs="Times New Roman" w:hint="eastAsia"/>
          <w:sz w:val="24"/>
          <w:szCs w:val="24"/>
        </w:rPr>
        <w:t>），</w:t>
      </w:r>
    </w:p>
    <w:p w14:paraId="7E660CFD" w14:textId="77777777" w:rsidR="00E35DD9" w:rsidRPr="00E35DD9" w:rsidRDefault="00E35DD9" w:rsidP="00E35DD9">
      <w:pPr>
        <w:spacing w:beforeLines="30" w:before="93" w:afterLines="30" w:after="93" w:line="430" w:lineRule="exact"/>
        <w:ind w:firstLineChars="700" w:firstLine="1680"/>
        <w:rPr>
          <w:rFonts w:ascii="微软雅黑" w:eastAsia="微软雅黑" w:hAnsi="微软雅黑" w:cs="Times New Roman" w:hint="eastAsia"/>
          <w:sz w:val="24"/>
          <w:szCs w:val="24"/>
        </w:rPr>
      </w:pPr>
      <w:r w:rsidRPr="00E35DD9">
        <w:rPr>
          <w:rFonts w:ascii="微软雅黑" w:eastAsia="微软雅黑" w:hAnsi="微软雅黑" w:cs="Times New Roman" w:hint="eastAsia"/>
          <w:sz w:val="24"/>
          <w:szCs w:val="24"/>
        </w:rPr>
        <w:t>工作坊可提供一次</w:t>
      </w:r>
      <w:r w:rsidRPr="00E35DD9">
        <w:rPr>
          <w:rFonts w:ascii="微软雅黑" w:eastAsia="微软雅黑" w:hAnsi="微软雅黑" w:cs="Times New Roman"/>
          <w:sz w:val="24"/>
          <w:szCs w:val="24"/>
        </w:rPr>
        <w:t>2</w:t>
      </w:r>
      <w:r w:rsidRPr="00E35DD9">
        <w:rPr>
          <w:rFonts w:ascii="微软雅黑" w:eastAsia="微软雅黑" w:hAnsi="微软雅黑" w:cs="Times New Roman" w:hint="eastAsia"/>
          <w:sz w:val="24"/>
          <w:szCs w:val="24"/>
        </w:rPr>
        <w:t>小时线上辅导。</w:t>
      </w:r>
    </w:p>
    <w:p w14:paraId="2C0D3E66" w14:textId="3DC0790E" w:rsidR="00E35DD9" w:rsidRPr="00E35DD9" w:rsidRDefault="00E35DD9" w:rsidP="00E35DD9">
      <w:pPr>
        <w:widowControl/>
        <w:spacing w:line="430" w:lineRule="exact"/>
        <w:ind w:right="17" w:firstLineChars="200" w:firstLine="48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 w:rsidRPr="00E35DD9">
        <w:rPr>
          <w:rFonts w:ascii="微软雅黑" w:eastAsia="微软雅黑" w:hAnsi="微软雅黑" w:cs="宋体" w:hint="eastAsia"/>
          <w:b/>
          <w:kern w:val="0"/>
          <w:sz w:val="24"/>
          <w:szCs w:val="24"/>
        </w:rPr>
        <w:t>授课时间：</w:t>
      </w:r>
      <w:r w:rsidR="002F0686">
        <w:rPr>
          <w:rFonts w:ascii="微软雅黑" w:eastAsia="微软雅黑" w:hAnsi="微软雅黑" w:cs="宋体"/>
          <w:kern w:val="0"/>
          <w:sz w:val="24"/>
          <w:szCs w:val="24"/>
        </w:rPr>
        <w:t>8</w:t>
      </w:r>
      <w:r w:rsidRPr="00E35DD9">
        <w:rPr>
          <w:rFonts w:ascii="微软雅黑" w:eastAsia="微软雅黑" w:hAnsi="微软雅黑" w:cs="宋体" w:hint="eastAsia"/>
          <w:kern w:val="0"/>
          <w:sz w:val="24"/>
          <w:szCs w:val="24"/>
        </w:rPr>
        <w:t>天</w:t>
      </w:r>
      <w:r w:rsidR="002F0686">
        <w:rPr>
          <w:rFonts w:ascii="微软雅黑" w:eastAsia="微软雅黑" w:hAnsi="微软雅黑" w:cs="宋体"/>
          <w:kern w:val="0"/>
          <w:sz w:val="24"/>
          <w:szCs w:val="24"/>
        </w:rPr>
        <w:t>/48</w:t>
      </w:r>
      <w:r w:rsidR="002F0686">
        <w:rPr>
          <w:rFonts w:ascii="微软雅黑" w:eastAsia="微软雅黑" w:hAnsi="微软雅黑" w:cs="宋体" w:hint="eastAsia"/>
          <w:kern w:val="0"/>
          <w:sz w:val="24"/>
          <w:szCs w:val="24"/>
        </w:rPr>
        <w:t>小时（可分4期学习，每期2天）</w:t>
      </w:r>
    </w:p>
    <w:p w14:paraId="131F9C9C" w14:textId="77777777" w:rsidR="00E35DD9" w:rsidRPr="00E35DD9" w:rsidRDefault="00E35DD9" w:rsidP="00E35DD9">
      <w:pPr>
        <w:widowControl/>
        <w:shd w:val="clear" w:color="auto" w:fill="FAFAFA"/>
        <w:spacing w:line="430" w:lineRule="exact"/>
        <w:jc w:val="left"/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</w:pPr>
      <w:bookmarkStart w:id="3" w:name="_Hlk158799104"/>
      <w:r w:rsidRPr="00E35DD9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>[课程收获]</w:t>
      </w:r>
      <w:r w:rsidRPr="00E35DD9">
        <w:rPr>
          <w:rFonts w:ascii="微软雅黑" w:eastAsia="微软雅黑" w:hAnsi="微软雅黑" w:cs="宋体"/>
          <w:b/>
          <w:bCs/>
          <w:color w:val="FF0000"/>
          <w:kern w:val="0"/>
          <w:sz w:val="24"/>
          <w:szCs w:val="24"/>
        </w:rPr>
        <w:t xml:space="preserve"> </w:t>
      </w:r>
    </w:p>
    <w:bookmarkEnd w:id="3"/>
    <w:p w14:paraId="3EC7C013" w14:textId="4E9B3165" w:rsidR="00E35DD9" w:rsidRPr="00E35DD9" w:rsidRDefault="00883AF3" w:rsidP="00A54573">
      <w:pPr>
        <w:widowControl/>
        <w:numPr>
          <w:ilvl w:val="0"/>
          <w:numId w:val="1"/>
        </w:numPr>
        <w:spacing w:line="520" w:lineRule="exact"/>
        <w:ind w:left="845" w:right="17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学习系统销售方法论，从“游击队”蜕变成“正规军”</w:t>
      </w:r>
      <w:r w:rsidR="00E35DD9" w:rsidRPr="00E35DD9">
        <w:rPr>
          <w:rFonts w:ascii="微软雅黑" w:eastAsia="微软雅黑" w:hAnsi="微软雅黑" w:cs="宋体" w:hint="eastAsia"/>
          <w:kern w:val="0"/>
          <w:sz w:val="24"/>
          <w:szCs w:val="24"/>
        </w:rPr>
        <w:t>；</w:t>
      </w:r>
    </w:p>
    <w:p w14:paraId="1020639C" w14:textId="41755AAA" w:rsidR="00E35DD9" w:rsidRPr="00E35DD9" w:rsidRDefault="00883AF3" w:rsidP="00A54573">
      <w:pPr>
        <w:widowControl/>
        <w:numPr>
          <w:ilvl w:val="0"/>
          <w:numId w:val="1"/>
        </w:numPr>
        <w:spacing w:line="520" w:lineRule="exact"/>
        <w:ind w:left="845" w:right="17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俯瞰市场，</w:t>
      </w:r>
      <w:r w:rsidR="00A54573">
        <w:rPr>
          <w:rFonts w:ascii="微软雅黑" w:eastAsia="微软雅黑" w:hAnsi="微软雅黑" w:cs="宋体" w:hint="eastAsia"/>
          <w:kern w:val="0"/>
          <w:sz w:val="24"/>
          <w:szCs w:val="24"/>
        </w:rPr>
        <w:t>调兵谴将，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运用营销兵法差异化作战；</w:t>
      </w:r>
    </w:p>
    <w:p w14:paraId="459A0ED2" w14:textId="13093624" w:rsidR="00E35DD9" w:rsidRDefault="00A54573" w:rsidP="00A54573">
      <w:pPr>
        <w:widowControl/>
        <w:numPr>
          <w:ilvl w:val="0"/>
          <w:numId w:val="1"/>
        </w:numPr>
        <w:spacing w:line="520" w:lineRule="exact"/>
        <w:ind w:left="845" w:right="17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控制关键节点，隔绝竞争对手，提高大订单赢率；</w:t>
      </w:r>
    </w:p>
    <w:p w14:paraId="2211BFB5" w14:textId="1F396BAA" w:rsidR="00A54573" w:rsidRPr="00E35DD9" w:rsidRDefault="00A54573" w:rsidP="00A54573">
      <w:pPr>
        <w:widowControl/>
        <w:numPr>
          <w:ilvl w:val="0"/>
          <w:numId w:val="1"/>
        </w:numPr>
        <w:spacing w:line="520" w:lineRule="exact"/>
        <w:ind w:left="845" w:right="17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绘制客户组织地图，做好决策链分析，发展我方支持者；</w:t>
      </w:r>
    </w:p>
    <w:p w14:paraId="0E5D807C" w14:textId="1091C68D" w:rsidR="0063604E" w:rsidRPr="00901C5F" w:rsidRDefault="00A54573" w:rsidP="00901C5F">
      <w:pPr>
        <w:widowControl/>
        <w:numPr>
          <w:ilvl w:val="0"/>
          <w:numId w:val="1"/>
        </w:numPr>
        <w:spacing w:line="520" w:lineRule="exact"/>
        <w:ind w:left="845" w:right="17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维护老客户，设计服务流程，提高客户忠诚度，持续为企业创造价值</w:t>
      </w:r>
      <w:r w:rsidR="00693BE2">
        <w:rPr>
          <w:rFonts w:ascii="微软雅黑" w:eastAsia="微软雅黑" w:hAnsi="微软雅黑" w:cs="宋体" w:hint="eastAsia"/>
          <w:kern w:val="0"/>
          <w:sz w:val="24"/>
          <w:szCs w:val="24"/>
        </w:rPr>
        <w:t>。</w:t>
      </w:r>
    </w:p>
    <w:p w14:paraId="4A571484" w14:textId="3F7843F7" w:rsidR="00B1270A" w:rsidRPr="00B1270A" w:rsidRDefault="00B1270A" w:rsidP="00B1270A">
      <w:pPr>
        <w:widowControl/>
        <w:shd w:val="clear" w:color="auto" w:fill="FAFAFA"/>
        <w:spacing w:line="430" w:lineRule="exact"/>
        <w:jc w:val="left"/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</w:pPr>
      <w:r w:rsidRPr="00B1270A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lastRenderedPageBreak/>
        <w:t>[</w:t>
      </w:r>
      <w:r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>版权证书</w:t>
      </w:r>
      <w:r w:rsidRPr="00B1270A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>]</w:t>
      </w:r>
      <w:r w:rsidRPr="00B1270A">
        <w:rPr>
          <w:rFonts w:ascii="微软雅黑" w:eastAsia="微软雅黑" w:hAnsi="微软雅黑" w:cs="宋体"/>
          <w:b/>
          <w:bCs/>
          <w:color w:val="FF0000"/>
          <w:kern w:val="0"/>
          <w:sz w:val="24"/>
          <w:szCs w:val="24"/>
        </w:rPr>
        <w:t xml:space="preserve"> </w:t>
      </w:r>
    </w:p>
    <w:p w14:paraId="07760034" w14:textId="61A1AA33" w:rsidR="00B1270A" w:rsidRDefault="00B1270A" w:rsidP="00901C5F">
      <w:pPr>
        <w:widowControl/>
        <w:shd w:val="clear" w:color="auto" w:fill="FAFAFA"/>
        <w:spacing w:line="430" w:lineRule="exact"/>
        <w:jc w:val="left"/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8AB0A8E" wp14:editId="2F453D87">
            <wp:simplePos x="0" y="0"/>
            <wp:positionH relativeFrom="margin">
              <wp:align>left</wp:align>
            </wp:positionH>
            <wp:positionV relativeFrom="paragraph">
              <wp:posOffset>84455</wp:posOffset>
            </wp:positionV>
            <wp:extent cx="5274310" cy="3653790"/>
            <wp:effectExtent l="0" t="0" r="2540" b="3810"/>
            <wp:wrapNone/>
            <wp:docPr id="128359699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596993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53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E11996" w14:textId="26F8C7D1" w:rsidR="00B1270A" w:rsidRDefault="00B1270A" w:rsidP="00901C5F">
      <w:pPr>
        <w:widowControl/>
        <w:shd w:val="clear" w:color="auto" w:fill="FAFAFA"/>
        <w:spacing w:line="430" w:lineRule="exact"/>
        <w:jc w:val="left"/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</w:pPr>
    </w:p>
    <w:p w14:paraId="54FCA122" w14:textId="77777777" w:rsidR="00B1270A" w:rsidRDefault="00B1270A" w:rsidP="00901C5F">
      <w:pPr>
        <w:widowControl/>
        <w:shd w:val="clear" w:color="auto" w:fill="FAFAFA"/>
        <w:spacing w:line="430" w:lineRule="exact"/>
        <w:jc w:val="left"/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</w:pPr>
    </w:p>
    <w:p w14:paraId="78C1E531" w14:textId="77777777" w:rsidR="00B1270A" w:rsidRDefault="00B1270A" w:rsidP="00901C5F">
      <w:pPr>
        <w:widowControl/>
        <w:shd w:val="clear" w:color="auto" w:fill="FAFAFA"/>
        <w:spacing w:line="430" w:lineRule="exact"/>
        <w:jc w:val="left"/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</w:pPr>
    </w:p>
    <w:p w14:paraId="45D4D3DF" w14:textId="77777777" w:rsidR="00B1270A" w:rsidRDefault="00B1270A" w:rsidP="00901C5F">
      <w:pPr>
        <w:widowControl/>
        <w:shd w:val="clear" w:color="auto" w:fill="FAFAFA"/>
        <w:spacing w:line="430" w:lineRule="exact"/>
        <w:jc w:val="left"/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</w:pPr>
    </w:p>
    <w:p w14:paraId="3A64F6D3" w14:textId="77777777" w:rsidR="00B1270A" w:rsidRDefault="00B1270A" w:rsidP="00901C5F">
      <w:pPr>
        <w:widowControl/>
        <w:shd w:val="clear" w:color="auto" w:fill="FAFAFA"/>
        <w:spacing w:line="430" w:lineRule="exact"/>
        <w:jc w:val="left"/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</w:pPr>
    </w:p>
    <w:p w14:paraId="55B8A378" w14:textId="77777777" w:rsidR="00B1270A" w:rsidRDefault="00B1270A" w:rsidP="00901C5F">
      <w:pPr>
        <w:widowControl/>
        <w:shd w:val="clear" w:color="auto" w:fill="FAFAFA"/>
        <w:spacing w:line="430" w:lineRule="exact"/>
        <w:jc w:val="left"/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</w:pPr>
    </w:p>
    <w:p w14:paraId="468275DF" w14:textId="77777777" w:rsidR="00B1270A" w:rsidRDefault="00B1270A" w:rsidP="00901C5F">
      <w:pPr>
        <w:widowControl/>
        <w:shd w:val="clear" w:color="auto" w:fill="FAFAFA"/>
        <w:spacing w:line="430" w:lineRule="exact"/>
        <w:jc w:val="left"/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</w:pPr>
    </w:p>
    <w:p w14:paraId="528C7ABA" w14:textId="77777777" w:rsidR="00B1270A" w:rsidRDefault="00B1270A" w:rsidP="00901C5F">
      <w:pPr>
        <w:widowControl/>
        <w:shd w:val="clear" w:color="auto" w:fill="FAFAFA"/>
        <w:spacing w:line="430" w:lineRule="exact"/>
        <w:jc w:val="left"/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</w:pPr>
    </w:p>
    <w:p w14:paraId="113FC6DF" w14:textId="5B51867F" w:rsidR="00B1270A" w:rsidRDefault="00B1270A" w:rsidP="00901C5F">
      <w:pPr>
        <w:widowControl/>
        <w:shd w:val="clear" w:color="auto" w:fill="FAFAFA"/>
        <w:spacing w:line="430" w:lineRule="exact"/>
        <w:jc w:val="left"/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</w:pPr>
    </w:p>
    <w:p w14:paraId="2DD9E5FB" w14:textId="77777777" w:rsidR="00B1270A" w:rsidRDefault="00B1270A" w:rsidP="00901C5F">
      <w:pPr>
        <w:widowControl/>
        <w:shd w:val="clear" w:color="auto" w:fill="FAFAFA"/>
        <w:spacing w:line="430" w:lineRule="exact"/>
        <w:jc w:val="left"/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</w:pPr>
    </w:p>
    <w:p w14:paraId="2FCEA6E9" w14:textId="77777777" w:rsidR="00B1270A" w:rsidRDefault="00B1270A" w:rsidP="00901C5F">
      <w:pPr>
        <w:widowControl/>
        <w:shd w:val="clear" w:color="auto" w:fill="FAFAFA"/>
        <w:spacing w:line="430" w:lineRule="exact"/>
        <w:jc w:val="left"/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</w:pPr>
    </w:p>
    <w:p w14:paraId="0318967C" w14:textId="77777777" w:rsidR="00B1270A" w:rsidRDefault="00B1270A" w:rsidP="00901C5F">
      <w:pPr>
        <w:widowControl/>
        <w:shd w:val="clear" w:color="auto" w:fill="FAFAFA"/>
        <w:spacing w:line="430" w:lineRule="exact"/>
        <w:jc w:val="left"/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</w:pPr>
    </w:p>
    <w:p w14:paraId="61830E44" w14:textId="77777777" w:rsidR="00B1270A" w:rsidRDefault="00B1270A" w:rsidP="00901C5F">
      <w:pPr>
        <w:widowControl/>
        <w:shd w:val="clear" w:color="auto" w:fill="FAFAFA"/>
        <w:spacing w:line="430" w:lineRule="exact"/>
        <w:jc w:val="left"/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</w:pPr>
    </w:p>
    <w:p w14:paraId="168DEC3D" w14:textId="2B1AAE35" w:rsidR="00901C5F" w:rsidRPr="00901C5F" w:rsidRDefault="00901C5F" w:rsidP="00901C5F">
      <w:pPr>
        <w:widowControl/>
        <w:shd w:val="clear" w:color="auto" w:fill="FAFAFA"/>
        <w:spacing w:line="430" w:lineRule="exact"/>
        <w:jc w:val="left"/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</w:pPr>
      <w:bookmarkStart w:id="4" w:name="_Hlk186788231"/>
      <w:r w:rsidRPr="00901C5F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>[课程</w:t>
      </w:r>
      <w:r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>大纲</w:t>
      </w:r>
      <w:r w:rsidRPr="00901C5F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>]</w:t>
      </w:r>
      <w:r w:rsidRPr="00901C5F">
        <w:rPr>
          <w:rFonts w:ascii="微软雅黑" w:eastAsia="微软雅黑" w:hAnsi="微软雅黑" w:cs="宋体"/>
          <w:b/>
          <w:bCs/>
          <w:color w:val="FF0000"/>
          <w:kern w:val="0"/>
          <w:sz w:val="24"/>
          <w:szCs w:val="24"/>
        </w:rPr>
        <w:t xml:space="preserve"> </w:t>
      </w:r>
    </w:p>
    <w:bookmarkEnd w:id="4"/>
    <w:p w14:paraId="69E6850A" w14:textId="6B28C802" w:rsidR="0063604E" w:rsidRDefault="0063604E" w:rsidP="0063604E">
      <w:pPr>
        <w:jc w:val="left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第一章：走进</w:t>
      </w:r>
      <w:r w:rsidR="00901C5F">
        <w:rPr>
          <w:rFonts w:hint="eastAsia"/>
          <w:b/>
          <w:bCs/>
          <w:sz w:val="28"/>
          <w:szCs w:val="28"/>
        </w:rPr>
        <w:t>大客户</w:t>
      </w:r>
      <w:r>
        <w:rPr>
          <w:rFonts w:hint="eastAsia"/>
          <w:b/>
          <w:bCs/>
          <w:sz w:val="28"/>
          <w:szCs w:val="28"/>
        </w:rPr>
        <w:t>-开发</w:t>
      </w:r>
      <w:r w:rsidR="00901C5F">
        <w:rPr>
          <w:rFonts w:hint="eastAsia"/>
          <w:b/>
          <w:bCs/>
          <w:sz w:val="28"/>
          <w:szCs w:val="28"/>
        </w:rPr>
        <w:t>大客户</w:t>
      </w:r>
      <w:r>
        <w:rPr>
          <w:rFonts w:hint="eastAsia"/>
          <w:b/>
          <w:bCs/>
          <w:sz w:val="28"/>
          <w:szCs w:val="28"/>
        </w:rPr>
        <w:t>的意义与思维转变</w:t>
      </w:r>
    </w:p>
    <w:p w14:paraId="4B8AB436" w14:textId="0BC8230A" w:rsidR="0063604E" w:rsidRPr="00A85FFC" w:rsidRDefault="0063604E" w:rsidP="0063604E">
      <w:pPr>
        <w:ind w:firstLineChars="100" w:firstLine="240"/>
        <w:jc w:val="left"/>
        <w:rPr>
          <w:rFonts w:hint="eastAsia"/>
          <w:sz w:val="24"/>
          <w:szCs w:val="24"/>
        </w:rPr>
      </w:pPr>
      <w:r w:rsidRPr="00A85FFC">
        <w:rPr>
          <w:rFonts w:hint="eastAsia"/>
          <w:sz w:val="24"/>
          <w:szCs w:val="24"/>
        </w:rPr>
        <w:t>第一</w:t>
      </w:r>
      <w:r w:rsidR="00384157">
        <w:rPr>
          <w:rFonts w:hint="eastAsia"/>
          <w:sz w:val="24"/>
          <w:szCs w:val="24"/>
        </w:rPr>
        <w:t>讲</w:t>
      </w:r>
      <w:r w:rsidRPr="00A85FFC">
        <w:rPr>
          <w:rFonts w:hint="eastAsia"/>
          <w:sz w:val="24"/>
          <w:szCs w:val="24"/>
        </w:rPr>
        <w:t>：开发</w:t>
      </w:r>
      <w:r w:rsidR="00901C5F">
        <w:rPr>
          <w:rFonts w:hint="eastAsia"/>
          <w:sz w:val="24"/>
          <w:szCs w:val="24"/>
        </w:rPr>
        <w:t>大客户</w:t>
      </w:r>
      <w:bookmarkStart w:id="5" w:name="_Hlk155275514"/>
      <w:r w:rsidRPr="00A85FFC">
        <w:rPr>
          <w:rFonts w:hint="eastAsia"/>
          <w:sz w:val="24"/>
          <w:szCs w:val="24"/>
        </w:rPr>
        <w:t>的意</w:t>
      </w:r>
      <w:bookmarkEnd w:id="5"/>
      <w:r w:rsidRPr="00A85FFC">
        <w:rPr>
          <w:rFonts w:hint="eastAsia"/>
          <w:sz w:val="24"/>
          <w:szCs w:val="24"/>
        </w:rPr>
        <w:t>义</w:t>
      </w:r>
    </w:p>
    <w:p w14:paraId="233064D2" w14:textId="29ED67F0" w:rsidR="0063604E" w:rsidRPr="00A85FFC" w:rsidRDefault="0063604E" w:rsidP="0063604E">
      <w:pPr>
        <w:ind w:firstLineChars="100" w:firstLine="240"/>
        <w:jc w:val="left"/>
        <w:rPr>
          <w:rFonts w:hint="eastAsia"/>
          <w:sz w:val="24"/>
          <w:szCs w:val="24"/>
        </w:rPr>
      </w:pPr>
      <w:r w:rsidRPr="00A85FFC">
        <w:rPr>
          <w:rFonts w:hint="eastAsia"/>
          <w:sz w:val="24"/>
          <w:szCs w:val="24"/>
        </w:rPr>
        <w:t>第二</w:t>
      </w:r>
      <w:r w:rsidR="00384157">
        <w:rPr>
          <w:rFonts w:hint="eastAsia"/>
          <w:sz w:val="24"/>
          <w:szCs w:val="24"/>
        </w:rPr>
        <w:t>讲</w:t>
      </w:r>
      <w:r w:rsidRPr="00A85FFC">
        <w:rPr>
          <w:rFonts w:hint="eastAsia"/>
          <w:sz w:val="24"/>
          <w:szCs w:val="24"/>
        </w:rPr>
        <w:t>：</w:t>
      </w:r>
      <w:r w:rsidR="00384157">
        <w:rPr>
          <w:rFonts w:hint="eastAsia"/>
          <w:sz w:val="24"/>
          <w:szCs w:val="24"/>
        </w:rPr>
        <w:t>开发大客户的渠道</w:t>
      </w:r>
    </w:p>
    <w:p w14:paraId="129880AB" w14:textId="087A508E" w:rsidR="0063604E" w:rsidRPr="00A85FFC" w:rsidRDefault="0063604E" w:rsidP="0063604E">
      <w:pPr>
        <w:ind w:firstLineChars="100" w:firstLine="240"/>
        <w:jc w:val="left"/>
        <w:rPr>
          <w:rFonts w:hint="eastAsia"/>
          <w:sz w:val="24"/>
          <w:szCs w:val="24"/>
        </w:rPr>
      </w:pPr>
      <w:r w:rsidRPr="00A85FFC">
        <w:rPr>
          <w:rFonts w:hint="eastAsia"/>
          <w:sz w:val="24"/>
          <w:szCs w:val="24"/>
        </w:rPr>
        <w:t>第三</w:t>
      </w:r>
      <w:r w:rsidR="00384157">
        <w:rPr>
          <w:rFonts w:hint="eastAsia"/>
          <w:sz w:val="24"/>
          <w:szCs w:val="24"/>
        </w:rPr>
        <w:t>讲</w:t>
      </w:r>
      <w:r w:rsidRPr="00A85FFC">
        <w:rPr>
          <w:rFonts w:hint="eastAsia"/>
          <w:sz w:val="24"/>
          <w:szCs w:val="24"/>
        </w:rPr>
        <w:t>：做好</w:t>
      </w:r>
      <w:r w:rsidR="00901C5F">
        <w:rPr>
          <w:rFonts w:hint="eastAsia"/>
          <w:sz w:val="24"/>
          <w:szCs w:val="24"/>
        </w:rPr>
        <w:t>大客户</w:t>
      </w:r>
      <w:r w:rsidRPr="00A85FFC">
        <w:rPr>
          <w:rFonts w:hint="eastAsia"/>
          <w:sz w:val="24"/>
          <w:szCs w:val="24"/>
        </w:rPr>
        <w:t>6个方面的分析</w:t>
      </w:r>
    </w:p>
    <w:p w14:paraId="7F8CD252" w14:textId="2435EA3D" w:rsidR="0063604E" w:rsidRPr="00A85FFC" w:rsidRDefault="0063604E" w:rsidP="0063604E">
      <w:pPr>
        <w:ind w:firstLineChars="100" w:firstLine="240"/>
        <w:jc w:val="left"/>
        <w:rPr>
          <w:rFonts w:hint="eastAsia"/>
          <w:sz w:val="24"/>
          <w:szCs w:val="24"/>
        </w:rPr>
      </w:pPr>
      <w:r w:rsidRPr="00A85FFC">
        <w:rPr>
          <w:rFonts w:hint="eastAsia"/>
          <w:sz w:val="24"/>
          <w:szCs w:val="24"/>
        </w:rPr>
        <w:t>第四</w:t>
      </w:r>
      <w:r w:rsidR="00384157">
        <w:rPr>
          <w:rFonts w:hint="eastAsia"/>
          <w:sz w:val="24"/>
          <w:szCs w:val="24"/>
        </w:rPr>
        <w:t>讲</w:t>
      </w:r>
      <w:r w:rsidRPr="00A85FFC">
        <w:rPr>
          <w:rFonts w:hint="eastAsia"/>
          <w:sz w:val="24"/>
          <w:szCs w:val="24"/>
        </w:rPr>
        <w:t>：服务</w:t>
      </w:r>
      <w:r w:rsidR="00901C5F">
        <w:rPr>
          <w:rFonts w:hint="eastAsia"/>
          <w:sz w:val="24"/>
          <w:szCs w:val="24"/>
        </w:rPr>
        <w:t>大客户</w:t>
      </w:r>
      <w:r w:rsidRPr="00A85FFC">
        <w:rPr>
          <w:rFonts w:hint="eastAsia"/>
          <w:sz w:val="24"/>
          <w:szCs w:val="24"/>
        </w:rPr>
        <w:t>的思维转变</w:t>
      </w:r>
    </w:p>
    <w:p w14:paraId="586D8874" w14:textId="15BCABCB" w:rsidR="0063604E" w:rsidRPr="00A85FFC" w:rsidRDefault="0063604E" w:rsidP="0063604E">
      <w:pPr>
        <w:ind w:firstLineChars="100" w:firstLine="240"/>
        <w:rPr>
          <w:rFonts w:hint="eastAsia"/>
          <w:sz w:val="24"/>
          <w:szCs w:val="24"/>
        </w:rPr>
      </w:pPr>
      <w:r w:rsidRPr="00A85FFC">
        <w:rPr>
          <w:rFonts w:hint="eastAsia"/>
          <w:sz w:val="24"/>
          <w:szCs w:val="24"/>
        </w:rPr>
        <w:t>第五</w:t>
      </w:r>
      <w:r w:rsidR="00384157">
        <w:rPr>
          <w:rFonts w:hint="eastAsia"/>
          <w:sz w:val="24"/>
          <w:szCs w:val="24"/>
        </w:rPr>
        <w:t>讲</w:t>
      </w:r>
      <w:r w:rsidRPr="00A85FFC">
        <w:rPr>
          <w:rFonts w:hint="eastAsia"/>
          <w:sz w:val="24"/>
          <w:szCs w:val="24"/>
        </w:rPr>
        <w:t>：公司实力展示</w:t>
      </w:r>
    </w:p>
    <w:p w14:paraId="7D189CEF" w14:textId="0BA8E814" w:rsidR="0063604E" w:rsidRPr="00A85FFC" w:rsidRDefault="0063604E" w:rsidP="0063604E">
      <w:pPr>
        <w:rPr>
          <w:rFonts w:hint="eastAsia"/>
          <w:b/>
          <w:bCs/>
          <w:sz w:val="28"/>
          <w:szCs w:val="28"/>
        </w:rPr>
      </w:pPr>
      <w:r w:rsidRPr="00A85FFC">
        <w:rPr>
          <w:rFonts w:hint="eastAsia"/>
          <w:b/>
          <w:bCs/>
          <w:sz w:val="28"/>
          <w:szCs w:val="28"/>
        </w:rPr>
        <w:t>第二章：</w:t>
      </w:r>
      <w:r w:rsidR="00901C5F">
        <w:rPr>
          <w:rFonts w:hint="eastAsia"/>
          <w:b/>
          <w:bCs/>
          <w:sz w:val="28"/>
          <w:szCs w:val="28"/>
        </w:rPr>
        <w:t>大客户</w:t>
      </w:r>
      <w:r w:rsidRPr="00A85FFC">
        <w:rPr>
          <w:rFonts w:hint="eastAsia"/>
          <w:b/>
          <w:bCs/>
          <w:sz w:val="28"/>
          <w:szCs w:val="28"/>
        </w:rPr>
        <w:t>沟通-建立信任的伙伴关系</w:t>
      </w:r>
    </w:p>
    <w:p w14:paraId="34497203" w14:textId="219F7CE4" w:rsidR="0063604E" w:rsidRPr="00A85FFC" w:rsidRDefault="0063604E" w:rsidP="0063604E">
      <w:pPr>
        <w:ind w:firstLineChars="100" w:firstLine="240"/>
        <w:jc w:val="left"/>
        <w:rPr>
          <w:rFonts w:hint="eastAsia"/>
          <w:sz w:val="24"/>
          <w:szCs w:val="24"/>
        </w:rPr>
      </w:pPr>
      <w:r w:rsidRPr="00A85FFC">
        <w:rPr>
          <w:rFonts w:hint="eastAsia"/>
          <w:sz w:val="24"/>
          <w:szCs w:val="24"/>
        </w:rPr>
        <w:t>第一</w:t>
      </w:r>
      <w:r w:rsidR="00384157">
        <w:rPr>
          <w:rFonts w:hint="eastAsia"/>
          <w:sz w:val="24"/>
          <w:szCs w:val="24"/>
        </w:rPr>
        <w:t>讲</w:t>
      </w:r>
      <w:r w:rsidRPr="00A85FFC">
        <w:rPr>
          <w:rFonts w:hint="eastAsia"/>
          <w:sz w:val="24"/>
          <w:szCs w:val="24"/>
        </w:rPr>
        <w:t>：</w:t>
      </w:r>
      <w:r w:rsidR="00901C5F">
        <w:rPr>
          <w:rFonts w:hint="eastAsia"/>
          <w:sz w:val="24"/>
          <w:szCs w:val="24"/>
        </w:rPr>
        <w:t>大客户</w:t>
      </w:r>
      <w:r w:rsidRPr="00A85FFC">
        <w:rPr>
          <w:rFonts w:hint="eastAsia"/>
          <w:sz w:val="24"/>
          <w:szCs w:val="24"/>
        </w:rPr>
        <w:t>沟通的注意事项</w:t>
      </w:r>
    </w:p>
    <w:p w14:paraId="00A7BA3B" w14:textId="6C8C9391" w:rsidR="0063604E" w:rsidRPr="00A85FFC" w:rsidRDefault="0063604E" w:rsidP="0063604E">
      <w:pPr>
        <w:ind w:firstLineChars="100" w:firstLine="240"/>
        <w:jc w:val="left"/>
        <w:rPr>
          <w:rFonts w:hint="eastAsia"/>
          <w:sz w:val="24"/>
          <w:szCs w:val="24"/>
        </w:rPr>
      </w:pPr>
      <w:r w:rsidRPr="00A85FFC">
        <w:rPr>
          <w:rFonts w:hint="eastAsia"/>
          <w:sz w:val="24"/>
          <w:szCs w:val="24"/>
        </w:rPr>
        <w:t>第二</w:t>
      </w:r>
      <w:r w:rsidR="00384157">
        <w:rPr>
          <w:rFonts w:hint="eastAsia"/>
          <w:sz w:val="24"/>
          <w:szCs w:val="24"/>
        </w:rPr>
        <w:t>讲</w:t>
      </w:r>
      <w:r w:rsidRPr="00A85FFC">
        <w:rPr>
          <w:rFonts w:hint="eastAsia"/>
          <w:sz w:val="24"/>
          <w:szCs w:val="24"/>
        </w:rPr>
        <w:t>：有效提问技巧</w:t>
      </w:r>
    </w:p>
    <w:p w14:paraId="3DA01471" w14:textId="45C7838C" w:rsidR="0063604E" w:rsidRPr="00A85FFC" w:rsidRDefault="0063604E" w:rsidP="0063604E">
      <w:pPr>
        <w:ind w:firstLineChars="100" w:firstLine="240"/>
        <w:jc w:val="left"/>
        <w:rPr>
          <w:rFonts w:hint="eastAsia"/>
          <w:sz w:val="24"/>
          <w:szCs w:val="24"/>
        </w:rPr>
      </w:pPr>
      <w:r w:rsidRPr="00A85FFC">
        <w:rPr>
          <w:rFonts w:hint="eastAsia"/>
          <w:sz w:val="24"/>
          <w:szCs w:val="24"/>
        </w:rPr>
        <w:t>第三</w:t>
      </w:r>
      <w:r w:rsidR="00384157">
        <w:rPr>
          <w:rFonts w:hint="eastAsia"/>
          <w:sz w:val="24"/>
          <w:szCs w:val="24"/>
        </w:rPr>
        <w:t>讲</w:t>
      </w:r>
      <w:r w:rsidRPr="00A85FFC">
        <w:rPr>
          <w:rFonts w:hint="eastAsia"/>
          <w:sz w:val="24"/>
          <w:szCs w:val="24"/>
        </w:rPr>
        <w:t>：倾听艺术</w:t>
      </w:r>
    </w:p>
    <w:p w14:paraId="413D16EE" w14:textId="6EEFB950" w:rsidR="0063604E" w:rsidRPr="00A85FFC" w:rsidRDefault="0063604E" w:rsidP="0063604E">
      <w:pPr>
        <w:ind w:firstLineChars="100" w:firstLine="240"/>
        <w:jc w:val="left"/>
        <w:rPr>
          <w:rFonts w:hint="eastAsia"/>
          <w:sz w:val="24"/>
          <w:szCs w:val="24"/>
        </w:rPr>
      </w:pPr>
      <w:r w:rsidRPr="00A85FFC">
        <w:rPr>
          <w:rFonts w:hint="eastAsia"/>
          <w:sz w:val="24"/>
          <w:szCs w:val="24"/>
        </w:rPr>
        <w:t>第四</w:t>
      </w:r>
      <w:r w:rsidR="00384157">
        <w:rPr>
          <w:rFonts w:hint="eastAsia"/>
          <w:sz w:val="24"/>
          <w:szCs w:val="24"/>
        </w:rPr>
        <w:t>讲</w:t>
      </w:r>
      <w:r w:rsidRPr="00A85FFC">
        <w:rPr>
          <w:rFonts w:hint="eastAsia"/>
          <w:sz w:val="24"/>
          <w:szCs w:val="24"/>
        </w:rPr>
        <w:t>：控制说话的内容</w:t>
      </w:r>
    </w:p>
    <w:p w14:paraId="5FA592A2" w14:textId="784938D9" w:rsidR="0063604E" w:rsidRPr="00A85FFC" w:rsidRDefault="0063604E" w:rsidP="0063604E">
      <w:pPr>
        <w:ind w:firstLineChars="100" w:firstLine="240"/>
        <w:jc w:val="left"/>
        <w:rPr>
          <w:rFonts w:hint="eastAsia"/>
          <w:sz w:val="24"/>
          <w:szCs w:val="24"/>
        </w:rPr>
      </w:pPr>
      <w:r w:rsidRPr="00A85FFC">
        <w:rPr>
          <w:rFonts w:hint="eastAsia"/>
          <w:sz w:val="24"/>
          <w:szCs w:val="24"/>
        </w:rPr>
        <w:lastRenderedPageBreak/>
        <w:t>第五</w:t>
      </w:r>
      <w:r w:rsidR="00384157">
        <w:rPr>
          <w:rFonts w:hint="eastAsia"/>
          <w:sz w:val="24"/>
          <w:szCs w:val="24"/>
        </w:rPr>
        <w:t>讲</w:t>
      </w:r>
      <w:r w:rsidRPr="00A85FFC">
        <w:rPr>
          <w:rFonts w:hint="eastAsia"/>
          <w:sz w:val="24"/>
          <w:szCs w:val="24"/>
        </w:rPr>
        <w:t>：</w:t>
      </w:r>
      <w:r w:rsidR="00901C5F">
        <w:rPr>
          <w:rFonts w:hint="eastAsia"/>
          <w:sz w:val="24"/>
          <w:szCs w:val="24"/>
        </w:rPr>
        <w:t>大客户</w:t>
      </w:r>
      <w:r w:rsidRPr="00A85FFC">
        <w:rPr>
          <w:rFonts w:hint="eastAsia"/>
          <w:sz w:val="24"/>
          <w:szCs w:val="24"/>
        </w:rPr>
        <w:t>沟通中常见的问题</w:t>
      </w:r>
    </w:p>
    <w:p w14:paraId="6DF73973" w14:textId="62E50D76" w:rsidR="0063604E" w:rsidRPr="00A85FFC" w:rsidRDefault="0063604E" w:rsidP="0063604E">
      <w:pPr>
        <w:rPr>
          <w:rFonts w:hint="eastAsia"/>
          <w:b/>
          <w:bCs/>
          <w:sz w:val="28"/>
          <w:szCs w:val="28"/>
        </w:rPr>
      </w:pPr>
      <w:r w:rsidRPr="00A85FFC">
        <w:rPr>
          <w:rFonts w:hint="eastAsia"/>
          <w:b/>
          <w:bCs/>
          <w:sz w:val="28"/>
          <w:szCs w:val="28"/>
        </w:rPr>
        <w:t>第三章：</w:t>
      </w:r>
      <w:r w:rsidR="00901C5F">
        <w:rPr>
          <w:rFonts w:hint="eastAsia"/>
          <w:b/>
          <w:bCs/>
          <w:sz w:val="28"/>
          <w:szCs w:val="28"/>
        </w:rPr>
        <w:t>大客户</w:t>
      </w:r>
      <w:r w:rsidRPr="00A85FFC">
        <w:rPr>
          <w:rFonts w:hint="eastAsia"/>
          <w:b/>
          <w:bCs/>
          <w:sz w:val="28"/>
          <w:szCs w:val="28"/>
        </w:rPr>
        <w:t>拜访-用专业流程高效推动订单</w:t>
      </w:r>
    </w:p>
    <w:p w14:paraId="4063E07F" w14:textId="7B276282" w:rsidR="0063604E" w:rsidRPr="00A85FFC" w:rsidRDefault="0063604E" w:rsidP="0063604E">
      <w:pPr>
        <w:ind w:firstLineChars="100" w:firstLine="240"/>
        <w:jc w:val="left"/>
        <w:rPr>
          <w:rFonts w:hint="eastAsia"/>
          <w:sz w:val="24"/>
          <w:szCs w:val="24"/>
        </w:rPr>
      </w:pPr>
      <w:r w:rsidRPr="00A85FFC">
        <w:rPr>
          <w:rFonts w:hint="eastAsia"/>
          <w:sz w:val="24"/>
          <w:szCs w:val="24"/>
        </w:rPr>
        <w:t>第一</w:t>
      </w:r>
      <w:r w:rsidR="00384157">
        <w:rPr>
          <w:rFonts w:hint="eastAsia"/>
          <w:sz w:val="24"/>
          <w:szCs w:val="24"/>
        </w:rPr>
        <w:t>讲</w:t>
      </w:r>
      <w:r w:rsidRPr="00A85FFC">
        <w:rPr>
          <w:rFonts w:hint="eastAsia"/>
          <w:sz w:val="24"/>
          <w:szCs w:val="24"/>
        </w:rPr>
        <w:t>：第一次见面，如何获得好感？</w:t>
      </w:r>
    </w:p>
    <w:p w14:paraId="52A83B62" w14:textId="174A3547" w:rsidR="0063604E" w:rsidRPr="00A85FFC" w:rsidRDefault="0063604E" w:rsidP="0063604E">
      <w:pPr>
        <w:ind w:firstLineChars="100" w:firstLine="240"/>
        <w:jc w:val="left"/>
        <w:rPr>
          <w:rFonts w:hint="eastAsia"/>
          <w:sz w:val="24"/>
          <w:szCs w:val="24"/>
        </w:rPr>
      </w:pPr>
      <w:r w:rsidRPr="00A85FFC">
        <w:rPr>
          <w:rFonts w:hint="eastAsia"/>
          <w:sz w:val="24"/>
          <w:szCs w:val="24"/>
        </w:rPr>
        <w:t>第二</w:t>
      </w:r>
      <w:r w:rsidR="00384157">
        <w:rPr>
          <w:rFonts w:hint="eastAsia"/>
          <w:sz w:val="24"/>
          <w:szCs w:val="24"/>
        </w:rPr>
        <w:t>讲</w:t>
      </w:r>
      <w:r w:rsidRPr="00A85FFC">
        <w:rPr>
          <w:rFonts w:hint="eastAsia"/>
          <w:sz w:val="24"/>
          <w:szCs w:val="24"/>
        </w:rPr>
        <w:t>：高效拜访流程</w:t>
      </w:r>
    </w:p>
    <w:p w14:paraId="1AFAF0E0" w14:textId="75FE5373" w:rsidR="0063604E" w:rsidRPr="00A85FFC" w:rsidRDefault="0063604E" w:rsidP="0063604E">
      <w:pPr>
        <w:rPr>
          <w:rFonts w:hint="eastAsia"/>
          <w:b/>
          <w:bCs/>
          <w:sz w:val="28"/>
          <w:szCs w:val="28"/>
        </w:rPr>
      </w:pPr>
      <w:r w:rsidRPr="00A85FFC">
        <w:rPr>
          <w:rFonts w:hint="eastAsia"/>
          <w:b/>
          <w:bCs/>
          <w:sz w:val="28"/>
          <w:szCs w:val="28"/>
        </w:rPr>
        <w:t>第四章：价值呈现-</w:t>
      </w:r>
      <w:r w:rsidR="00901C5F">
        <w:rPr>
          <w:rFonts w:hint="eastAsia"/>
          <w:b/>
          <w:bCs/>
          <w:sz w:val="28"/>
          <w:szCs w:val="28"/>
        </w:rPr>
        <w:t>大客户</w:t>
      </w:r>
      <w:r w:rsidRPr="00A85FFC">
        <w:rPr>
          <w:rFonts w:hint="eastAsia"/>
          <w:b/>
          <w:bCs/>
          <w:sz w:val="28"/>
          <w:szCs w:val="28"/>
        </w:rPr>
        <w:t>需求挖掘与方案匹配</w:t>
      </w:r>
    </w:p>
    <w:p w14:paraId="27F785C9" w14:textId="2C0B4AE7" w:rsidR="0063604E" w:rsidRPr="00A85FFC" w:rsidRDefault="0063604E" w:rsidP="0063604E">
      <w:pPr>
        <w:ind w:firstLineChars="100" w:firstLine="240"/>
        <w:jc w:val="left"/>
        <w:rPr>
          <w:rFonts w:hint="eastAsia"/>
          <w:sz w:val="24"/>
          <w:szCs w:val="24"/>
        </w:rPr>
      </w:pPr>
      <w:r w:rsidRPr="00A85FFC">
        <w:rPr>
          <w:rFonts w:hint="eastAsia"/>
          <w:sz w:val="24"/>
          <w:szCs w:val="24"/>
        </w:rPr>
        <w:t>第一</w:t>
      </w:r>
      <w:r w:rsidR="00384157">
        <w:rPr>
          <w:rFonts w:hint="eastAsia"/>
          <w:sz w:val="24"/>
          <w:szCs w:val="24"/>
        </w:rPr>
        <w:t>讲</w:t>
      </w:r>
      <w:r w:rsidRPr="00A85FFC">
        <w:rPr>
          <w:rFonts w:hint="eastAsia"/>
          <w:sz w:val="24"/>
          <w:szCs w:val="24"/>
        </w:rPr>
        <w:t>：发现销售机会</w:t>
      </w:r>
    </w:p>
    <w:p w14:paraId="5DD443A3" w14:textId="0799A435" w:rsidR="0063604E" w:rsidRPr="00A85FFC" w:rsidRDefault="0063604E" w:rsidP="0063604E">
      <w:pPr>
        <w:ind w:firstLineChars="100" w:firstLine="240"/>
        <w:jc w:val="left"/>
        <w:rPr>
          <w:rFonts w:hint="eastAsia"/>
          <w:sz w:val="24"/>
          <w:szCs w:val="24"/>
        </w:rPr>
      </w:pPr>
      <w:r w:rsidRPr="00A85FFC">
        <w:rPr>
          <w:rFonts w:hint="eastAsia"/>
          <w:sz w:val="24"/>
          <w:szCs w:val="24"/>
        </w:rPr>
        <w:t>第二</w:t>
      </w:r>
      <w:r w:rsidR="00384157">
        <w:rPr>
          <w:rFonts w:hint="eastAsia"/>
          <w:sz w:val="24"/>
          <w:szCs w:val="24"/>
        </w:rPr>
        <w:t>讲</w:t>
      </w:r>
      <w:r w:rsidRPr="00A85FFC">
        <w:rPr>
          <w:rFonts w:hint="eastAsia"/>
          <w:sz w:val="24"/>
          <w:szCs w:val="24"/>
        </w:rPr>
        <w:t>：挖掘客户需求</w:t>
      </w:r>
    </w:p>
    <w:p w14:paraId="3333B954" w14:textId="24E3536A" w:rsidR="0063604E" w:rsidRPr="00A85FFC" w:rsidRDefault="0063604E" w:rsidP="0063604E">
      <w:pPr>
        <w:ind w:firstLineChars="100" w:firstLine="240"/>
        <w:jc w:val="left"/>
        <w:rPr>
          <w:rFonts w:hint="eastAsia"/>
          <w:sz w:val="24"/>
          <w:szCs w:val="24"/>
        </w:rPr>
      </w:pPr>
      <w:r w:rsidRPr="00A85FFC">
        <w:rPr>
          <w:rFonts w:hint="eastAsia"/>
          <w:sz w:val="24"/>
          <w:szCs w:val="24"/>
        </w:rPr>
        <w:t>第三</w:t>
      </w:r>
      <w:r w:rsidR="00384157">
        <w:rPr>
          <w:rFonts w:hint="eastAsia"/>
          <w:sz w:val="24"/>
          <w:szCs w:val="24"/>
        </w:rPr>
        <w:t>讲</w:t>
      </w:r>
      <w:r w:rsidRPr="00A85FFC"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塑造</w:t>
      </w:r>
      <w:r w:rsidRPr="00A85FFC">
        <w:rPr>
          <w:rFonts w:hint="eastAsia"/>
          <w:sz w:val="24"/>
          <w:szCs w:val="24"/>
        </w:rPr>
        <w:t>产品价值</w:t>
      </w:r>
    </w:p>
    <w:p w14:paraId="6259A1AE" w14:textId="28FE2C8B" w:rsidR="0063604E" w:rsidRPr="00A85FFC" w:rsidRDefault="0063604E" w:rsidP="0063604E">
      <w:pPr>
        <w:ind w:firstLineChars="100" w:firstLine="240"/>
        <w:jc w:val="left"/>
        <w:rPr>
          <w:rFonts w:hint="eastAsia"/>
          <w:sz w:val="24"/>
          <w:szCs w:val="24"/>
        </w:rPr>
      </w:pPr>
      <w:r w:rsidRPr="00A85FFC">
        <w:rPr>
          <w:rFonts w:hint="eastAsia"/>
          <w:sz w:val="24"/>
          <w:szCs w:val="24"/>
        </w:rPr>
        <w:t>第四</w:t>
      </w:r>
      <w:r w:rsidR="00384157">
        <w:rPr>
          <w:rFonts w:hint="eastAsia"/>
          <w:sz w:val="24"/>
          <w:szCs w:val="24"/>
        </w:rPr>
        <w:t>讲</w:t>
      </w:r>
      <w:r w:rsidRPr="00A85FFC">
        <w:rPr>
          <w:rFonts w:hint="eastAsia"/>
          <w:sz w:val="24"/>
          <w:szCs w:val="24"/>
        </w:rPr>
        <w:t>：报价策略</w:t>
      </w:r>
    </w:p>
    <w:p w14:paraId="239C8C12" w14:textId="1B009738" w:rsidR="0063604E" w:rsidRPr="00A85FFC" w:rsidRDefault="0063604E" w:rsidP="0063604E">
      <w:pPr>
        <w:ind w:firstLineChars="100" w:firstLine="240"/>
        <w:jc w:val="left"/>
        <w:rPr>
          <w:rFonts w:hint="eastAsia"/>
          <w:sz w:val="24"/>
          <w:szCs w:val="24"/>
        </w:rPr>
      </w:pPr>
      <w:r w:rsidRPr="00A85FFC">
        <w:rPr>
          <w:rFonts w:hint="eastAsia"/>
          <w:sz w:val="24"/>
          <w:szCs w:val="24"/>
        </w:rPr>
        <w:t>第五</w:t>
      </w:r>
      <w:r w:rsidR="00384157">
        <w:rPr>
          <w:rFonts w:hint="eastAsia"/>
          <w:sz w:val="24"/>
          <w:szCs w:val="24"/>
        </w:rPr>
        <w:t>讲</w:t>
      </w:r>
      <w:r w:rsidRPr="00A85FFC">
        <w:rPr>
          <w:rFonts w:hint="eastAsia"/>
          <w:sz w:val="24"/>
          <w:szCs w:val="24"/>
        </w:rPr>
        <w:t>：如何向客户介绍产品？</w:t>
      </w:r>
    </w:p>
    <w:p w14:paraId="47B64BAE" w14:textId="21ED4EB7" w:rsidR="0063604E" w:rsidRPr="00A85FFC" w:rsidRDefault="0063604E" w:rsidP="0063604E">
      <w:pPr>
        <w:ind w:firstLineChars="100" w:firstLine="240"/>
        <w:jc w:val="left"/>
        <w:rPr>
          <w:rFonts w:hint="eastAsia"/>
          <w:sz w:val="24"/>
          <w:szCs w:val="24"/>
        </w:rPr>
      </w:pPr>
      <w:r w:rsidRPr="00A85FFC">
        <w:rPr>
          <w:rFonts w:hint="eastAsia"/>
          <w:sz w:val="24"/>
          <w:szCs w:val="24"/>
        </w:rPr>
        <w:t>第六</w:t>
      </w:r>
      <w:r w:rsidR="00384157">
        <w:rPr>
          <w:rFonts w:hint="eastAsia"/>
          <w:sz w:val="24"/>
          <w:szCs w:val="24"/>
        </w:rPr>
        <w:t>讲</w:t>
      </w:r>
      <w:r w:rsidRPr="00A85FFC">
        <w:rPr>
          <w:rFonts w:hint="eastAsia"/>
          <w:sz w:val="24"/>
          <w:szCs w:val="24"/>
        </w:rPr>
        <w:t>：如何化解客户的质疑与异议</w:t>
      </w:r>
    </w:p>
    <w:p w14:paraId="37823471" w14:textId="00278A6C" w:rsidR="0063604E" w:rsidRPr="00A85FFC" w:rsidRDefault="0063604E" w:rsidP="0063604E">
      <w:pPr>
        <w:ind w:firstLineChars="100" w:firstLine="240"/>
        <w:jc w:val="left"/>
        <w:rPr>
          <w:rFonts w:hint="eastAsia"/>
          <w:sz w:val="24"/>
          <w:szCs w:val="24"/>
        </w:rPr>
      </w:pPr>
      <w:r w:rsidRPr="00A85FFC">
        <w:rPr>
          <w:rFonts w:hint="eastAsia"/>
          <w:sz w:val="24"/>
          <w:szCs w:val="24"/>
        </w:rPr>
        <w:t>第七</w:t>
      </w:r>
      <w:r w:rsidR="00384157">
        <w:rPr>
          <w:rFonts w:hint="eastAsia"/>
          <w:sz w:val="24"/>
          <w:szCs w:val="24"/>
        </w:rPr>
        <w:t>讲</w:t>
      </w:r>
      <w:r w:rsidRPr="00A85FFC">
        <w:rPr>
          <w:rFonts w:hint="eastAsia"/>
          <w:sz w:val="24"/>
          <w:szCs w:val="24"/>
        </w:rPr>
        <w:t>：讲好成功故事，匹配解决方案</w:t>
      </w:r>
    </w:p>
    <w:p w14:paraId="1922B1EA" w14:textId="7A14C830" w:rsidR="0063604E" w:rsidRPr="00A85FFC" w:rsidRDefault="0063604E" w:rsidP="0063604E">
      <w:pPr>
        <w:ind w:firstLineChars="100" w:firstLine="240"/>
        <w:jc w:val="left"/>
        <w:rPr>
          <w:rFonts w:hint="eastAsia"/>
          <w:sz w:val="24"/>
          <w:szCs w:val="24"/>
        </w:rPr>
      </w:pPr>
      <w:r w:rsidRPr="00A85FFC">
        <w:rPr>
          <w:rFonts w:hint="eastAsia"/>
          <w:sz w:val="24"/>
          <w:szCs w:val="24"/>
        </w:rPr>
        <w:t>第八</w:t>
      </w:r>
      <w:r w:rsidR="00384157">
        <w:rPr>
          <w:rFonts w:hint="eastAsia"/>
          <w:sz w:val="24"/>
          <w:szCs w:val="24"/>
        </w:rPr>
        <w:t>讲</w:t>
      </w:r>
      <w:r w:rsidRPr="00A85FFC">
        <w:rPr>
          <w:rFonts w:hint="eastAsia"/>
          <w:sz w:val="24"/>
          <w:szCs w:val="24"/>
        </w:rPr>
        <w:t>：有效签单技巧</w:t>
      </w:r>
    </w:p>
    <w:p w14:paraId="63100FD5" w14:textId="567F666A" w:rsidR="0063604E" w:rsidRPr="00A85FFC" w:rsidRDefault="0063604E" w:rsidP="0063604E">
      <w:pPr>
        <w:ind w:firstLineChars="100" w:firstLine="240"/>
        <w:jc w:val="left"/>
        <w:rPr>
          <w:rFonts w:hint="eastAsia"/>
          <w:sz w:val="24"/>
          <w:szCs w:val="24"/>
        </w:rPr>
      </w:pPr>
      <w:r w:rsidRPr="00A85FFC">
        <w:rPr>
          <w:rFonts w:hint="eastAsia"/>
          <w:sz w:val="24"/>
          <w:szCs w:val="24"/>
        </w:rPr>
        <w:t>第九</w:t>
      </w:r>
      <w:r w:rsidR="00384157">
        <w:rPr>
          <w:rFonts w:hint="eastAsia"/>
          <w:sz w:val="24"/>
          <w:szCs w:val="24"/>
        </w:rPr>
        <w:t>讲</w:t>
      </w:r>
      <w:r w:rsidRPr="00A85FFC">
        <w:rPr>
          <w:rFonts w:hint="eastAsia"/>
          <w:sz w:val="24"/>
          <w:szCs w:val="24"/>
        </w:rPr>
        <w:t>：价值呈现阶段常见问题释疑</w:t>
      </w:r>
    </w:p>
    <w:p w14:paraId="7A3C5690" w14:textId="77777777" w:rsidR="0063604E" w:rsidRPr="00A85FFC" w:rsidRDefault="0063604E" w:rsidP="0063604E">
      <w:pPr>
        <w:rPr>
          <w:rFonts w:hint="eastAsia"/>
          <w:b/>
          <w:bCs/>
          <w:sz w:val="28"/>
          <w:szCs w:val="28"/>
        </w:rPr>
      </w:pPr>
      <w:r w:rsidRPr="00A85FFC">
        <w:rPr>
          <w:rFonts w:hint="eastAsia"/>
          <w:b/>
          <w:bCs/>
          <w:sz w:val="28"/>
          <w:szCs w:val="28"/>
        </w:rPr>
        <w:t>第五章：市场竞争-差异化市场竞争策略与路径</w:t>
      </w:r>
    </w:p>
    <w:p w14:paraId="77D1B9A3" w14:textId="21B58279" w:rsidR="0063604E" w:rsidRPr="00A85FFC" w:rsidRDefault="0063604E" w:rsidP="0063604E">
      <w:pPr>
        <w:ind w:firstLineChars="100" w:firstLine="240"/>
        <w:rPr>
          <w:rFonts w:hint="eastAsia"/>
          <w:sz w:val="24"/>
          <w:szCs w:val="24"/>
        </w:rPr>
      </w:pPr>
      <w:r w:rsidRPr="00A85FFC">
        <w:rPr>
          <w:rFonts w:hint="eastAsia"/>
          <w:sz w:val="24"/>
          <w:szCs w:val="24"/>
        </w:rPr>
        <w:t>第一</w:t>
      </w:r>
      <w:r w:rsidR="00384157">
        <w:rPr>
          <w:rFonts w:hint="eastAsia"/>
          <w:sz w:val="24"/>
          <w:szCs w:val="24"/>
        </w:rPr>
        <w:t>讲</w:t>
      </w:r>
      <w:r w:rsidRPr="00A85FFC">
        <w:rPr>
          <w:rFonts w:hint="eastAsia"/>
          <w:sz w:val="24"/>
          <w:szCs w:val="24"/>
        </w:rPr>
        <w:t>：企业不同发展阶段的商业战争</w:t>
      </w:r>
    </w:p>
    <w:p w14:paraId="43CB8EA3" w14:textId="10993ECE" w:rsidR="0063604E" w:rsidRPr="00A85FFC" w:rsidRDefault="0063604E" w:rsidP="0063604E">
      <w:pPr>
        <w:ind w:firstLineChars="100" w:firstLine="240"/>
        <w:rPr>
          <w:rFonts w:hint="eastAsia"/>
          <w:sz w:val="24"/>
          <w:szCs w:val="24"/>
        </w:rPr>
      </w:pPr>
      <w:r w:rsidRPr="00A85FFC">
        <w:rPr>
          <w:rFonts w:hint="eastAsia"/>
          <w:sz w:val="24"/>
          <w:szCs w:val="24"/>
        </w:rPr>
        <w:t>第二</w:t>
      </w:r>
      <w:r w:rsidR="00384157">
        <w:rPr>
          <w:rFonts w:hint="eastAsia"/>
          <w:sz w:val="24"/>
          <w:szCs w:val="24"/>
        </w:rPr>
        <w:t>讲</w:t>
      </w:r>
      <w:r w:rsidRPr="00A85FFC">
        <w:rPr>
          <w:rFonts w:hint="eastAsia"/>
          <w:sz w:val="24"/>
          <w:szCs w:val="24"/>
        </w:rPr>
        <w:t>：全方位研究竞争对手</w:t>
      </w:r>
    </w:p>
    <w:p w14:paraId="732BD6C2" w14:textId="68F17795" w:rsidR="0063604E" w:rsidRPr="00A85FFC" w:rsidRDefault="0063604E" w:rsidP="0063604E">
      <w:pPr>
        <w:ind w:firstLineChars="100" w:firstLine="240"/>
        <w:rPr>
          <w:rFonts w:hint="eastAsia"/>
          <w:sz w:val="24"/>
          <w:szCs w:val="24"/>
        </w:rPr>
      </w:pPr>
      <w:r w:rsidRPr="00A85FFC">
        <w:rPr>
          <w:rFonts w:hint="eastAsia"/>
          <w:sz w:val="24"/>
          <w:szCs w:val="24"/>
        </w:rPr>
        <w:t>第三</w:t>
      </w:r>
      <w:r w:rsidR="00384157">
        <w:rPr>
          <w:rFonts w:hint="eastAsia"/>
          <w:sz w:val="24"/>
          <w:szCs w:val="24"/>
        </w:rPr>
        <w:t>讲</w:t>
      </w:r>
      <w:r w:rsidRPr="00A85FFC">
        <w:rPr>
          <w:rFonts w:hint="eastAsia"/>
          <w:sz w:val="24"/>
          <w:szCs w:val="24"/>
        </w:rPr>
        <w:t>：竞争策略</w:t>
      </w:r>
    </w:p>
    <w:p w14:paraId="73DABE9E" w14:textId="6031A60F" w:rsidR="0063604E" w:rsidRPr="00A85FFC" w:rsidRDefault="0063604E" w:rsidP="0063604E">
      <w:pPr>
        <w:ind w:firstLineChars="100" w:firstLine="240"/>
        <w:rPr>
          <w:rFonts w:hint="eastAsia"/>
          <w:sz w:val="24"/>
          <w:szCs w:val="24"/>
        </w:rPr>
      </w:pPr>
      <w:r w:rsidRPr="00A85FFC">
        <w:rPr>
          <w:rFonts w:hint="eastAsia"/>
          <w:sz w:val="24"/>
          <w:szCs w:val="24"/>
        </w:rPr>
        <w:t>第四</w:t>
      </w:r>
      <w:r w:rsidR="00384157">
        <w:rPr>
          <w:rFonts w:hint="eastAsia"/>
          <w:sz w:val="24"/>
          <w:szCs w:val="24"/>
        </w:rPr>
        <w:t>讲</w:t>
      </w:r>
      <w:r w:rsidRPr="00A85FFC">
        <w:rPr>
          <w:rFonts w:hint="eastAsia"/>
          <w:sz w:val="24"/>
          <w:szCs w:val="24"/>
        </w:rPr>
        <w:t>：差异化竞争路径</w:t>
      </w:r>
    </w:p>
    <w:p w14:paraId="29CFB434" w14:textId="5B2E41D9" w:rsidR="0063604E" w:rsidRPr="00A85FFC" w:rsidRDefault="0063604E" w:rsidP="0063604E">
      <w:pPr>
        <w:ind w:firstLineChars="100" w:firstLine="240"/>
        <w:rPr>
          <w:rFonts w:hint="eastAsia"/>
          <w:sz w:val="24"/>
          <w:szCs w:val="24"/>
        </w:rPr>
      </w:pPr>
      <w:r w:rsidRPr="00A85FFC">
        <w:rPr>
          <w:rFonts w:hint="eastAsia"/>
          <w:sz w:val="24"/>
          <w:szCs w:val="24"/>
        </w:rPr>
        <w:t>第五</w:t>
      </w:r>
      <w:r w:rsidR="00384157">
        <w:rPr>
          <w:rFonts w:hint="eastAsia"/>
          <w:sz w:val="24"/>
          <w:szCs w:val="24"/>
        </w:rPr>
        <w:t>讲</w:t>
      </w:r>
      <w:r w:rsidRPr="00A85FFC">
        <w:rPr>
          <w:rFonts w:hint="eastAsia"/>
          <w:sz w:val="24"/>
          <w:szCs w:val="24"/>
        </w:rPr>
        <w:t>：市场竞争中常见问题释疑</w:t>
      </w:r>
    </w:p>
    <w:p w14:paraId="2040EBA9" w14:textId="77777777" w:rsidR="0063604E" w:rsidRPr="00A85FFC" w:rsidRDefault="0063604E" w:rsidP="0063604E">
      <w:pPr>
        <w:rPr>
          <w:rFonts w:hint="eastAsia"/>
          <w:b/>
          <w:bCs/>
          <w:sz w:val="28"/>
          <w:szCs w:val="28"/>
        </w:rPr>
      </w:pPr>
      <w:r w:rsidRPr="00A85FFC">
        <w:rPr>
          <w:rFonts w:hint="eastAsia"/>
          <w:b/>
          <w:bCs/>
          <w:sz w:val="28"/>
          <w:szCs w:val="28"/>
        </w:rPr>
        <w:t>第六章：销售过程管理-设立里程碑，提高订单赢率</w:t>
      </w:r>
    </w:p>
    <w:p w14:paraId="759D71C8" w14:textId="233B9F1E" w:rsidR="0063604E" w:rsidRPr="00A85FFC" w:rsidRDefault="0063604E" w:rsidP="0063604E">
      <w:pPr>
        <w:ind w:firstLineChars="100" w:firstLine="240"/>
        <w:rPr>
          <w:rFonts w:hint="eastAsia"/>
          <w:sz w:val="24"/>
          <w:szCs w:val="24"/>
        </w:rPr>
      </w:pPr>
      <w:r w:rsidRPr="00A85FFC">
        <w:rPr>
          <w:rFonts w:hint="eastAsia"/>
          <w:sz w:val="24"/>
          <w:szCs w:val="24"/>
        </w:rPr>
        <w:t>第一</w:t>
      </w:r>
      <w:r w:rsidR="00384157">
        <w:rPr>
          <w:rFonts w:hint="eastAsia"/>
          <w:sz w:val="24"/>
          <w:szCs w:val="24"/>
        </w:rPr>
        <w:t>讲</w:t>
      </w:r>
      <w:r w:rsidRPr="00A85FFC">
        <w:rPr>
          <w:rFonts w:hint="eastAsia"/>
          <w:sz w:val="24"/>
          <w:szCs w:val="24"/>
        </w:rPr>
        <w:t>：用销售漏斗做好业绩预测（订单纵向管理）</w:t>
      </w:r>
    </w:p>
    <w:p w14:paraId="3422F91F" w14:textId="5AA9D3A7" w:rsidR="0063604E" w:rsidRPr="00A85FFC" w:rsidRDefault="0063604E" w:rsidP="0063604E">
      <w:pPr>
        <w:ind w:firstLineChars="100" w:firstLine="240"/>
        <w:rPr>
          <w:rFonts w:hint="eastAsia"/>
          <w:sz w:val="24"/>
          <w:szCs w:val="24"/>
        </w:rPr>
      </w:pPr>
      <w:r w:rsidRPr="00A85FFC">
        <w:rPr>
          <w:rFonts w:hint="eastAsia"/>
          <w:sz w:val="24"/>
          <w:szCs w:val="24"/>
        </w:rPr>
        <w:lastRenderedPageBreak/>
        <w:t>第二</w:t>
      </w:r>
      <w:r w:rsidR="00384157">
        <w:rPr>
          <w:rFonts w:hint="eastAsia"/>
          <w:sz w:val="24"/>
          <w:szCs w:val="24"/>
        </w:rPr>
        <w:t>讲</w:t>
      </w:r>
      <w:r w:rsidRPr="00A85FFC">
        <w:rPr>
          <w:rFonts w:hint="eastAsia"/>
          <w:sz w:val="24"/>
          <w:szCs w:val="24"/>
        </w:rPr>
        <w:t>：用销售进程提高订单赢率（订单横向管理）</w:t>
      </w:r>
    </w:p>
    <w:p w14:paraId="3CBBF0A8" w14:textId="77880DFF" w:rsidR="0063604E" w:rsidRPr="00A85FFC" w:rsidRDefault="0063604E" w:rsidP="0063604E">
      <w:pPr>
        <w:ind w:firstLineChars="100" w:firstLine="240"/>
        <w:rPr>
          <w:rFonts w:hint="eastAsia"/>
          <w:sz w:val="24"/>
          <w:szCs w:val="24"/>
        </w:rPr>
      </w:pPr>
      <w:r w:rsidRPr="00A85FFC">
        <w:rPr>
          <w:rFonts w:hint="eastAsia"/>
          <w:sz w:val="24"/>
          <w:szCs w:val="24"/>
        </w:rPr>
        <w:t>第三</w:t>
      </w:r>
      <w:r w:rsidR="00384157">
        <w:rPr>
          <w:rFonts w:hint="eastAsia"/>
          <w:sz w:val="24"/>
          <w:szCs w:val="24"/>
        </w:rPr>
        <w:t>讲</w:t>
      </w:r>
      <w:r w:rsidRPr="00A85FFC">
        <w:rPr>
          <w:rFonts w:hint="eastAsia"/>
          <w:sz w:val="24"/>
          <w:szCs w:val="24"/>
        </w:rPr>
        <w:t>：加强销售过程管理</w:t>
      </w:r>
      <w:r>
        <w:rPr>
          <w:rFonts w:hint="eastAsia"/>
          <w:sz w:val="24"/>
          <w:szCs w:val="24"/>
        </w:rPr>
        <w:t>中</w:t>
      </w:r>
      <w:r w:rsidRPr="00A85FFC">
        <w:rPr>
          <w:rFonts w:hint="eastAsia"/>
          <w:sz w:val="24"/>
          <w:szCs w:val="24"/>
        </w:rPr>
        <w:t>的组织能力建设</w:t>
      </w:r>
    </w:p>
    <w:p w14:paraId="110C2112" w14:textId="46EBC8AC" w:rsidR="0063604E" w:rsidRPr="00A85FFC" w:rsidRDefault="0063604E" w:rsidP="0063604E">
      <w:pPr>
        <w:rPr>
          <w:rFonts w:hint="eastAsia"/>
          <w:b/>
          <w:bCs/>
          <w:sz w:val="28"/>
          <w:szCs w:val="28"/>
        </w:rPr>
      </w:pPr>
      <w:r w:rsidRPr="00A85FFC">
        <w:rPr>
          <w:rFonts w:hint="eastAsia"/>
          <w:b/>
          <w:bCs/>
          <w:sz w:val="28"/>
          <w:szCs w:val="28"/>
        </w:rPr>
        <w:t>第七章：客户开发-</w:t>
      </w:r>
      <w:r w:rsidR="00901C5F">
        <w:rPr>
          <w:rFonts w:hint="eastAsia"/>
          <w:b/>
          <w:bCs/>
          <w:sz w:val="28"/>
          <w:szCs w:val="28"/>
        </w:rPr>
        <w:t>大客户</w:t>
      </w:r>
      <w:r w:rsidRPr="00A85FFC">
        <w:rPr>
          <w:rFonts w:hint="eastAsia"/>
          <w:b/>
          <w:bCs/>
          <w:sz w:val="28"/>
          <w:szCs w:val="28"/>
        </w:rPr>
        <w:t>开发策略地图</w:t>
      </w:r>
    </w:p>
    <w:p w14:paraId="195D6052" w14:textId="3B939E7B" w:rsidR="0063604E" w:rsidRPr="00A85FFC" w:rsidRDefault="0063604E" w:rsidP="0063604E">
      <w:pPr>
        <w:ind w:firstLineChars="100" w:firstLine="240"/>
        <w:rPr>
          <w:rFonts w:hint="eastAsia"/>
          <w:sz w:val="24"/>
          <w:szCs w:val="24"/>
        </w:rPr>
      </w:pPr>
      <w:r w:rsidRPr="00A85FFC">
        <w:rPr>
          <w:rFonts w:hint="eastAsia"/>
          <w:sz w:val="24"/>
          <w:szCs w:val="24"/>
        </w:rPr>
        <w:t>第一</w:t>
      </w:r>
      <w:r w:rsidR="00384157">
        <w:rPr>
          <w:rFonts w:hint="eastAsia"/>
          <w:sz w:val="24"/>
          <w:szCs w:val="24"/>
        </w:rPr>
        <w:t>讲</w:t>
      </w:r>
      <w:r w:rsidRPr="00A85FFC">
        <w:rPr>
          <w:rFonts w:hint="eastAsia"/>
          <w:sz w:val="24"/>
          <w:szCs w:val="24"/>
        </w:rPr>
        <w:t>：建立企业的资源池</w:t>
      </w:r>
    </w:p>
    <w:p w14:paraId="2E44E6C8" w14:textId="458DC384" w:rsidR="0063604E" w:rsidRPr="00A85FFC" w:rsidRDefault="0063604E" w:rsidP="0063604E">
      <w:pPr>
        <w:ind w:firstLineChars="100" w:firstLine="240"/>
        <w:rPr>
          <w:rFonts w:hint="eastAsia"/>
          <w:sz w:val="24"/>
          <w:szCs w:val="24"/>
        </w:rPr>
      </w:pPr>
      <w:r w:rsidRPr="00A85FFC">
        <w:rPr>
          <w:rFonts w:hint="eastAsia"/>
          <w:sz w:val="24"/>
          <w:szCs w:val="24"/>
        </w:rPr>
        <w:t>第二</w:t>
      </w:r>
      <w:r w:rsidR="00384157">
        <w:rPr>
          <w:rFonts w:hint="eastAsia"/>
          <w:sz w:val="24"/>
          <w:szCs w:val="24"/>
        </w:rPr>
        <w:t>讲</w:t>
      </w:r>
      <w:r w:rsidRPr="00A85FFC">
        <w:rPr>
          <w:rFonts w:hint="eastAsia"/>
          <w:sz w:val="24"/>
          <w:szCs w:val="24"/>
        </w:rPr>
        <w:t>：绘制客户组织权力地图</w:t>
      </w:r>
    </w:p>
    <w:p w14:paraId="24565AF4" w14:textId="4E819D87" w:rsidR="0063604E" w:rsidRPr="00A85FFC" w:rsidRDefault="0063604E" w:rsidP="0063604E">
      <w:pPr>
        <w:ind w:firstLineChars="100" w:firstLine="240"/>
        <w:rPr>
          <w:rFonts w:hint="eastAsia"/>
          <w:sz w:val="24"/>
          <w:szCs w:val="24"/>
        </w:rPr>
      </w:pPr>
      <w:r w:rsidRPr="00A85FFC">
        <w:rPr>
          <w:rFonts w:hint="eastAsia"/>
          <w:sz w:val="24"/>
          <w:szCs w:val="24"/>
        </w:rPr>
        <w:t>第三</w:t>
      </w:r>
      <w:r w:rsidR="00384157">
        <w:rPr>
          <w:rFonts w:hint="eastAsia"/>
          <w:sz w:val="24"/>
          <w:szCs w:val="24"/>
        </w:rPr>
        <w:t>讲</w:t>
      </w:r>
      <w:r w:rsidRPr="00A85FFC">
        <w:rPr>
          <w:rFonts w:hint="eastAsia"/>
          <w:sz w:val="24"/>
          <w:szCs w:val="24"/>
        </w:rPr>
        <w:t>：客户决策链分析</w:t>
      </w:r>
    </w:p>
    <w:p w14:paraId="1FEC0362" w14:textId="50DFF47B" w:rsidR="0063604E" w:rsidRPr="00A85FFC" w:rsidRDefault="0063604E" w:rsidP="0063604E">
      <w:pPr>
        <w:ind w:firstLineChars="100" w:firstLine="240"/>
        <w:rPr>
          <w:rFonts w:hint="eastAsia"/>
          <w:sz w:val="24"/>
          <w:szCs w:val="24"/>
        </w:rPr>
      </w:pPr>
      <w:r w:rsidRPr="00A85FFC">
        <w:rPr>
          <w:rFonts w:hint="eastAsia"/>
          <w:sz w:val="24"/>
          <w:szCs w:val="24"/>
        </w:rPr>
        <w:t>第四</w:t>
      </w:r>
      <w:r w:rsidR="00384157">
        <w:rPr>
          <w:rFonts w:hint="eastAsia"/>
          <w:sz w:val="24"/>
          <w:szCs w:val="24"/>
        </w:rPr>
        <w:t>讲</w:t>
      </w:r>
      <w:r w:rsidRPr="00A85FFC">
        <w:rPr>
          <w:rFonts w:hint="eastAsia"/>
          <w:sz w:val="24"/>
          <w:szCs w:val="24"/>
        </w:rPr>
        <w:t>：发展支持我方的客户教练</w:t>
      </w:r>
    </w:p>
    <w:p w14:paraId="3C4A77AE" w14:textId="1870ADB8" w:rsidR="0063604E" w:rsidRPr="00A85FFC" w:rsidRDefault="0063604E" w:rsidP="0063604E">
      <w:pPr>
        <w:ind w:firstLineChars="100" w:firstLine="240"/>
        <w:rPr>
          <w:rFonts w:hint="eastAsia"/>
          <w:sz w:val="24"/>
          <w:szCs w:val="24"/>
        </w:rPr>
      </w:pPr>
      <w:r w:rsidRPr="00A85FFC">
        <w:rPr>
          <w:rFonts w:hint="eastAsia"/>
          <w:sz w:val="24"/>
          <w:szCs w:val="24"/>
        </w:rPr>
        <w:t>第五</w:t>
      </w:r>
      <w:r w:rsidR="00384157">
        <w:rPr>
          <w:rFonts w:hint="eastAsia"/>
          <w:sz w:val="24"/>
          <w:szCs w:val="24"/>
        </w:rPr>
        <w:t>讲</w:t>
      </w:r>
      <w:r w:rsidRPr="00A85FFC">
        <w:rPr>
          <w:rFonts w:hint="eastAsia"/>
          <w:sz w:val="24"/>
          <w:szCs w:val="24"/>
        </w:rPr>
        <w:t>：</w:t>
      </w:r>
      <w:r w:rsidR="00901C5F">
        <w:rPr>
          <w:rFonts w:hint="eastAsia"/>
          <w:sz w:val="24"/>
          <w:szCs w:val="24"/>
        </w:rPr>
        <w:t>大客户</w:t>
      </w:r>
      <w:r w:rsidRPr="00A85FFC">
        <w:rPr>
          <w:rFonts w:hint="eastAsia"/>
          <w:sz w:val="24"/>
          <w:szCs w:val="24"/>
        </w:rPr>
        <w:t>开发的六种策略</w:t>
      </w:r>
    </w:p>
    <w:p w14:paraId="0FDE2714" w14:textId="6117F785" w:rsidR="0063604E" w:rsidRPr="00A85FFC" w:rsidRDefault="0063604E" w:rsidP="0063604E">
      <w:pPr>
        <w:ind w:firstLineChars="100" w:firstLine="240"/>
        <w:rPr>
          <w:rFonts w:hint="eastAsia"/>
          <w:sz w:val="24"/>
          <w:szCs w:val="24"/>
        </w:rPr>
      </w:pPr>
      <w:r w:rsidRPr="00A85FFC">
        <w:rPr>
          <w:rFonts w:hint="eastAsia"/>
          <w:sz w:val="24"/>
          <w:szCs w:val="24"/>
        </w:rPr>
        <w:t>第六</w:t>
      </w:r>
      <w:r w:rsidR="00384157">
        <w:rPr>
          <w:rFonts w:hint="eastAsia"/>
          <w:sz w:val="24"/>
          <w:szCs w:val="24"/>
        </w:rPr>
        <w:t>讲</w:t>
      </w:r>
      <w:r w:rsidRPr="00A85FFC">
        <w:rPr>
          <w:rFonts w:hint="eastAsia"/>
          <w:sz w:val="24"/>
          <w:szCs w:val="24"/>
        </w:rPr>
        <w:t>：</w:t>
      </w:r>
      <w:r w:rsidR="00901C5F">
        <w:rPr>
          <w:rFonts w:hint="eastAsia"/>
          <w:sz w:val="24"/>
          <w:szCs w:val="24"/>
        </w:rPr>
        <w:t>大客户</w:t>
      </w:r>
      <w:r w:rsidRPr="00A85FFC">
        <w:rPr>
          <w:rFonts w:hint="eastAsia"/>
          <w:sz w:val="24"/>
          <w:szCs w:val="24"/>
        </w:rPr>
        <w:t>开发过程中的三线突破</w:t>
      </w:r>
    </w:p>
    <w:p w14:paraId="588DEE13" w14:textId="7CA9AC86" w:rsidR="0063604E" w:rsidRPr="00A85FFC" w:rsidRDefault="0063604E" w:rsidP="0063604E">
      <w:pPr>
        <w:ind w:firstLineChars="100" w:firstLine="240"/>
        <w:rPr>
          <w:rFonts w:hint="eastAsia"/>
          <w:sz w:val="24"/>
          <w:szCs w:val="24"/>
        </w:rPr>
      </w:pPr>
      <w:r w:rsidRPr="00A85FFC">
        <w:rPr>
          <w:rFonts w:hint="eastAsia"/>
          <w:sz w:val="24"/>
          <w:szCs w:val="24"/>
        </w:rPr>
        <w:t>第七</w:t>
      </w:r>
      <w:r w:rsidR="00384157">
        <w:rPr>
          <w:rFonts w:hint="eastAsia"/>
          <w:sz w:val="24"/>
          <w:szCs w:val="24"/>
        </w:rPr>
        <w:t>讲</w:t>
      </w:r>
      <w:r w:rsidRPr="00A85FFC">
        <w:rPr>
          <w:rFonts w:hint="eastAsia"/>
          <w:sz w:val="24"/>
          <w:szCs w:val="24"/>
        </w:rPr>
        <w:t>：差异</w:t>
      </w:r>
      <w:proofErr w:type="gramStart"/>
      <w:r w:rsidRPr="00A85FFC">
        <w:rPr>
          <w:rFonts w:hint="eastAsia"/>
          <w:sz w:val="24"/>
          <w:szCs w:val="24"/>
        </w:rPr>
        <w:t>化解决</w:t>
      </w:r>
      <w:proofErr w:type="gramEnd"/>
      <w:r w:rsidRPr="00A85FFC">
        <w:rPr>
          <w:rFonts w:hint="eastAsia"/>
          <w:sz w:val="24"/>
          <w:szCs w:val="24"/>
        </w:rPr>
        <w:t>客户棘手的问题</w:t>
      </w:r>
    </w:p>
    <w:p w14:paraId="57F33780" w14:textId="121C51CA" w:rsidR="0063604E" w:rsidRPr="00A85FFC" w:rsidRDefault="0063604E" w:rsidP="0063604E">
      <w:pPr>
        <w:ind w:firstLineChars="100" w:firstLine="240"/>
        <w:rPr>
          <w:rFonts w:hint="eastAsia"/>
          <w:sz w:val="24"/>
          <w:szCs w:val="24"/>
        </w:rPr>
      </w:pPr>
      <w:r w:rsidRPr="00A85FFC">
        <w:rPr>
          <w:rFonts w:hint="eastAsia"/>
          <w:sz w:val="24"/>
          <w:szCs w:val="24"/>
        </w:rPr>
        <w:t>第八</w:t>
      </w:r>
      <w:r w:rsidR="00384157">
        <w:rPr>
          <w:rFonts w:hint="eastAsia"/>
          <w:sz w:val="24"/>
          <w:szCs w:val="24"/>
        </w:rPr>
        <w:t>讲</w:t>
      </w:r>
      <w:r w:rsidRPr="00A85FFC">
        <w:rPr>
          <w:rFonts w:hint="eastAsia"/>
          <w:sz w:val="24"/>
          <w:szCs w:val="24"/>
        </w:rPr>
        <w:t>：在谈判博弈中如何抓到主动权？</w:t>
      </w:r>
    </w:p>
    <w:p w14:paraId="28A51938" w14:textId="2C9C6FBB" w:rsidR="0063604E" w:rsidRPr="00A85FFC" w:rsidRDefault="0063604E" w:rsidP="0063604E">
      <w:pPr>
        <w:ind w:firstLineChars="100" w:firstLine="240"/>
        <w:rPr>
          <w:rFonts w:hint="eastAsia"/>
          <w:sz w:val="24"/>
          <w:szCs w:val="24"/>
        </w:rPr>
      </w:pPr>
      <w:r w:rsidRPr="00A85FFC">
        <w:rPr>
          <w:rFonts w:hint="eastAsia"/>
          <w:sz w:val="24"/>
          <w:szCs w:val="24"/>
        </w:rPr>
        <w:t>第九</w:t>
      </w:r>
      <w:r w:rsidR="00384157">
        <w:rPr>
          <w:rFonts w:hint="eastAsia"/>
          <w:sz w:val="24"/>
          <w:szCs w:val="24"/>
        </w:rPr>
        <w:t>讲</w:t>
      </w:r>
      <w:r w:rsidRPr="00A85FFC">
        <w:rPr>
          <w:rFonts w:hint="eastAsia"/>
          <w:sz w:val="24"/>
          <w:szCs w:val="24"/>
        </w:rPr>
        <w:t>：合同签订与实施</w:t>
      </w:r>
    </w:p>
    <w:p w14:paraId="60C54C83" w14:textId="4F9EBADE" w:rsidR="0063604E" w:rsidRPr="00A85FFC" w:rsidRDefault="0063604E" w:rsidP="0063604E">
      <w:pPr>
        <w:rPr>
          <w:rFonts w:hint="eastAsia"/>
          <w:b/>
          <w:bCs/>
          <w:sz w:val="28"/>
          <w:szCs w:val="28"/>
        </w:rPr>
      </w:pPr>
      <w:r w:rsidRPr="00A85FFC">
        <w:rPr>
          <w:rFonts w:hint="eastAsia"/>
          <w:b/>
          <w:bCs/>
          <w:sz w:val="28"/>
          <w:szCs w:val="28"/>
        </w:rPr>
        <w:t>第八章：客户关系-</w:t>
      </w:r>
      <w:r w:rsidR="00901C5F">
        <w:rPr>
          <w:rFonts w:hint="eastAsia"/>
          <w:b/>
          <w:bCs/>
          <w:sz w:val="28"/>
          <w:szCs w:val="28"/>
        </w:rPr>
        <w:t>大客户</w:t>
      </w:r>
      <w:r w:rsidRPr="00A85FFC">
        <w:rPr>
          <w:rFonts w:hint="eastAsia"/>
          <w:b/>
          <w:bCs/>
          <w:sz w:val="28"/>
          <w:szCs w:val="28"/>
        </w:rPr>
        <w:t>关系发展与维护</w:t>
      </w:r>
    </w:p>
    <w:p w14:paraId="0C152F42" w14:textId="4923591A" w:rsidR="0063604E" w:rsidRPr="00A85FFC" w:rsidRDefault="0063604E" w:rsidP="0063604E">
      <w:pPr>
        <w:ind w:firstLineChars="100" w:firstLine="240"/>
        <w:rPr>
          <w:rFonts w:hint="eastAsia"/>
          <w:sz w:val="24"/>
          <w:szCs w:val="24"/>
        </w:rPr>
      </w:pPr>
      <w:r w:rsidRPr="00A85FFC">
        <w:rPr>
          <w:rFonts w:hint="eastAsia"/>
          <w:sz w:val="24"/>
          <w:szCs w:val="24"/>
        </w:rPr>
        <w:t>第一</w:t>
      </w:r>
      <w:r w:rsidR="00384157">
        <w:rPr>
          <w:rFonts w:hint="eastAsia"/>
          <w:sz w:val="24"/>
          <w:szCs w:val="24"/>
        </w:rPr>
        <w:t>讲</w:t>
      </w:r>
      <w:r w:rsidRPr="00A85FFC">
        <w:rPr>
          <w:rFonts w:hint="eastAsia"/>
          <w:sz w:val="24"/>
          <w:szCs w:val="24"/>
        </w:rPr>
        <w:t>：客户关系的重要性</w:t>
      </w:r>
    </w:p>
    <w:p w14:paraId="23C2BF82" w14:textId="63427326" w:rsidR="0063604E" w:rsidRPr="00A85FFC" w:rsidRDefault="0063604E" w:rsidP="0063604E">
      <w:pPr>
        <w:ind w:firstLineChars="100" w:firstLine="240"/>
        <w:rPr>
          <w:rFonts w:hint="eastAsia"/>
          <w:sz w:val="24"/>
          <w:szCs w:val="24"/>
        </w:rPr>
      </w:pPr>
      <w:r w:rsidRPr="00A85FFC">
        <w:rPr>
          <w:rFonts w:hint="eastAsia"/>
          <w:sz w:val="24"/>
          <w:szCs w:val="24"/>
        </w:rPr>
        <w:t>第二</w:t>
      </w:r>
      <w:r w:rsidR="00384157">
        <w:rPr>
          <w:rFonts w:hint="eastAsia"/>
          <w:sz w:val="24"/>
          <w:szCs w:val="24"/>
        </w:rPr>
        <w:t>讲</w:t>
      </w:r>
      <w:r w:rsidRPr="00A85FFC">
        <w:rPr>
          <w:rFonts w:hint="eastAsia"/>
          <w:sz w:val="24"/>
          <w:szCs w:val="24"/>
        </w:rPr>
        <w:t>：客户关系的深度构建</w:t>
      </w:r>
    </w:p>
    <w:p w14:paraId="0139B17A" w14:textId="1A423616" w:rsidR="0063604E" w:rsidRPr="00A85FFC" w:rsidRDefault="0063604E" w:rsidP="0063604E">
      <w:pPr>
        <w:ind w:firstLineChars="100" w:firstLine="240"/>
        <w:rPr>
          <w:rFonts w:hint="eastAsia"/>
          <w:sz w:val="24"/>
          <w:szCs w:val="24"/>
        </w:rPr>
      </w:pPr>
      <w:r w:rsidRPr="00A85FFC">
        <w:rPr>
          <w:rFonts w:hint="eastAsia"/>
          <w:sz w:val="24"/>
          <w:szCs w:val="24"/>
        </w:rPr>
        <w:t>第三</w:t>
      </w:r>
      <w:r w:rsidR="00384157">
        <w:rPr>
          <w:rFonts w:hint="eastAsia"/>
          <w:sz w:val="24"/>
          <w:szCs w:val="24"/>
        </w:rPr>
        <w:t>讲</w:t>
      </w:r>
      <w:r w:rsidRPr="00A85FFC">
        <w:rPr>
          <w:rFonts w:hint="eastAsia"/>
          <w:sz w:val="24"/>
          <w:szCs w:val="24"/>
        </w:rPr>
        <w:t>：客户分类与三级服务设计</w:t>
      </w:r>
    </w:p>
    <w:p w14:paraId="1D5A413B" w14:textId="33F4BD6F" w:rsidR="0063604E" w:rsidRPr="00A85FFC" w:rsidRDefault="0063604E" w:rsidP="0063604E">
      <w:pPr>
        <w:ind w:firstLineChars="100" w:firstLine="240"/>
        <w:rPr>
          <w:rFonts w:hint="eastAsia"/>
          <w:sz w:val="24"/>
          <w:szCs w:val="24"/>
        </w:rPr>
      </w:pPr>
      <w:r w:rsidRPr="00A85FFC">
        <w:rPr>
          <w:rFonts w:hint="eastAsia"/>
          <w:sz w:val="24"/>
          <w:szCs w:val="24"/>
        </w:rPr>
        <w:t>第四</w:t>
      </w:r>
      <w:r w:rsidR="00384157">
        <w:rPr>
          <w:rFonts w:hint="eastAsia"/>
          <w:sz w:val="24"/>
          <w:szCs w:val="24"/>
        </w:rPr>
        <w:t>讲</w:t>
      </w:r>
      <w:r w:rsidRPr="00A85FFC">
        <w:rPr>
          <w:rFonts w:hint="eastAsia"/>
          <w:sz w:val="24"/>
          <w:szCs w:val="24"/>
        </w:rPr>
        <w:t>：客户期望值管理</w:t>
      </w:r>
    </w:p>
    <w:p w14:paraId="2A8538D9" w14:textId="77777777" w:rsidR="0063604E" w:rsidRPr="00384157" w:rsidRDefault="0063604E" w:rsidP="0063604E">
      <w:pPr>
        <w:rPr>
          <w:rFonts w:hint="eastAsia"/>
        </w:rPr>
      </w:pPr>
    </w:p>
    <w:p w14:paraId="53E29597" w14:textId="77777777" w:rsidR="0063604E" w:rsidRDefault="0063604E" w:rsidP="0063604E">
      <w:pPr>
        <w:rPr>
          <w:rFonts w:hint="eastAsia"/>
        </w:rPr>
      </w:pPr>
    </w:p>
    <w:p w14:paraId="36919F41" w14:textId="77777777" w:rsidR="0063604E" w:rsidRDefault="0063604E" w:rsidP="0063604E">
      <w:pPr>
        <w:rPr>
          <w:rFonts w:hint="eastAsia"/>
        </w:rPr>
      </w:pPr>
    </w:p>
    <w:p w14:paraId="0B97573C" w14:textId="77777777" w:rsidR="0063604E" w:rsidRDefault="0063604E" w:rsidP="0063604E">
      <w:pPr>
        <w:rPr>
          <w:rFonts w:hint="eastAsia"/>
        </w:rPr>
      </w:pPr>
    </w:p>
    <w:p w14:paraId="47FA4B60" w14:textId="77777777" w:rsidR="0063604E" w:rsidRDefault="0063604E" w:rsidP="0063604E">
      <w:pPr>
        <w:rPr>
          <w:rFonts w:hint="eastAsia"/>
        </w:rPr>
      </w:pPr>
    </w:p>
    <w:p w14:paraId="682A6CA7" w14:textId="77777777" w:rsidR="0063604E" w:rsidRDefault="0063604E" w:rsidP="0063604E">
      <w:pPr>
        <w:rPr>
          <w:rFonts w:hint="eastAsia"/>
        </w:rPr>
      </w:pPr>
    </w:p>
    <w:p w14:paraId="3E972726" w14:textId="77777777" w:rsidR="0063604E" w:rsidRDefault="0063604E" w:rsidP="0063604E">
      <w:pPr>
        <w:rPr>
          <w:rFonts w:hint="eastAsia"/>
        </w:rPr>
      </w:pPr>
    </w:p>
    <w:p w14:paraId="5F0DFB32" w14:textId="77777777" w:rsidR="00113914" w:rsidRPr="0063604E" w:rsidRDefault="00113914">
      <w:pPr>
        <w:rPr>
          <w:rFonts w:hint="eastAsia"/>
        </w:rPr>
      </w:pPr>
    </w:p>
    <w:sectPr w:rsidR="00113914" w:rsidRPr="006360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D6390" w14:textId="77777777" w:rsidR="00C94300" w:rsidRDefault="00C94300" w:rsidP="000E13A4">
      <w:pPr>
        <w:rPr>
          <w:rFonts w:hint="eastAsia"/>
        </w:rPr>
      </w:pPr>
      <w:r>
        <w:separator/>
      </w:r>
    </w:p>
  </w:endnote>
  <w:endnote w:type="continuationSeparator" w:id="0">
    <w:p w14:paraId="0943B506" w14:textId="77777777" w:rsidR="00C94300" w:rsidRDefault="00C94300" w:rsidP="000E13A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5268C7" w14:textId="77777777" w:rsidR="00C94300" w:rsidRDefault="00C94300" w:rsidP="000E13A4">
      <w:pPr>
        <w:rPr>
          <w:rFonts w:hint="eastAsia"/>
        </w:rPr>
      </w:pPr>
      <w:r>
        <w:separator/>
      </w:r>
    </w:p>
  </w:footnote>
  <w:footnote w:type="continuationSeparator" w:id="0">
    <w:p w14:paraId="3EAE3D8F" w14:textId="77777777" w:rsidR="00C94300" w:rsidRDefault="00C94300" w:rsidP="000E13A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646896"/>
    <w:multiLevelType w:val="hybridMultilevel"/>
    <w:tmpl w:val="5C6405A8"/>
    <w:lvl w:ilvl="0" w:tplc="0409000B">
      <w:start w:val="1"/>
      <w:numFmt w:val="bullet"/>
      <w:lvlText w:val=""/>
      <w:lvlJc w:val="left"/>
      <w:pPr>
        <w:tabs>
          <w:tab w:val="num" w:pos="846"/>
        </w:tabs>
        <w:ind w:left="84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77"/>
        </w:tabs>
        <w:ind w:left="97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7"/>
        </w:tabs>
        <w:ind w:left="13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7"/>
        </w:tabs>
        <w:ind w:left="181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37"/>
        </w:tabs>
        <w:ind w:left="223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57"/>
        </w:tabs>
        <w:ind w:left="26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7"/>
        </w:tabs>
        <w:ind w:left="307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97"/>
        </w:tabs>
        <w:ind w:left="349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17"/>
        </w:tabs>
        <w:ind w:left="3917" w:hanging="420"/>
      </w:pPr>
      <w:rPr>
        <w:rFonts w:ascii="Wingdings" w:hAnsi="Wingdings" w:hint="default"/>
      </w:rPr>
    </w:lvl>
  </w:abstractNum>
  <w:abstractNum w:abstractNumId="1" w15:restartNumberingAfterBreak="0">
    <w:nsid w:val="7AF56EA9"/>
    <w:multiLevelType w:val="hybridMultilevel"/>
    <w:tmpl w:val="15082612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 w16cid:durableId="1183470750">
    <w:abstractNumId w:val="0"/>
  </w:num>
  <w:num w:numId="2" w16cid:durableId="4710981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04E"/>
    <w:rsid w:val="000E13A4"/>
    <w:rsid w:val="00113914"/>
    <w:rsid w:val="001D2B48"/>
    <w:rsid w:val="002B65E8"/>
    <w:rsid w:val="002F0686"/>
    <w:rsid w:val="003646C6"/>
    <w:rsid w:val="00384157"/>
    <w:rsid w:val="004A2C4D"/>
    <w:rsid w:val="00511B1B"/>
    <w:rsid w:val="00532AF6"/>
    <w:rsid w:val="005D5604"/>
    <w:rsid w:val="00605A2D"/>
    <w:rsid w:val="0063604E"/>
    <w:rsid w:val="00693BE2"/>
    <w:rsid w:val="00711DC9"/>
    <w:rsid w:val="007E6CFC"/>
    <w:rsid w:val="00883AF3"/>
    <w:rsid w:val="00901C5F"/>
    <w:rsid w:val="009523E9"/>
    <w:rsid w:val="00A54573"/>
    <w:rsid w:val="00A62C19"/>
    <w:rsid w:val="00AA3F6C"/>
    <w:rsid w:val="00B1270A"/>
    <w:rsid w:val="00C71FB2"/>
    <w:rsid w:val="00C94300"/>
    <w:rsid w:val="00E35DD9"/>
    <w:rsid w:val="00F02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160BE1"/>
  <w15:chartTrackingRefBased/>
  <w15:docId w15:val="{4A67BF23-CA5C-4A1C-9851-B94B47217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604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3604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3604E"/>
    <w:rPr>
      <w:b/>
      <w:bCs/>
      <w:kern w:val="44"/>
      <w:sz w:val="44"/>
      <w:szCs w:val="44"/>
    </w:rPr>
  </w:style>
  <w:style w:type="paragraph" w:styleId="a3">
    <w:name w:val="header"/>
    <w:basedOn w:val="a"/>
    <w:link w:val="a4"/>
    <w:uiPriority w:val="99"/>
    <w:unhideWhenUsed/>
    <w:rsid w:val="000E13A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E13A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E13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E13A4"/>
    <w:rPr>
      <w:sz w:val="18"/>
      <w:szCs w:val="18"/>
    </w:rPr>
  </w:style>
  <w:style w:type="paragraph" w:styleId="a7">
    <w:name w:val="List Paragraph"/>
    <w:basedOn w:val="a"/>
    <w:uiPriority w:val="34"/>
    <w:qFormat/>
    <w:rsid w:val="00901C5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316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阳 赵</dc:creator>
  <cp:keywords/>
  <dc:description/>
  <cp:lastModifiedBy>阳 赵</cp:lastModifiedBy>
  <cp:revision>13</cp:revision>
  <dcterms:created xsi:type="dcterms:W3CDTF">2024-01-04T09:37:00Z</dcterms:created>
  <dcterms:modified xsi:type="dcterms:W3CDTF">2025-01-03T02:29:00Z</dcterms:modified>
</cp:coreProperties>
</file>