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CBB3" w14:textId="1E75CAC2" w:rsidR="00EC4997" w:rsidRPr="00E03E8A" w:rsidRDefault="002F07F1" w:rsidP="00A158E1">
      <w:pPr>
        <w:spacing w:line="460" w:lineRule="exact"/>
        <w:jc w:val="center"/>
        <w:rPr>
          <w:rStyle w:val="NormalCharacter"/>
          <w:rFonts w:ascii="微软雅黑" w:eastAsia="微软雅黑" w:hAnsi="微软雅黑" w:hint="eastAsia"/>
          <w:b/>
          <w:sz w:val="36"/>
          <w:szCs w:val="36"/>
        </w:rPr>
      </w:pPr>
      <w:r w:rsidRPr="00E03E8A">
        <w:rPr>
          <w:rStyle w:val="NormalCharacter"/>
          <w:rFonts w:ascii="微软雅黑" w:eastAsia="微软雅黑" w:hAnsi="微软雅黑" w:hint="eastAsia"/>
          <w:b/>
          <w:sz w:val="36"/>
          <w:szCs w:val="36"/>
        </w:rPr>
        <w:t>价格</w:t>
      </w:r>
      <w:r w:rsidR="002C70AB" w:rsidRPr="00E03E8A">
        <w:rPr>
          <w:rStyle w:val="NormalCharacter"/>
          <w:rFonts w:ascii="微软雅黑" w:eastAsia="微软雅黑" w:hAnsi="微软雅黑" w:hint="eastAsia"/>
          <w:b/>
          <w:sz w:val="36"/>
          <w:szCs w:val="36"/>
        </w:rPr>
        <w:t>谈判</w:t>
      </w:r>
      <w:r w:rsidR="00E03E8A" w:rsidRPr="00E03E8A">
        <w:rPr>
          <w:rStyle w:val="NormalCharacter"/>
          <w:rFonts w:ascii="微软雅黑" w:eastAsia="微软雅黑" w:hAnsi="微软雅黑" w:hint="eastAsia"/>
          <w:b/>
          <w:sz w:val="36"/>
          <w:szCs w:val="36"/>
        </w:rPr>
        <w:t>兵法-基于</w:t>
      </w:r>
      <w:r w:rsidR="00AD25CE">
        <w:rPr>
          <w:rStyle w:val="NormalCharacter"/>
          <w:rFonts w:ascii="微软雅黑" w:eastAsia="微软雅黑" w:hAnsi="微软雅黑" w:hint="eastAsia"/>
          <w:b/>
          <w:sz w:val="36"/>
          <w:szCs w:val="36"/>
        </w:rPr>
        <w:t>商务</w:t>
      </w:r>
      <w:r w:rsidR="00E03E8A" w:rsidRPr="00E03E8A">
        <w:rPr>
          <w:rStyle w:val="NormalCharacter"/>
          <w:rFonts w:ascii="微软雅黑" w:eastAsia="微软雅黑" w:hAnsi="微软雅黑" w:hint="eastAsia"/>
          <w:b/>
          <w:sz w:val="36"/>
          <w:szCs w:val="36"/>
        </w:rPr>
        <w:t>场景的谈判战术解析</w:t>
      </w:r>
    </w:p>
    <w:p w14:paraId="3575AA82" w14:textId="7403E755" w:rsidR="00BE5554" w:rsidRPr="00BE5554" w:rsidRDefault="00BE5554" w:rsidP="00A158E1">
      <w:pPr>
        <w:spacing w:line="460" w:lineRule="exact"/>
        <w:jc w:val="center"/>
        <w:rPr>
          <w:rStyle w:val="NormalCharacter"/>
          <w:rFonts w:ascii="微软雅黑" w:eastAsia="微软雅黑" w:hAnsi="微软雅黑" w:hint="eastAsia"/>
          <w:b/>
          <w:sz w:val="24"/>
        </w:rPr>
      </w:pPr>
      <w:r w:rsidRPr="00BE5554">
        <w:rPr>
          <w:rStyle w:val="NormalCharacter"/>
          <w:rFonts w:ascii="微软雅黑" w:eastAsia="微软雅黑" w:hAnsi="微软雅黑" w:hint="eastAsia"/>
          <w:b/>
          <w:sz w:val="24"/>
        </w:rPr>
        <w:t>（版权课程）</w:t>
      </w:r>
    </w:p>
    <w:p w14:paraId="29B77F6D" w14:textId="51837F4E" w:rsidR="00EC4997" w:rsidRDefault="00D317A8" w:rsidP="00F012FA">
      <w:pPr>
        <w:shd w:val="clear" w:color="auto" w:fill="FAFAFA"/>
        <w:spacing w:line="42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</w:t>
      </w:r>
      <w:r w:rsidR="00791C0E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背景</w:t>
      </w: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] </w:t>
      </w:r>
    </w:p>
    <w:p w14:paraId="256023FB" w14:textId="5BABC366" w:rsidR="00105F1F" w:rsidRDefault="002F07F1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2025年前，某知名新能源企业要求所有供应商在下一年度合作中，必须降价10%，不然踢出供应商名录</w:t>
      </w:r>
      <w:r w:rsidR="00F74ECD">
        <w:rPr>
          <w:rStyle w:val="NormalCharacter"/>
          <w:rFonts w:ascii="微软雅黑" w:eastAsia="微软雅黑" w:hAnsi="微软雅黑" w:hint="eastAsia"/>
          <w:sz w:val="24"/>
        </w:rPr>
        <w:t>。</w:t>
      </w:r>
    </w:p>
    <w:p w14:paraId="63EE3217" w14:textId="45346011" w:rsidR="002F07F1" w:rsidRDefault="00F74ECD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几乎同一时间，</w:t>
      </w:r>
      <w:proofErr w:type="gramStart"/>
      <w:r w:rsidR="002F07F1">
        <w:rPr>
          <w:rStyle w:val="NormalCharacter"/>
          <w:rFonts w:ascii="微软雅黑" w:eastAsia="微软雅黑" w:hAnsi="微软雅黑" w:hint="eastAsia"/>
          <w:sz w:val="24"/>
        </w:rPr>
        <w:t>网传还</w:t>
      </w:r>
      <w:proofErr w:type="gramEnd"/>
      <w:r w:rsidR="002F07F1">
        <w:rPr>
          <w:rStyle w:val="NormalCharacter"/>
          <w:rFonts w:ascii="微软雅黑" w:eastAsia="微软雅黑" w:hAnsi="微软雅黑" w:hint="eastAsia"/>
          <w:sz w:val="24"/>
        </w:rPr>
        <w:t>曝出另一家同样知名的新能源企业，给</w:t>
      </w:r>
      <w:proofErr w:type="gramStart"/>
      <w:r w:rsidR="002F07F1">
        <w:rPr>
          <w:rStyle w:val="NormalCharacter"/>
          <w:rFonts w:ascii="微软雅黑" w:eastAsia="微软雅黑" w:hAnsi="微软雅黑" w:hint="eastAsia"/>
          <w:sz w:val="24"/>
        </w:rPr>
        <w:t>供应商寄了</w:t>
      </w:r>
      <w:proofErr w:type="gramEnd"/>
      <w:r w:rsidR="002F07F1">
        <w:rPr>
          <w:rStyle w:val="NormalCharacter"/>
          <w:rFonts w:ascii="微软雅黑" w:eastAsia="微软雅黑" w:hAnsi="微软雅黑" w:hint="eastAsia"/>
          <w:sz w:val="24"/>
        </w:rPr>
        <w:t>一把菜刀，寓意“快刀斩乱麻”，要求降价。</w:t>
      </w:r>
    </w:p>
    <w:p w14:paraId="47799EFD" w14:textId="277A9430" w:rsidR="00F74ECD" w:rsidRDefault="00F74ECD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进入“存量”市场的</w:t>
      </w:r>
      <w:r w:rsidR="002D4FCE">
        <w:rPr>
          <w:rStyle w:val="NormalCharacter"/>
          <w:rFonts w:ascii="微软雅黑" w:eastAsia="微软雅黑" w:hAnsi="微软雅黑" w:hint="eastAsia"/>
          <w:sz w:val="24"/>
        </w:rPr>
        <w:t>企</w:t>
      </w:r>
      <w:r>
        <w:rPr>
          <w:rStyle w:val="NormalCharacter"/>
          <w:rFonts w:ascii="微软雅黑" w:eastAsia="微软雅黑" w:hAnsi="微软雅黑" w:hint="eastAsia"/>
          <w:sz w:val="24"/>
        </w:rPr>
        <w:t>业，只能用一个“卷”字形容，卷到最后</w:t>
      </w:r>
      <w:r w:rsidR="009B54E0">
        <w:rPr>
          <w:rStyle w:val="NormalCharacter"/>
          <w:rFonts w:ascii="微软雅黑" w:eastAsia="微软雅黑" w:hAnsi="微软雅黑" w:hint="eastAsia"/>
          <w:sz w:val="24"/>
        </w:rPr>
        <w:t>只好</w:t>
      </w:r>
      <w:r>
        <w:rPr>
          <w:rStyle w:val="NormalCharacter"/>
          <w:rFonts w:ascii="微软雅黑" w:eastAsia="微软雅黑" w:hAnsi="微软雅黑" w:hint="eastAsia"/>
          <w:sz w:val="24"/>
        </w:rPr>
        <w:t>拼价格。而客户正好利用大家饿狼抢食的时机，疯狂地进行</w:t>
      </w:r>
      <w:r w:rsidR="002D4FCE">
        <w:rPr>
          <w:rStyle w:val="NormalCharacter"/>
          <w:rFonts w:ascii="微软雅黑" w:eastAsia="微软雅黑" w:hAnsi="微软雅黑" w:hint="eastAsia"/>
          <w:sz w:val="24"/>
        </w:rPr>
        <w:t>极限</w:t>
      </w:r>
      <w:r>
        <w:rPr>
          <w:rStyle w:val="NormalCharacter"/>
          <w:rFonts w:ascii="微软雅黑" w:eastAsia="微软雅黑" w:hAnsi="微软雅黑" w:hint="eastAsia"/>
          <w:sz w:val="24"/>
        </w:rPr>
        <w:t>施压。</w:t>
      </w:r>
    </w:p>
    <w:p w14:paraId="10304197" w14:textId="0F957F5E" w:rsidR="00F74ECD" w:rsidRDefault="00F74ECD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你束手无策，只好被动的接受降价，你一降再降，最后降</w:t>
      </w:r>
      <w:r w:rsidR="00542E90">
        <w:rPr>
          <w:rStyle w:val="NormalCharacter"/>
          <w:rFonts w:ascii="微软雅黑" w:eastAsia="微软雅黑" w:hAnsi="微软雅黑" w:hint="eastAsia"/>
          <w:sz w:val="24"/>
        </w:rPr>
        <w:t>到底价了</w:t>
      </w:r>
      <w:r>
        <w:rPr>
          <w:rStyle w:val="NormalCharacter"/>
          <w:rFonts w:ascii="微软雅黑" w:eastAsia="微软雅黑" w:hAnsi="微软雅黑" w:hint="eastAsia"/>
          <w:sz w:val="24"/>
        </w:rPr>
        <w:t>，客户似乎还不满足，怎么办？</w:t>
      </w:r>
    </w:p>
    <w:p w14:paraId="66F05BBE" w14:textId="5564D2E9" w:rsidR="00F74ECD" w:rsidRDefault="00542E90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proofErr w:type="gramStart"/>
      <w:r>
        <w:rPr>
          <w:rStyle w:val="NormalCharacter"/>
          <w:rFonts w:ascii="微软雅黑" w:eastAsia="微软雅黑" w:hAnsi="微软雅黑" w:hint="eastAsia"/>
          <w:sz w:val="24"/>
        </w:rPr>
        <w:t>你让完价格</w:t>
      </w:r>
      <w:proofErr w:type="gramEnd"/>
      <w:r>
        <w:rPr>
          <w:rStyle w:val="NormalCharacter"/>
          <w:rFonts w:ascii="微软雅黑" w:eastAsia="微软雅黑" w:hAnsi="微软雅黑" w:hint="eastAsia"/>
          <w:sz w:val="24"/>
        </w:rPr>
        <w:t>，又要</w:t>
      </w:r>
      <w:proofErr w:type="gramStart"/>
      <w:r>
        <w:rPr>
          <w:rStyle w:val="NormalCharacter"/>
          <w:rFonts w:ascii="微软雅黑" w:eastAsia="微软雅黑" w:hAnsi="微软雅黑" w:hint="eastAsia"/>
          <w:sz w:val="24"/>
        </w:rPr>
        <w:t>你让帐期</w:t>
      </w:r>
      <w:proofErr w:type="gramEnd"/>
      <w:r>
        <w:rPr>
          <w:rStyle w:val="NormalCharacter"/>
          <w:rFonts w:ascii="微软雅黑" w:eastAsia="微软雅黑" w:hAnsi="微软雅黑" w:hint="eastAsia"/>
          <w:sz w:val="24"/>
        </w:rPr>
        <w:t>、让质保，最后让无可让，客户说还要考虑一下，是否心力交瘁？</w:t>
      </w:r>
    </w:p>
    <w:p w14:paraId="498BEB4A" w14:textId="78AB9183" w:rsidR="00542E90" w:rsidRDefault="00542E90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而强势的甲方似乎</w:t>
      </w:r>
      <w:r w:rsidR="00E9740B">
        <w:rPr>
          <w:rStyle w:val="NormalCharacter"/>
          <w:rFonts w:ascii="微软雅黑" w:eastAsia="微软雅黑" w:hAnsi="微软雅黑" w:hint="eastAsia"/>
          <w:sz w:val="24"/>
        </w:rPr>
        <w:t>并</w:t>
      </w:r>
      <w:r>
        <w:rPr>
          <w:rStyle w:val="NormalCharacter"/>
          <w:rFonts w:ascii="微软雅黑" w:eastAsia="微软雅黑" w:hAnsi="微软雅黑" w:hint="eastAsia"/>
          <w:sz w:val="24"/>
        </w:rPr>
        <w:t>没有获得胜利的喜悦，</w:t>
      </w:r>
      <w:r w:rsidR="00E9740B">
        <w:rPr>
          <w:rStyle w:val="NormalCharacter"/>
          <w:rFonts w:ascii="微软雅黑" w:eastAsia="微软雅黑" w:hAnsi="微软雅黑" w:hint="eastAsia"/>
          <w:sz w:val="24"/>
        </w:rPr>
        <w:t>因为甲方的竞争也激烈，甲方采购的KPI考核指标压力也大。</w:t>
      </w:r>
    </w:p>
    <w:p w14:paraId="4429BB7D" w14:textId="3BF7F844" w:rsidR="00E9740B" w:rsidRDefault="00E9740B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为什么价格谈判如此重要？</w:t>
      </w:r>
    </w:p>
    <w:p w14:paraId="0B6A5B54" w14:textId="2E0F8D6E" w:rsidR="00E9740B" w:rsidRPr="00E9740B" w:rsidRDefault="00E9740B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b/>
          <w:bCs/>
          <w:sz w:val="24"/>
        </w:rPr>
      </w:pPr>
      <w:r w:rsidRPr="00E9740B">
        <w:rPr>
          <w:rStyle w:val="NormalCharacter"/>
          <w:rFonts w:ascii="微软雅黑" w:eastAsia="微软雅黑" w:hAnsi="微软雅黑" w:hint="eastAsia"/>
          <w:b/>
          <w:bCs/>
          <w:sz w:val="24"/>
        </w:rPr>
        <w:t>因为在谈判中每争取到的一分钱，都是企业的利润。</w:t>
      </w:r>
    </w:p>
    <w:p w14:paraId="663A6D14" w14:textId="2898DEA9" w:rsidR="00E9740B" w:rsidRDefault="00E9740B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因此，在这场价格谈判博弈中，如何找到双方都能接受的</w:t>
      </w:r>
      <w:r w:rsidR="002D4FCE">
        <w:rPr>
          <w:rStyle w:val="NormalCharacter"/>
          <w:rFonts w:ascii="微软雅黑" w:eastAsia="微软雅黑" w:hAnsi="微软雅黑" w:hint="eastAsia"/>
          <w:sz w:val="24"/>
        </w:rPr>
        <w:t>价格</w:t>
      </w:r>
      <w:r>
        <w:rPr>
          <w:rStyle w:val="NormalCharacter"/>
          <w:rFonts w:ascii="微软雅黑" w:eastAsia="微软雅黑" w:hAnsi="微软雅黑" w:hint="eastAsia"/>
          <w:sz w:val="24"/>
        </w:rPr>
        <w:t>点，考验的是各方的智慧，以及谈判的时机、节奏的把握、筹码的运用和方案的设计。</w:t>
      </w:r>
    </w:p>
    <w:p w14:paraId="29F6052E" w14:textId="0B92554E" w:rsidR="00E9740B" w:rsidRDefault="00E9740B" w:rsidP="00F012FA">
      <w:pPr>
        <w:spacing w:before="93" w:after="93" w:line="42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 w:rsidRPr="00E9740B">
        <w:rPr>
          <w:rStyle w:val="NormalCharacter"/>
          <w:rFonts w:ascii="微软雅黑" w:eastAsia="微软雅黑" w:hAnsi="微软雅黑" w:hint="eastAsia"/>
          <w:sz w:val="24"/>
        </w:rPr>
        <w:t>本课程</w:t>
      </w:r>
      <w:r>
        <w:rPr>
          <w:rStyle w:val="NormalCharacter"/>
          <w:rFonts w:ascii="微软雅黑" w:eastAsia="微软雅黑" w:hAnsi="微软雅黑" w:hint="eastAsia"/>
          <w:sz w:val="24"/>
        </w:rPr>
        <w:t>运用西方谈判之术，结合中国国学之道，</w:t>
      </w:r>
      <w:r w:rsidRPr="00E9740B">
        <w:rPr>
          <w:rStyle w:val="NormalCharacter"/>
          <w:rFonts w:ascii="微软雅黑" w:eastAsia="微软雅黑" w:hAnsi="微软雅黑" w:hint="eastAsia"/>
          <w:sz w:val="24"/>
        </w:rPr>
        <w:t>旨在通过理论讲解、案例分析和实战演练，帮助学员掌握价格谈判的核心技巧，提升谈判能力，实现企业利益的最大化。</w:t>
      </w:r>
    </w:p>
    <w:p w14:paraId="745118BD" w14:textId="4E740903" w:rsidR="00EC4997" w:rsidRDefault="006A792C" w:rsidP="00F012FA">
      <w:pPr>
        <w:spacing w:before="93" w:after="93" w:line="420" w:lineRule="exact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适用对象：</w:t>
      </w:r>
      <w:r w:rsidR="00B3282C" w:rsidRPr="00B3282C">
        <w:rPr>
          <w:rStyle w:val="NormalCharacter"/>
          <w:rFonts w:ascii="微软雅黑" w:eastAsia="微软雅黑" w:hAnsi="微软雅黑" w:hint="eastAsia"/>
          <w:sz w:val="24"/>
        </w:rPr>
        <w:t>总经理、</w:t>
      </w:r>
      <w:r w:rsidR="003138D2" w:rsidRPr="00485550">
        <w:rPr>
          <w:rStyle w:val="NormalCharacter"/>
          <w:rFonts w:ascii="微软雅黑" w:eastAsia="微软雅黑" w:hAnsi="微软雅黑"/>
          <w:sz w:val="24"/>
        </w:rPr>
        <w:t>销售</w:t>
      </w:r>
      <w:r w:rsidR="003604AF" w:rsidRPr="00485550">
        <w:rPr>
          <w:rStyle w:val="NormalCharacter"/>
          <w:rFonts w:ascii="微软雅黑" w:eastAsia="微软雅黑" w:hAnsi="微软雅黑"/>
          <w:sz w:val="24"/>
        </w:rPr>
        <w:t>、策划、品牌、运营、采购</w:t>
      </w:r>
      <w:r w:rsidR="00473169">
        <w:rPr>
          <w:rStyle w:val="NormalCharacter"/>
          <w:rFonts w:ascii="微软雅黑" w:eastAsia="微软雅黑" w:hAnsi="微软雅黑"/>
          <w:sz w:val="24"/>
        </w:rPr>
        <w:t>、</w:t>
      </w:r>
      <w:r w:rsidR="00473169">
        <w:rPr>
          <w:rStyle w:val="NormalCharacter"/>
          <w:rFonts w:ascii="微软雅黑" w:eastAsia="微软雅黑" w:hAnsi="微软雅黑" w:hint="eastAsia"/>
          <w:sz w:val="24"/>
        </w:rPr>
        <w:t>外联</w:t>
      </w:r>
      <w:r w:rsidR="003604AF" w:rsidRPr="00485550">
        <w:rPr>
          <w:rStyle w:val="NormalCharacter"/>
          <w:rFonts w:ascii="微软雅黑" w:eastAsia="微软雅黑" w:hAnsi="微软雅黑"/>
          <w:sz w:val="24"/>
        </w:rPr>
        <w:t>等部门人员</w:t>
      </w:r>
    </w:p>
    <w:p w14:paraId="662F1294" w14:textId="4A5DE919" w:rsidR="00EC4997" w:rsidRDefault="006A792C" w:rsidP="00F012FA">
      <w:pPr>
        <w:spacing w:before="93" w:after="93" w:line="420" w:lineRule="exact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授课方式：</w:t>
      </w:r>
      <w:r w:rsidRPr="00485550">
        <w:rPr>
          <w:rStyle w:val="NormalCharacter"/>
          <w:rFonts w:ascii="微软雅黑" w:eastAsia="微软雅黑" w:hAnsi="微软雅黑"/>
          <w:sz w:val="24"/>
        </w:rPr>
        <w:t>采用互动式教学、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案例分析、小组讨论、</w:t>
      </w:r>
      <w:r w:rsidR="00512DC2" w:rsidRPr="00485550">
        <w:rPr>
          <w:rStyle w:val="NormalCharacter"/>
          <w:rFonts w:ascii="微软雅黑" w:eastAsia="微软雅黑" w:hAnsi="微软雅黑"/>
          <w:sz w:val="24"/>
        </w:rPr>
        <w:t>PK训练、</w:t>
      </w:r>
      <w:r w:rsidR="00EC76F0">
        <w:rPr>
          <w:rStyle w:val="NormalCharacter"/>
          <w:rFonts w:ascii="微软雅黑" w:eastAsia="微软雅黑" w:hAnsi="微软雅黑" w:hint="eastAsia"/>
          <w:sz w:val="24"/>
        </w:rPr>
        <w:t>实战演练</w:t>
      </w:r>
      <w:r w:rsidR="0067488C" w:rsidRPr="00485550">
        <w:rPr>
          <w:rStyle w:val="NormalCharacter"/>
          <w:rFonts w:ascii="微软雅黑" w:eastAsia="微软雅黑" w:hAnsi="微软雅黑"/>
          <w:sz w:val="24"/>
        </w:rPr>
        <w:t>；</w:t>
      </w:r>
    </w:p>
    <w:p w14:paraId="36E8A4CA" w14:textId="1491B37F" w:rsidR="00EC4997" w:rsidRDefault="006A792C" w:rsidP="00F012FA">
      <w:pPr>
        <w:spacing w:line="42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kern w:val="0"/>
          <w:sz w:val="24"/>
        </w:rPr>
        <w:t>授课时间：</w:t>
      </w:r>
      <w:r w:rsidR="00B3282C">
        <w:rPr>
          <w:rStyle w:val="NormalCharacter"/>
          <w:rFonts w:ascii="微软雅黑" w:eastAsia="微软雅黑" w:hAnsi="微软雅黑"/>
          <w:kern w:val="0"/>
          <w:sz w:val="24"/>
        </w:rPr>
        <w:t>2</w:t>
      </w:r>
      <w:r w:rsidR="00512DC2" w:rsidRPr="00485550">
        <w:rPr>
          <w:rStyle w:val="NormalCharacter"/>
          <w:rFonts w:ascii="微软雅黑" w:eastAsia="微软雅黑" w:hAnsi="微软雅黑"/>
          <w:kern w:val="0"/>
          <w:sz w:val="24"/>
        </w:rPr>
        <w:t>天</w:t>
      </w:r>
      <w:r w:rsidR="00A10CAF" w:rsidRPr="00485550">
        <w:rPr>
          <w:rStyle w:val="NormalCharacter"/>
          <w:rFonts w:ascii="微软雅黑" w:eastAsia="微软雅黑" w:hAnsi="微软雅黑"/>
          <w:kern w:val="0"/>
          <w:sz w:val="24"/>
        </w:rPr>
        <w:t>/6</w:t>
      </w:r>
      <w:r w:rsidR="006A7774">
        <w:rPr>
          <w:rStyle w:val="NormalCharacter"/>
          <w:rFonts w:ascii="微软雅黑" w:eastAsia="微软雅黑" w:hAnsi="微软雅黑" w:hint="eastAsia"/>
          <w:kern w:val="0"/>
          <w:sz w:val="24"/>
        </w:rPr>
        <w:t>H/天</w:t>
      </w:r>
      <w:r w:rsidR="00EC76F0">
        <w:rPr>
          <w:rStyle w:val="NormalCharacter"/>
          <w:rFonts w:ascii="微软雅黑" w:eastAsia="微软雅黑" w:hAnsi="微软雅黑" w:hint="eastAsia"/>
          <w:kern w:val="0"/>
          <w:sz w:val="24"/>
        </w:rPr>
        <w:t>（40人以内效果最佳；一天只讲内容，不含实战演练）</w:t>
      </w:r>
    </w:p>
    <w:p w14:paraId="60A791B4" w14:textId="3D8C947D" w:rsidR="00F012FA" w:rsidRPr="00EC76F0" w:rsidRDefault="00F012FA" w:rsidP="00F012FA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>
        <w:rPr>
          <w:rFonts w:ascii="微软雅黑" w:eastAsia="微软雅黑" w:hAnsi="微软雅黑" w:cs="宋体"/>
          <w:b/>
          <w:bCs/>
          <w:noProof/>
          <w:color w:val="FF0000"/>
          <w:kern w:val="0"/>
          <w:sz w:val="24"/>
        </w:rPr>
        <w:drawing>
          <wp:anchor distT="0" distB="0" distL="114300" distR="114300" simplePos="0" relativeHeight="251659264" behindDoc="0" locked="0" layoutInCell="1" allowOverlap="1" wp14:anchorId="4B077411" wp14:editId="328C1C1C">
            <wp:simplePos x="0" y="0"/>
            <wp:positionH relativeFrom="column">
              <wp:posOffset>939495</wp:posOffset>
            </wp:positionH>
            <wp:positionV relativeFrom="paragraph">
              <wp:posOffset>114521</wp:posOffset>
            </wp:positionV>
            <wp:extent cx="4134679" cy="1947545"/>
            <wp:effectExtent l="0" t="0" r="0" b="0"/>
            <wp:wrapNone/>
            <wp:docPr id="17" name="图片 2" descr="C:\Users\zhaoy\AppData\Local\Temp\WeChat Files\1225d8ebe869e5f762ab6b0dae22f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haoy\AppData\Local\Temp\WeChat Files\1225d8ebe869e5f762ab6b0dae22f0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357" cy="1953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76F0"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[</w:t>
      </w:r>
      <w:r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版权证书</w:t>
      </w:r>
      <w:r w:rsidRPr="00EC76F0"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]</w:t>
      </w:r>
    </w:p>
    <w:p w14:paraId="31C32CF8" w14:textId="2C0E5982" w:rsidR="00BE5554" w:rsidRDefault="00BE5554" w:rsidP="00F012FA">
      <w:pPr>
        <w:spacing w:line="42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65BB2EAD" w14:textId="77777777" w:rsidR="00BE5554" w:rsidRDefault="00BE5554" w:rsidP="00F012FA">
      <w:pPr>
        <w:spacing w:line="42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2017B4E0" w14:textId="77777777" w:rsidR="00BE5554" w:rsidRDefault="00BE5554" w:rsidP="00F012FA">
      <w:pPr>
        <w:spacing w:line="42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3646F779" w14:textId="77777777" w:rsidR="00BE5554" w:rsidRDefault="00BE5554" w:rsidP="00EC76F0">
      <w:pPr>
        <w:spacing w:line="48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</w:p>
    <w:p w14:paraId="0AAD8C5D" w14:textId="22E7EB9F" w:rsidR="00EC76F0" w:rsidRPr="00EC76F0" w:rsidRDefault="00EC76F0" w:rsidP="008260A4">
      <w:pPr>
        <w:spacing w:line="49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bookmarkStart w:id="0" w:name="_Hlk191108473"/>
      <w:r w:rsidRPr="00EC76F0"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lastRenderedPageBreak/>
        <w:t>[课程</w:t>
      </w:r>
      <w:r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收获</w:t>
      </w:r>
      <w:r w:rsidRPr="00EC76F0"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  <w:t>]</w:t>
      </w:r>
    </w:p>
    <w:bookmarkEnd w:id="0"/>
    <w:p w14:paraId="3C99CAE3" w14:textId="4313E7D0" w:rsidR="00220A59" w:rsidRDefault="00220A59" w:rsidP="008260A4">
      <w:pPr>
        <w:numPr>
          <w:ilvl w:val="0"/>
          <w:numId w:val="6"/>
        </w:numPr>
        <w:spacing w:line="49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掌握</w:t>
      </w:r>
      <w:r w:rsidR="00EC76F0">
        <w:rPr>
          <w:rStyle w:val="NormalCharacter"/>
          <w:rFonts w:ascii="微软雅黑" w:eastAsia="微软雅黑" w:hAnsi="微软雅黑" w:cs="宋体" w:hint="eastAsia"/>
          <w:bCs/>
          <w:sz w:val="24"/>
        </w:rPr>
        <w:t>报价的时机与方法</w:t>
      </w: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；</w:t>
      </w:r>
    </w:p>
    <w:p w14:paraId="730943E6" w14:textId="7C3688A2" w:rsidR="00EC4997" w:rsidRDefault="00EC76F0" w:rsidP="008260A4">
      <w:pPr>
        <w:numPr>
          <w:ilvl w:val="0"/>
          <w:numId w:val="6"/>
        </w:numPr>
        <w:spacing w:line="49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做好价格谈判前的准备工作</w:t>
      </w:r>
      <w:r w:rsidR="00220A59">
        <w:rPr>
          <w:rStyle w:val="NormalCharacter"/>
          <w:rFonts w:ascii="微软雅黑" w:eastAsia="微软雅黑" w:hAnsi="微软雅黑" w:cs="宋体" w:hint="eastAsia"/>
          <w:bCs/>
          <w:sz w:val="24"/>
        </w:rPr>
        <w:t>；</w:t>
      </w:r>
    </w:p>
    <w:p w14:paraId="457EBBCD" w14:textId="4E6320C3" w:rsidR="00EC4997" w:rsidRDefault="00EC76F0" w:rsidP="008260A4">
      <w:pPr>
        <w:numPr>
          <w:ilvl w:val="0"/>
          <w:numId w:val="6"/>
        </w:numPr>
        <w:spacing w:line="49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分析客户，设计价格谈判方案</w:t>
      </w:r>
      <w:r w:rsidR="00935180">
        <w:rPr>
          <w:rStyle w:val="NormalCharacter"/>
          <w:rFonts w:ascii="微软雅黑" w:eastAsia="微软雅黑" w:hAnsi="微软雅黑" w:cs="宋体"/>
          <w:bCs/>
          <w:sz w:val="24"/>
        </w:rPr>
        <w:t>；</w:t>
      </w:r>
    </w:p>
    <w:p w14:paraId="29F77B05" w14:textId="01D55E56" w:rsidR="00EC4997" w:rsidRDefault="00EC76F0" w:rsidP="008260A4">
      <w:pPr>
        <w:numPr>
          <w:ilvl w:val="0"/>
          <w:numId w:val="6"/>
        </w:numPr>
        <w:spacing w:line="49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抓到筹码，避免在价格谈判中陷入被动地位</w:t>
      </w:r>
      <w:r w:rsidR="00935180">
        <w:rPr>
          <w:rStyle w:val="NormalCharacter"/>
          <w:rFonts w:ascii="微软雅黑" w:eastAsia="微软雅黑" w:hAnsi="微软雅黑" w:cs="宋体" w:hint="eastAsia"/>
          <w:bCs/>
          <w:sz w:val="24"/>
        </w:rPr>
        <w:t>；</w:t>
      </w:r>
    </w:p>
    <w:p w14:paraId="1637369A" w14:textId="52216A08" w:rsidR="00211B77" w:rsidRPr="00ED6D0D" w:rsidRDefault="00EC76F0" w:rsidP="008260A4">
      <w:pPr>
        <w:numPr>
          <w:ilvl w:val="0"/>
          <w:numId w:val="6"/>
        </w:numPr>
        <w:spacing w:line="490" w:lineRule="exact"/>
        <w:rPr>
          <w:rStyle w:val="NormalCharacter"/>
          <w:rFonts w:ascii="微软雅黑" w:eastAsia="微软雅黑" w:hAnsi="微软雅黑" w:cs="宋体" w:hint="eastAsia"/>
          <w:bCs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sz w:val="24"/>
        </w:rPr>
        <w:t>实战演练，把所学知识转化成智慧，落地运用</w:t>
      </w:r>
      <w:r w:rsidR="00935180">
        <w:rPr>
          <w:rStyle w:val="NormalCharacter"/>
          <w:rFonts w:ascii="微软雅黑" w:eastAsia="微软雅黑" w:hAnsi="微软雅黑" w:cs="宋体" w:hint="eastAsia"/>
          <w:bCs/>
          <w:sz w:val="24"/>
        </w:rPr>
        <w:t>。</w:t>
      </w:r>
    </w:p>
    <w:p w14:paraId="5F3665DE" w14:textId="77777777" w:rsidR="00005B91" w:rsidRPr="00AA1A80" w:rsidRDefault="00D317A8" w:rsidP="008260A4">
      <w:pPr>
        <w:spacing w:line="49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[课程大纲]</w:t>
      </w:r>
    </w:p>
    <w:p w14:paraId="1DA56604" w14:textId="63DF32FC" w:rsidR="003C2486" w:rsidRDefault="003C2486" w:rsidP="008260A4">
      <w:pPr>
        <w:spacing w:line="49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</w:pPr>
      <w:r w:rsidRPr="001F3424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第一讲：</w:t>
      </w:r>
      <w:r w:rsidR="009B54E0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掌握报价的时机与方法</w:t>
      </w:r>
    </w:p>
    <w:p w14:paraId="6D4777EC" w14:textId="09C872D3" w:rsidR="00514981" w:rsidRDefault="00514981" w:rsidP="008260A4">
      <w:pPr>
        <w:pStyle w:val="a8"/>
        <w:spacing w:before="0" w:beforeAutospacing="0" w:after="0" w:afterAutospacing="0" w:line="490" w:lineRule="exact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</w:t>
      </w:r>
      <w:r w:rsidR="009B54E0">
        <w:rPr>
          <w:rFonts w:ascii="微软雅黑" w:eastAsia="微软雅黑" w:hAnsi="微软雅黑" w:hint="eastAsia"/>
          <w:b/>
          <w:bCs/>
        </w:rPr>
        <w:t>客户叫你报价时，十万火急</w:t>
      </w:r>
      <w:r w:rsidR="00AB4579">
        <w:rPr>
          <w:rFonts w:ascii="微软雅黑" w:eastAsia="微软雅黑" w:hAnsi="微软雅黑" w:hint="eastAsia"/>
          <w:b/>
          <w:bCs/>
        </w:rPr>
        <w:t>，当你报完价后，杳无音信。你去找客户，总是让你不要着急，耐心等待，然后</w:t>
      </w:r>
      <w:r w:rsidR="00923225">
        <w:rPr>
          <w:rFonts w:ascii="微软雅黑" w:eastAsia="微软雅黑" w:hAnsi="微软雅黑" w:hint="eastAsia"/>
          <w:b/>
          <w:bCs/>
        </w:rPr>
        <w:t>再找</w:t>
      </w:r>
      <w:r w:rsidR="00AB4579">
        <w:rPr>
          <w:rFonts w:ascii="微软雅黑" w:eastAsia="微软雅黑" w:hAnsi="微软雅黑" w:hint="eastAsia"/>
          <w:b/>
          <w:bCs/>
        </w:rPr>
        <w:t>各种理由敷衍你。什么时候报价？如何报价？报价时要做哪些工作？</w:t>
      </w:r>
    </w:p>
    <w:p w14:paraId="626E7798" w14:textId="77777777" w:rsidR="00AB4579" w:rsidRPr="00AB4579" w:rsidRDefault="00AB4579" w:rsidP="008260A4">
      <w:pPr>
        <w:widowControl w:val="0"/>
        <w:spacing w:line="490" w:lineRule="exact"/>
        <w:ind w:rightChars="8" w:right="17" w:firstLineChars="200" w:firstLine="480"/>
        <w:jc w:val="left"/>
        <w:textAlignment w:val="auto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1、</w:t>
      </w:r>
      <w:bookmarkStart w:id="1" w:name="_Hlk122430140"/>
      <w:r w:rsidRPr="00AB457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客户对价格的4个认知期</w:t>
      </w:r>
    </w:p>
    <w:p w14:paraId="42EEF66F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1）价格预期（感觉）</w:t>
      </w:r>
    </w:p>
    <w:p w14:paraId="6470CF99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2）匹配期（画像）</w:t>
      </w:r>
    </w:p>
    <w:p w14:paraId="56D9012A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3）对比期（价格）</w:t>
      </w:r>
    </w:p>
    <w:p w14:paraId="5E0E8744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4）购买期（索取）</w:t>
      </w:r>
    </w:p>
    <w:p w14:paraId="6E6821D4" w14:textId="77777777" w:rsidR="00AB4579" w:rsidRPr="00AB4579" w:rsidRDefault="00AB4579" w:rsidP="008260A4">
      <w:pPr>
        <w:spacing w:line="490" w:lineRule="exact"/>
        <w:ind w:firstLineChars="200" w:firstLine="480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bookmarkStart w:id="2" w:name="_Hlk190869361"/>
      <w:r w:rsidRPr="00AB4579">
        <w:rPr>
          <w:rFonts w:ascii="微软雅黑" w:eastAsia="微软雅黑" w:hAnsi="微软雅黑" w:cs="宋体"/>
          <w:b/>
          <w:color w:val="000000"/>
          <w:kern w:val="0"/>
          <w:sz w:val="24"/>
        </w:rPr>
        <w:t>2</w:t>
      </w:r>
      <w:r w:rsidRPr="00AB457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</w:t>
      </w:r>
      <w:bookmarkEnd w:id="1"/>
      <w:r w:rsidRPr="00AB457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报价的四条界限</w:t>
      </w:r>
    </w:p>
    <w:p w14:paraId="2BE6B1F6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bookmarkStart w:id="3" w:name="_Hlk190869490"/>
      <w:bookmarkEnd w:id="2"/>
      <w:r w:rsidRPr="00AB4579">
        <w:rPr>
          <w:rFonts w:ascii="微软雅黑" w:eastAsia="微软雅黑" w:hAnsi="微软雅黑" w:cs="宋体"/>
          <w:bCs/>
          <w:color w:val="000000"/>
          <w:kern w:val="0"/>
          <w:sz w:val="24"/>
        </w:rPr>
        <w:t>1</w:t>
      </w: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）底价</w:t>
      </w:r>
    </w:p>
    <w:bookmarkEnd w:id="3"/>
    <w:p w14:paraId="4C45EC3B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/>
          <w:bCs/>
          <w:color w:val="000000"/>
          <w:kern w:val="0"/>
          <w:sz w:val="24"/>
        </w:rPr>
        <w:t xml:space="preserve">2) </w:t>
      </w: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欲望中止价</w:t>
      </w:r>
    </w:p>
    <w:p w14:paraId="31846050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/>
          <w:bCs/>
          <w:color w:val="000000"/>
          <w:kern w:val="0"/>
          <w:sz w:val="24"/>
        </w:rPr>
        <w:t xml:space="preserve">3) </w:t>
      </w: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目标价</w:t>
      </w:r>
    </w:p>
    <w:p w14:paraId="3E6F9E7A" w14:textId="77777777" w:rsid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/>
          <w:bCs/>
          <w:color w:val="000000"/>
          <w:kern w:val="0"/>
          <w:sz w:val="24"/>
        </w:rPr>
        <w:t xml:space="preserve">4) </w:t>
      </w: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报价</w:t>
      </w:r>
    </w:p>
    <w:p w14:paraId="7AE6B6B5" w14:textId="09032B26" w:rsidR="00AB4579" w:rsidRPr="00AB4579" w:rsidRDefault="00AB4579" w:rsidP="008260A4">
      <w:pPr>
        <w:widowControl w:val="0"/>
        <w:numPr>
          <w:ilvl w:val="0"/>
          <w:numId w:val="11"/>
        </w:numPr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AB4579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问题：</w:t>
      </w:r>
      <w:r w:rsidRPr="00AB4579"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报价</w:t>
      </w:r>
      <w:proofErr w:type="gramStart"/>
      <w:r w:rsidRPr="00AB4579"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前客户催</w:t>
      </w:r>
      <w:proofErr w:type="gramEnd"/>
      <w:r w:rsidRPr="00AB4579"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得急，报价后却没有反应，如何破解？</w:t>
      </w:r>
    </w:p>
    <w:p w14:paraId="5B1F77C0" w14:textId="584C959F" w:rsidR="00AB4579" w:rsidRPr="00AB4579" w:rsidRDefault="00AB4579" w:rsidP="008260A4">
      <w:pPr>
        <w:spacing w:line="490" w:lineRule="exact"/>
        <w:ind w:rightChars="8" w:right="17" w:firstLineChars="200" w:firstLine="480"/>
        <w:jc w:val="left"/>
        <w:rPr>
          <w:rFonts w:ascii="微软雅黑" w:eastAsia="微软雅黑" w:hAnsi="微软雅黑" w:cs="宋体" w:hint="eastAsia"/>
          <w:b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/>
          <w:b/>
          <w:color w:val="000000"/>
          <w:kern w:val="0"/>
          <w:sz w:val="24"/>
        </w:rPr>
        <w:t>3</w:t>
      </w:r>
      <w:r w:rsidRPr="00AB4579"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、报价</w:t>
      </w:r>
      <w:r>
        <w:rPr>
          <w:rFonts w:ascii="微软雅黑" w:eastAsia="微软雅黑" w:hAnsi="微软雅黑" w:cs="宋体" w:hint="eastAsia"/>
          <w:b/>
          <w:color w:val="000000"/>
          <w:kern w:val="0"/>
          <w:sz w:val="24"/>
        </w:rPr>
        <w:t>时机</w:t>
      </w:r>
    </w:p>
    <w:p w14:paraId="6141DAE3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1）最好见面之后报价</w:t>
      </w:r>
    </w:p>
    <w:p w14:paraId="36772403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/>
          <w:bCs/>
          <w:color w:val="000000"/>
          <w:kern w:val="0"/>
          <w:sz w:val="24"/>
        </w:rPr>
        <w:t>2</w:t>
      </w: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）见到决策者再报</w:t>
      </w:r>
    </w:p>
    <w:p w14:paraId="13AD5000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3）了解需求再报</w:t>
      </w:r>
    </w:p>
    <w:p w14:paraId="7AE2B95B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/>
          <w:bCs/>
          <w:color w:val="000000"/>
          <w:kern w:val="0"/>
          <w:sz w:val="24"/>
        </w:rPr>
        <w:t>4</w:t>
      </w: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）找准时机再报</w:t>
      </w:r>
    </w:p>
    <w:p w14:paraId="66EDE273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5）产品价值塑造之后再报</w:t>
      </w:r>
    </w:p>
    <w:p w14:paraId="4F15427F" w14:textId="0D14CF5A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/>
          <w:bCs/>
          <w:color w:val="000000"/>
          <w:kern w:val="0"/>
          <w:sz w:val="24"/>
        </w:rPr>
        <w:t>6</w:t>
      </w: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）报一个客户同行的价格，进行试探。</w:t>
      </w:r>
    </w:p>
    <w:p w14:paraId="7DA4F17A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/>
          <w:bCs/>
          <w:color w:val="000000"/>
          <w:kern w:val="0"/>
          <w:sz w:val="24"/>
        </w:rPr>
        <w:lastRenderedPageBreak/>
        <w:t>7</w:t>
      </w: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）客户只认价格，就报一款有竞争力的产品</w:t>
      </w:r>
    </w:p>
    <w:p w14:paraId="3BD0D260" w14:textId="77777777" w:rsidR="00AB4579" w:rsidRPr="00AB4579" w:rsidRDefault="00AB4579" w:rsidP="008260A4">
      <w:pPr>
        <w:spacing w:line="490" w:lineRule="exact"/>
        <w:ind w:rightChars="8" w:right="17" w:firstLineChars="300" w:firstLine="720"/>
        <w:jc w:val="lef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AB4579">
        <w:rPr>
          <w:rFonts w:ascii="微软雅黑" w:eastAsia="微软雅黑" w:hAnsi="微软雅黑" w:cs="宋体"/>
          <w:bCs/>
          <w:color w:val="000000"/>
          <w:kern w:val="0"/>
          <w:sz w:val="24"/>
        </w:rPr>
        <w:t>8</w:t>
      </w:r>
      <w:r w:rsidRPr="00AB4579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）报价要留有余地</w:t>
      </w:r>
    </w:p>
    <w:p w14:paraId="3AA04432" w14:textId="6CF534F0" w:rsidR="00AB4579" w:rsidRPr="00AB4579" w:rsidRDefault="00AB4579" w:rsidP="008260A4">
      <w:pPr>
        <w:widowControl w:val="0"/>
        <w:numPr>
          <w:ilvl w:val="0"/>
          <w:numId w:val="11"/>
        </w:numPr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bookmarkStart w:id="4" w:name="_Hlk190870320"/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输出</w:t>
      </w:r>
      <w:r w:rsidRPr="00AB4579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报价沟通话术</w:t>
      </w:r>
    </w:p>
    <w:bookmarkEnd w:id="4"/>
    <w:p w14:paraId="48E2EE5A" w14:textId="77777777" w:rsidR="00AB4579" w:rsidRDefault="00B30AF9" w:rsidP="008260A4">
      <w:pPr>
        <w:spacing w:line="49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</w:pPr>
      <w:r w:rsidRPr="00D4790D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第二</w:t>
      </w:r>
      <w:r w:rsidR="0063379C" w:rsidRPr="00D4790D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讲：</w:t>
      </w:r>
      <w:r w:rsidR="00AB4579" w:rsidRPr="00AB4579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价格谈判的准备工作</w:t>
      </w:r>
    </w:p>
    <w:p w14:paraId="0C5E83DA" w14:textId="0DDB4C92" w:rsidR="00514981" w:rsidRDefault="00514981" w:rsidP="008260A4">
      <w:pPr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【问题分析】：“</w:t>
      </w:r>
      <w:r w:rsidR="00AB4579">
        <w:rPr>
          <w:rFonts w:ascii="微软雅黑" w:eastAsia="微软雅黑" w:hAnsi="微软雅黑" w:hint="eastAsia"/>
          <w:b/>
          <w:bCs/>
        </w:rPr>
        <w:t>不打没把握的仗</w:t>
      </w:r>
      <w:r>
        <w:rPr>
          <w:rFonts w:ascii="微软雅黑" w:eastAsia="微软雅黑" w:hAnsi="微软雅黑" w:hint="eastAsia"/>
          <w:b/>
          <w:bCs/>
        </w:rPr>
        <w:t>”，</w:t>
      </w:r>
      <w:r w:rsidR="00AB4579">
        <w:rPr>
          <w:rFonts w:ascii="微软雅黑" w:eastAsia="微软雅黑" w:hAnsi="微软雅黑" w:hint="eastAsia"/>
          <w:b/>
          <w:bCs/>
        </w:rPr>
        <w:t>谈判如同打仗。你在谈判桌上的所有临场发挥、随机应急都是建立在充分准备的基础上。</w:t>
      </w:r>
    </w:p>
    <w:p w14:paraId="6D4719FD" w14:textId="20615D42" w:rsidR="00F514A7" w:rsidRPr="00EE3128" w:rsidRDefault="00F514A7" w:rsidP="008260A4">
      <w:pPr>
        <w:pStyle w:val="Null"/>
        <w:spacing w:line="49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1</w:t>
      </w:r>
      <w:r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找到谈判的价值</w:t>
      </w:r>
      <w:proofErr w:type="gramStart"/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锚</w:t>
      </w:r>
      <w:proofErr w:type="gramEnd"/>
    </w:p>
    <w:p w14:paraId="3CD73777" w14:textId="108E37E9" w:rsidR="00F514A7" w:rsidRPr="00923225" w:rsidRDefault="00F514A7" w:rsidP="008260A4">
      <w:pPr>
        <w:widowControl w:val="0"/>
        <w:numPr>
          <w:ilvl w:val="0"/>
          <w:numId w:val="11"/>
        </w:numPr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案例</w:t>
      </w:r>
      <w:r w:rsidRPr="00AB4579">
        <w:rPr>
          <w:rFonts w:ascii="微软雅黑" w:eastAsia="微软雅黑" w:hAnsi="微软雅黑" w:cs="宋体" w:hint="eastAsia"/>
          <w:b/>
          <w:color w:val="00B0F0"/>
          <w:kern w:val="0"/>
          <w:sz w:val="24"/>
        </w:rPr>
        <w:t>：</w:t>
      </w:r>
      <w:proofErr w:type="gramStart"/>
      <w:r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星巴克</w:t>
      </w:r>
      <w:proofErr w:type="gramEnd"/>
      <w:r w:rsidR="00BE5554"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货架</w:t>
      </w:r>
      <w:r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C位摆放一堆依云矿泉水，标价20元钱，几乎</w:t>
      </w:r>
      <w:r w:rsidR="00610FCB"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卖</w:t>
      </w:r>
      <w:r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不动，却</w:t>
      </w:r>
      <w:r w:rsidR="00610FCB"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一直</w:t>
      </w:r>
      <w:r>
        <w:rPr>
          <w:rFonts w:ascii="微软雅黑" w:eastAsia="微软雅黑" w:hAnsi="微软雅黑" w:cs="宋体" w:hint="eastAsia"/>
          <w:bCs/>
          <w:color w:val="00B0F0"/>
          <w:kern w:val="0"/>
          <w:sz w:val="24"/>
        </w:rPr>
        <w:t>不下架，这是为什么？</w:t>
      </w:r>
    </w:p>
    <w:p w14:paraId="53E0B1ED" w14:textId="0851E64E" w:rsidR="00F514A7" w:rsidRPr="00EE3128" w:rsidRDefault="00610FCB" w:rsidP="008260A4">
      <w:pPr>
        <w:pStyle w:val="Null"/>
        <w:spacing w:line="490" w:lineRule="exact"/>
        <w:ind w:firstLineChars="200" w:firstLine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2</w:t>
      </w:r>
      <w:r w:rsidR="00F514A7"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、确定</w:t>
      </w:r>
      <w:r w:rsidR="00F514A7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价格</w:t>
      </w:r>
      <w:r w:rsidR="00F514A7"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谈判目标</w:t>
      </w:r>
    </w:p>
    <w:p w14:paraId="6E16C17D" w14:textId="77777777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903F8D">
        <w:rPr>
          <w:rStyle w:val="NormalCharacter"/>
          <w:rFonts w:ascii="微软雅黑" w:hAnsi="微软雅黑" w:hint="eastAsia"/>
          <w:kern w:val="0"/>
          <w:lang w:eastAsia="zh-CN"/>
        </w:rPr>
        <w:t>1）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赢-按我的意思达成</w:t>
      </w:r>
    </w:p>
    <w:p w14:paraId="7A09C3EE" w14:textId="77777777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2）输-放长线钓大鱼</w:t>
      </w:r>
    </w:p>
    <w:p w14:paraId="63AE7479" w14:textId="3B038F88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3）破-挫</w:t>
      </w:r>
      <w:proofErr w:type="gramStart"/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挫</w:t>
      </w:r>
      <w:proofErr w:type="gramEnd"/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对方的锐气</w:t>
      </w:r>
    </w:p>
    <w:p w14:paraId="36B73F44" w14:textId="77777777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4）拖-拖延时间，等待时机</w:t>
      </w:r>
    </w:p>
    <w:p w14:paraId="2F02F077" w14:textId="77777777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5）和-双方各让一步，妥协</w:t>
      </w:r>
    </w:p>
    <w:p w14:paraId="65678DC8" w14:textId="2BA1A10E" w:rsidR="00F514A7" w:rsidRPr="00EE3128" w:rsidRDefault="00610FCB" w:rsidP="008260A4">
      <w:pPr>
        <w:pStyle w:val="Null"/>
        <w:spacing w:line="49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3</w:t>
      </w:r>
      <w:r w:rsidR="00F514A7" w:rsidRPr="00EE3128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F514A7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乘势而上，让自己处于有利地位</w:t>
      </w:r>
    </w:p>
    <w:p w14:paraId="0F0B4AF0" w14:textId="77777777" w:rsidR="00F514A7" w:rsidRDefault="00F514A7" w:rsidP="008260A4">
      <w:pPr>
        <w:pStyle w:val="Null"/>
        <w:spacing w:line="490" w:lineRule="exact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 xml:space="preserve">       1）蓄势策略</w:t>
      </w:r>
    </w:p>
    <w:p w14:paraId="3F469B46" w14:textId="77777777" w:rsidR="00F514A7" w:rsidRDefault="00F514A7" w:rsidP="008260A4">
      <w:pPr>
        <w:pStyle w:val="Null"/>
        <w:spacing w:line="490" w:lineRule="exact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 xml:space="preserve">       2）借势策略</w:t>
      </w:r>
    </w:p>
    <w:p w14:paraId="12BFAE37" w14:textId="77777777" w:rsidR="00F514A7" w:rsidRDefault="00F514A7" w:rsidP="008260A4">
      <w:pPr>
        <w:pStyle w:val="Null"/>
        <w:spacing w:line="490" w:lineRule="exact"/>
        <w:ind w:leftChars="338" w:left="710" w:firstLineChars="50" w:firstLine="12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3）造势策略</w:t>
      </w:r>
    </w:p>
    <w:p w14:paraId="5E8B2907" w14:textId="77777777" w:rsidR="00F514A7" w:rsidRPr="006B643A" w:rsidRDefault="00F514A7" w:rsidP="008260A4">
      <w:pPr>
        <w:pStyle w:val="Null"/>
        <w:spacing w:line="490" w:lineRule="exact"/>
        <w:ind w:leftChars="338" w:left="710" w:firstLineChars="50" w:firstLine="120"/>
        <w:jc w:val="both"/>
        <w:rPr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4）取势策略</w:t>
      </w:r>
    </w:p>
    <w:p w14:paraId="33605CDC" w14:textId="77777777" w:rsidR="00F514A7" w:rsidRPr="00BD3983" w:rsidRDefault="00F514A7" w:rsidP="008260A4">
      <w:pPr>
        <w:pStyle w:val="Null"/>
        <w:numPr>
          <w:ilvl w:val="0"/>
          <w:numId w:val="7"/>
        </w:numPr>
        <w:spacing w:line="490" w:lineRule="exact"/>
        <w:jc w:val="both"/>
        <w:rPr>
          <w:rStyle w:val="NormalCharacter"/>
          <w:rFonts w:ascii="微软雅黑" w:hAnsi="微软雅黑" w:hint="eastAsia"/>
          <w:color w:val="00B0F0"/>
          <w:szCs w:val="24"/>
          <w:lang w:eastAsia="zh-CN"/>
        </w:rPr>
      </w:pPr>
      <w:r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研讨：1、</w:t>
      </w:r>
      <w:r w:rsidRPr="00BD3983">
        <w:rPr>
          <w:rStyle w:val="NormalCharacter"/>
          <w:rFonts w:ascii="微软雅黑" w:hAnsi="微软雅黑"/>
          <w:color w:val="00B0F0"/>
          <w:szCs w:val="24"/>
          <w:lang w:eastAsia="zh-CN"/>
        </w:rPr>
        <w:t>弱势方如何借势虚张声势？</w:t>
      </w:r>
    </w:p>
    <w:p w14:paraId="4B718FC5" w14:textId="35DBE4B0" w:rsidR="00F514A7" w:rsidRPr="00F514A7" w:rsidRDefault="00F514A7" w:rsidP="008260A4">
      <w:pPr>
        <w:pStyle w:val="Null"/>
        <w:spacing w:line="490" w:lineRule="exact"/>
        <w:ind w:firstLineChars="650" w:firstLine="1560"/>
        <w:jc w:val="both"/>
        <w:rPr>
          <w:rStyle w:val="NormalCharacter"/>
          <w:rFonts w:ascii="微软雅黑" w:hAnsi="微软雅黑" w:hint="eastAsia"/>
          <w:color w:val="00B0F0"/>
          <w:szCs w:val="24"/>
          <w:lang w:eastAsia="zh-CN"/>
        </w:rPr>
      </w:pPr>
      <w:r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2、</w:t>
      </w:r>
      <w:r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如何让自己变成更强大</w:t>
      </w:r>
      <w:r w:rsidRPr="00BD3983">
        <w:rPr>
          <w:rStyle w:val="NormalCharacter"/>
          <w:rFonts w:ascii="微软雅黑" w:hAnsi="微软雅黑"/>
          <w:color w:val="00B0F0"/>
          <w:szCs w:val="24"/>
          <w:lang w:eastAsia="zh-CN"/>
        </w:rPr>
        <w:t>？</w:t>
      </w:r>
    </w:p>
    <w:p w14:paraId="1ECFDA20" w14:textId="58A2B30F" w:rsidR="00F514A7" w:rsidRPr="00BD3983" w:rsidRDefault="00610FCB" w:rsidP="008260A4">
      <w:pPr>
        <w:pStyle w:val="Null"/>
        <w:spacing w:line="49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4</w:t>
      </w:r>
      <w:r w:rsidR="00F514A7" w:rsidRPr="00BD3983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F514A7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知彼知己</w:t>
      </w:r>
      <w:r w:rsidR="00F514A7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，做好对方信息收集</w:t>
      </w:r>
    </w:p>
    <w:p w14:paraId="26EFCFC0" w14:textId="41DCA549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/>
          <w:szCs w:val="24"/>
          <w:lang w:eastAsia="zh-CN"/>
        </w:rPr>
        <w:t>1）</w:t>
      </w:r>
      <w:r>
        <w:rPr>
          <w:rStyle w:val="NormalCharacter"/>
          <w:rFonts w:ascii="微软雅黑" w:hAnsi="微软雅黑" w:hint="eastAsia"/>
          <w:szCs w:val="24"/>
          <w:lang w:eastAsia="zh-CN"/>
        </w:rPr>
        <w:t>对方公司实力、行业地位，当前的难点与痛点；</w:t>
      </w:r>
    </w:p>
    <w:p w14:paraId="5901AF39" w14:textId="2A94E684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/>
          <w:szCs w:val="24"/>
          <w:lang w:eastAsia="zh-CN"/>
        </w:rPr>
        <w:t>2）</w:t>
      </w:r>
      <w:r>
        <w:rPr>
          <w:rStyle w:val="NormalCharacter"/>
          <w:rFonts w:ascii="微软雅黑" w:hAnsi="微软雅黑" w:hint="eastAsia"/>
          <w:szCs w:val="24"/>
          <w:lang w:eastAsia="zh-CN"/>
        </w:rPr>
        <w:t>对方个人的性格、家庭关系，当前困扰点；</w:t>
      </w:r>
    </w:p>
    <w:p w14:paraId="264C0017" w14:textId="126281E6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/>
          <w:szCs w:val="24"/>
          <w:lang w:eastAsia="zh-CN"/>
        </w:rPr>
        <w:t>3）</w:t>
      </w:r>
      <w:r>
        <w:rPr>
          <w:rStyle w:val="NormalCharacter"/>
          <w:rFonts w:ascii="微软雅黑" w:hAnsi="微软雅黑" w:hint="eastAsia"/>
          <w:szCs w:val="24"/>
          <w:lang w:eastAsia="zh-CN"/>
        </w:rPr>
        <w:t>对方军师和助手信息；</w:t>
      </w:r>
    </w:p>
    <w:p w14:paraId="65D5EDAB" w14:textId="5774F45B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4）对方底线预测</w:t>
      </w:r>
    </w:p>
    <w:p w14:paraId="7272BA9C" w14:textId="05AB075E" w:rsidR="00F514A7" w:rsidRDefault="00F514A7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5）发展对方内线</w:t>
      </w:r>
    </w:p>
    <w:p w14:paraId="5F8C8439" w14:textId="70DC00CB" w:rsidR="00F514A7" w:rsidRPr="00BD3983" w:rsidRDefault="00610FCB" w:rsidP="008260A4">
      <w:pPr>
        <w:pStyle w:val="Null"/>
        <w:spacing w:line="490" w:lineRule="exact"/>
        <w:ind w:left="480"/>
        <w:jc w:val="both"/>
        <w:rPr>
          <w:rStyle w:val="NormalCharacter"/>
          <w:b/>
          <w:color w:val="000000" w:themeColor="text1"/>
          <w:szCs w:val="24"/>
          <w:lang w:eastAsia="zh-CN"/>
        </w:rPr>
      </w:pPr>
      <w:r>
        <w:rPr>
          <w:rStyle w:val="NormalCharacter"/>
          <w:rFonts w:hint="eastAsia"/>
          <w:b/>
          <w:color w:val="000000" w:themeColor="text1"/>
          <w:szCs w:val="24"/>
          <w:lang w:eastAsia="zh-CN"/>
        </w:rPr>
        <w:t>5</w:t>
      </w:r>
      <w:r w:rsidR="00F514A7" w:rsidRPr="00BD3983">
        <w:rPr>
          <w:rStyle w:val="NormalCharacter"/>
          <w:rFonts w:hint="eastAsia"/>
          <w:b/>
          <w:color w:val="000000" w:themeColor="text1"/>
          <w:szCs w:val="24"/>
          <w:lang w:eastAsia="zh-CN"/>
        </w:rPr>
        <w:t>、谈判场景布置</w:t>
      </w:r>
    </w:p>
    <w:p w14:paraId="2CB96D9A" w14:textId="77777777" w:rsidR="00F514A7" w:rsidRDefault="00F514A7" w:rsidP="008260A4">
      <w:pPr>
        <w:spacing w:line="49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lastRenderedPageBreak/>
        <w:t>1）谈判时间</w:t>
      </w:r>
    </w:p>
    <w:p w14:paraId="60AE8030" w14:textId="77777777" w:rsidR="00F514A7" w:rsidRDefault="00F514A7" w:rsidP="008260A4">
      <w:pPr>
        <w:spacing w:line="49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2）谈判地点</w:t>
      </w:r>
    </w:p>
    <w:p w14:paraId="2178AA13" w14:textId="77777777" w:rsidR="00F514A7" w:rsidRPr="002C7CC5" w:rsidRDefault="00F514A7" w:rsidP="008260A4">
      <w:pPr>
        <w:pStyle w:val="Null"/>
        <w:numPr>
          <w:ilvl w:val="0"/>
          <w:numId w:val="5"/>
        </w:numPr>
        <w:spacing w:line="490" w:lineRule="exact"/>
        <w:jc w:val="both"/>
        <w:rPr>
          <w:rFonts w:ascii="微软雅黑" w:hAnsi="微软雅黑" w:hint="eastAsia"/>
          <w:color w:val="00B0F0"/>
          <w:szCs w:val="24"/>
          <w:lang w:eastAsia="zh-CN"/>
        </w:rPr>
      </w:pPr>
      <w:r w:rsidRPr="00BD3983">
        <w:rPr>
          <w:rStyle w:val="NormalCharacter"/>
          <w:rFonts w:ascii="微软雅黑" w:hAnsi="微软雅黑"/>
          <w:b/>
          <w:color w:val="00B0F0"/>
          <w:szCs w:val="24"/>
          <w:lang w:eastAsia="zh-CN"/>
        </w:rPr>
        <w:t>案例：</w:t>
      </w:r>
      <w:r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苹果公司如何审核供应商？</w:t>
      </w:r>
    </w:p>
    <w:p w14:paraId="2D215F50" w14:textId="77777777" w:rsidR="00F514A7" w:rsidRDefault="00F514A7" w:rsidP="008260A4">
      <w:pPr>
        <w:spacing w:line="49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3）谈判环境</w:t>
      </w:r>
    </w:p>
    <w:p w14:paraId="745253AE" w14:textId="77777777" w:rsidR="00F514A7" w:rsidRDefault="00F514A7" w:rsidP="008260A4">
      <w:pPr>
        <w:spacing w:line="490" w:lineRule="exact"/>
        <w:ind w:rightChars="8" w:right="17" w:firstLineChars="350" w:firstLine="840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4）谈判人选</w:t>
      </w:r>
    </w:p>
    <w:p w14:paraId="15612F54" w14:textId="77777777" w:rsidR="00F514A7" w:rsidRDefault="00F514A7" w:rsidP="008260A4">
      <w:pPr>
        <w:spacing w:line="490" w:lineRule="exact"/>
        <w:ind w:left="840"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5）主场客场</w:t>
      </w:r>
    </w:p>
    <w:p w14:paraId="7C060683" w14:textId="01267518" w:rsidR="00F514A7" w:rsidRPr="00610FCB" w:rsidRDefault="00F514A7" w:rsidP="008260A4">
      <w:pPr>
        <w:pStyle w:val="Null"/>
        <w:numPr>
          <w:ilvl w:val="0"/>
          <w:numId w:val="5"/>
        </w:numPr>
        <w:spacing w:line="490" w:lineRule="exact"/>
        <w:jc w:val="both"/>
        <w:rPr>
          <w:rFonts w:ascii="微软雅黑" w:hAnsi="微软雅黑" w:hint="eastAsia"/>
          <w:color w:val="00B0F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szCs w:val="24"/>
          <w:lang w:eastAsia="zh-CN"/>
        </w:rPr>
        <w:t>案例：</w:t>
      </w:r>
      <w:r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我方派出高规格谈判队伍，而对方（甲方）却安排小兵出马，怎么办？</w:t>
      </w:r>
    </w:p>
    <w:p w14:paraId="5ED1BACC" w14:textId="77777777" w:rsidR="00610FCB" w:rsidRDefault="006947DD" w:rsidP="008260A4">
      <w:pPr>
        <w:spacing w:line="49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</w:pPr>
      <w:r w:rsidRPr="008F72A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第</w:t>
      </w:r>
      <w:r w:rsidR="0028334E" w:rsidRPr="008F72A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三</w:t>
      </w:r>
      <w:r w:rsidRPr="008F72AE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讲</w:t>
      </w:r>
      <w:r w:rsidR="00485550" w:rsidRPr="008F72AE">
        <w:rPr>
          <w:rStyle w:val="NormalCharacter"/>
          <w:rFonts w:ascii="微软雅黑" w:eastAsia="微软雅黑" w:hAnsi="微软雅黑"/>
          <w:b/>
          <w:color w:val="000000" w:themeColor="text1"/>
          <w:sz w:val="24"/>
        </w:rPr>
        <w:t>：</w:t>
      </w:r>
      <w:r w:rsidR="00610FCB" w:rsidRPr="00610FCB">
        <w:rPr>
          <w:rStyle w:val="NormalCharacter"/>
          <w:rFonts w:ascii="微软雅黑" w:eastAsia="微软雅黑" w:hAnsi="微软雅黑" w:hint="eastAsia"/>
          <w:b/>
          <w:color w:val="000000" w:themeColor="text1"/>
          <w:sz w:val="24"/>
        </w:rPr>
        <w:t>价格谈判的方案设计</w:t>
      </w:r>
    </w:p>
    <w:p w14:paraId="29E8F0A7" w14:textId="47CF6887" w:rsidR="00C2727D" w:rsidRDefault="00C2727D" w:rsidP="008260A4">
      <w:pPr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</w:t>
      </w:r>
      <w:r w:rsidR="00610FCB">
        <w:rPr>
          <w:rFonts w:ascii="微软雅黑" w:eastAsia="微软雅黑" w:hAnsi="微软雅黑" w:hint="eastAsia"/>
          <w:b/>
          <w:bCs/>
        </w:rPr>
        <w:t>设计谈判方案可以让你找到谈判方向，把握谈判节奏，如何运用筹码等，避免价格谈判进入僵局。</w:t>
      </w:r>
      <w:r w:rsidR="00923225">
        <w:rPr>
          <w:rFonts w:ascii="微软雅黑" w:eastAsia="微软雅黑" w:hAnsi="微软雅黑" w:hint="eastAsia"/>
          <w:b/>
          <w:bCs/>
        </w:rPr>
        <w:t>谈判方案设计</w:t>
      </w:r>
      <w:r w:rsidR="00610FCB">
        <w:rPr>
          <w:rFonts w:ascii="微软雅黑" w:eastAsia="微软雅黑" w:hAnsi="微软雅黑" w:hint="eastAsia"/>
          <w:b/>
          <w:bCs/>
        </w:rPr>
        <w:t>如同打牌一样，先出</w:t>
      </w:r>
      <w:r w:rsidR="00923225">
        <w:rPr>
          <w:rFonts w:ascii="微软雅黑" w:eastAsia="微软雅黑" w:hAnsi="微软雅黑" w:hint="eastAsia"/>
          <w:b/>
          <w:bCs/>
        </w:rPr>
        <w:t>哪</w:t>
      </w:r>
      <w:r w:rsidR="00610FCB">
        <w:rPr>
          <w:rFonts w:ascii="微软雅黑" w:eastAsia="微软雅黑" w:hAnsi="微软雅黑" w:hint="eastAsia"/>
          <w:b/>
          <w:bCs/>
        </w:rPr>
        <w:t>张牌，然后出哪张牌。预测对方会出哪张牌，打出来的牌，</w:t>
      </w:r>
      <w:proofErr w:type="gramStart"/>
      <w:r w:rsidR="00610FCB">
        <w:rPr>
          <w:rFonts w:ascii="微软雅黑" w:eastAsia="微软雅黑" w:hAnsi="微软雅黑" w:hint="eastAsia"/>
          <w:b/>
          <w:bCs/>
        </w:rPr>
        <w:t>如何接牌</w:t>
      </w:r>
      <w:r w:rsidR="00923225">
        <w:rPr>
          <w:rFonts w:ascii="微软雅黑" w:eastAsia="微软雅黑" w:hAnsi="微软雅黑" w:hint="eastAsia"/>
          <w:b/>
          <w:bCs/>
        </w:rPr>
        <w:t>的</w:t>
      </w:r>
      <w:proofErr w:type="gramEnd"/>
      <w:r w:rsidR="00923225">
        <w:rPr>
          <w:rFonts w:ascii="微软雅黑" w:eastAsia="微软雅黑" w:hAnsi="微软雅黑" w:hint="eastAsia"/>
          <w:b/>
          <w:bCs/>
        </w:rPr>
        <w:t>道理一样。</w:t>
      </w:r>
    </w:p>
    <w:p w14:paraId="10189CE6" w14:textId="0D9FE75F" w:rsidR="00CF604C" w:rsidRPr="00BD3983" w:rsidRDefault="00157E65" w:rsidP="008260A4">
      <w:pPr>
        <w:pStyle w:val="Null"/>
        <w:spacing w:line="490" w:lineRule="exact"/>
        <w:ind w:left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1</w:t>
      </w:r>
      <w:r w:rsidR="00BD3983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、</w:t>
      </w:r>
      <w:r w:rsidR="00CF604C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常用</w:t>
      </w:r>
      <w:r w:rsidR="00610FCB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的价格</w:t>
      </w:r>
      <w:r w:rsidR="00CF604C" w:rsidRPr="00BD3983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谈判</w:t>
      </w:r>
      <w:r w:rsidR="00CF604C" w:rsidRPr="00BD3983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方法</w:t>
      </w:r>
    </w:p>
    <w:p w14:paraId="1B47E98A" w14:textId="77777777" w:rsidR="00CF604C" w:rsidRDefault="00CF604C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1）</w:t>
      </w:r>
      <w:proofErr w:type="gramStart"/>
      <w:r w:rsidRPr="00485550">
        <w:rPr>
          <w:rStyle w:val="NormalCharacter"/>
          <w:rFonts w:ascii="微软雅黑" w:hAnsi="微软雅黑"/>
          <w:szCs w:val="24"/>
          <w:lang w:eastAsia="zh-CN"/>
        </w:rPr>
        <w:t>挂勾</w:t>
      </w:r>
      <w:proofErr w:type="gramEnd"/>
      <w:r w:rsidRPr="00485550">
        <w:rPr>
          <w:rStyle w:val="NormalCharacter"/>
          <w:rFonts w:ascii="微软雅黑" w:hAnsi="微软雅黑"/>
          <w:szCs w:val="24"/>
          <w:lang w:eastAsia="zh-CN"/>
        </w:rPr>
        <w:t>战术</w:t>
      </w:r>
    </w:p>
    <w:p w14:paraId="30D71FA3" w14:textId="77777777" w:rsidR="00CF604C" w:rsidRDefault="00CF604C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2）</w:t>
      </w:r>
      <w:r w:rsidRPr="00485550">
        <w:rPr>
          <w:rStyle w:val="NormalCharacter"/>
          <w:rFonts w:ascii="微软雅黑" w:hAnsi="微软雅黑"/>
          <w:szCs w:val="24"/>
          <w:lang w:eastAsia="zh-CN"/>
        </w:rPr>
        <w:t>结盟战术</w:t>
      </w:r>
    </w:p>
    <w:p w14:paraId="47E57526" w14:textId="77777777" w:rsidR="00CF604C" w:rsidRDefault="00CF604C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3）炒蛋战术</w:t>
      </w:r>
    </w:p>
    <w:p w14:paraId="48CC10D7" w14:textId="77777777" w:rsidR="00CF604C" w:rsidRDefault="00CF604C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4）诱敌深入</w:t>
      </w:r>
    </w:p>
    <w:p w14:paraId="57AEE05F" w14:textId="77777777" w:rsidR="00CF604C" w:rsidRDefault="00CF604C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5）激将法</w:t>
      </w:r>
    </w:p>
    <w:p w14:paraId="6AE2754D" w14:textId="24C75065" w:rsidR="002C7CC5" w:rsidRDefault="002C7CC5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6）</w:t>
      </w:r>
      <w:r w:rsidR="00FA1EA4">
        <w:rPr>
          <w:rStyle w:val="NormalCharacter"/>
          <w:rFonts w:ascii="微软雅黑" w:hAnsi="微软雅黑" w:hint="eastAsia"/>
          <w:szCs w:val="24"/>
          <w:lang w:eastAsia="zh-CN"/>
        </w:rPr>
        <w:t>迂回补偿</w:t>
      </w:r>
    </w:p>
    <w:p w14:paraId="50982238" w14:textId="794227BF" w:rsidR="00FA1EA4" w:rsidRDefault="00FA1EA4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7）切割法</w:t>
      </w:r>
    </w:p>
    <w:p w14:paraId="48507A5D" w14:textId="5259B729" w:rsidR="00FA1EA4" w:rsidRDefault="00FA1EA4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8）二桃杀三士法</w:t>
      </w:r>
    </w:p>
    <w:p w14:paraId="0CBAEE2E" w14:textId="3B5652CA" w:rsidR="00CF604C" w:rsidRPr="00BD3983" w:rsidRDefault="00A4734A" w:rsidP="008260A4">
      <w:pPr>
        <w:pStyle w:val="Null"/>
        <w:numPr>
          <w:ilvl w:val="0"/>
          <w:numId w:val="5"/>
        </w:numPr>
        <w:spacing w:line="490" w:lineRule="exact"/>
        <w:jc w:val="both"/>
        <w:rPr>
          <w:rStyle w:val="NormalCharacter"/>
          <w:rFonts w:ascii="微软雅黑" w:hAnsi="微软雅黑" w:hint="eastAsia"/>
          <w:color w:val="00B0F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szCs w:val="24"/>
          <w:lang w:eastAsia="zh-CN"/>
        </w:rPr>
        <w:t>视频</w:t>
      </w:r>
      <w:r w:rsidR="00FF58E6">
        <w:rPr>
          <w:rStyle w:val="NormalCharacter"/>
          <w:rFonts w:ascii="微软雅黑" w:hAnsi="微软雅黑" w:hint="eastAsia"/>
          <w:b/>
          <w:color w:val="00B0F0"/>
          <w:szCs w:val="24"/>
          <w:lang w:eastAsia="zh-CN"/>
        </w:rPr>
        <w:t>：</w:t>
      </w:r>
      <w:r w:rsidR="002608D4"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诸葛亮联</w:t>
      </w:r>
      <w:r w:rsidR="00437E07"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吴抗</w:t>
      </w:r>
      <w:r w:rsidR="00FA61AB"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曹</w:t>
      </w:r>
      <w:r w:rsidR="004B45CC" w:rsidRPr="00BD3983">
        <w:rPr>
          <w:rStyle w:val="NormalCharacter"/>
          <w:rFonts w:ascii="微软雅黑" w:hAnsi="微软雅黑" w:hint="eastAsia"/>
          <w:color w:val="00B0F0"/>
          <w:szCs w:val="24"/>
          <w:lang w:eastAsia="zh-CN"/>
        </w:rPr>
        <w:t>，略施妙计由被动转主动</w:t>
      </w:r>
    </w:p>
    <w:p w14:paraId="53F0130C" w14:textId="5948CB7D" w:rsidR="00CF604C" w:rsidRDefault="00610FCB" w:rsidP="008260A4">
      <w:pPr>
        <w:pStyle w:val="Null"/>
        <w:spacing w:line="490" w:lineRule="exact"/>
        <w:ind w:firstLineChars="200" w:firstLine="480"/>
        <w:jc w:val="both"/>
        <w:rPr>
          <w:rStyle w:val="NormalCharacter"/>
          <w:b/>
          <w:color w:val="000000" w:themeColor="text1"/>
          <w:szCs w:val="24"/>
          <w:lang w:eastAsia="zh-CN"/>
        </w:rPr>
      </w:pPr>
      <w:r>
        <w:rPr>
          <w:rStyle w:val="NormalCharacter"/>
          <w:rFonts w:hint="eastAsia"/>
          <w:b/>
          <w:color w:val="000000" w:themeColor="text1"/>
          <w:szCs w:val="24"/>
          <w:lang w:eastAsia="zh-CN"/>
        </w:rPr>
        <w:t>2</w:t>
      </w:r>
      <w:r w:rsidR="00BD3983" w:rsidRPr="00BD3983">
        <w:rPr>
          <w:rStyle w:val="NormalCharacter"/>
          <w:rFonts w:hint="eastAsia"/>
          <w:b/>
          <w:color w:val="000000" w:themeColor="text1"/>
          <w:szCs w:val="24"/>
          <w:lang w:eastAsia="zh-CN"/>
        </w:rPr>
        <w:t>、</w:t>
      </w:r>
      <w:r w:rsidR="00A4734A">
        <w:rPr>
          <w:rStyle w:val="NormalCharacter"/>
          <w:rFonts w:hint="eastAsia"/>
          <w:b/>
          <w:color w:val="000000" w:themeColor="text1"/>
          <w:szCs w:val="24"/>
          <w:lang w:eastAsia="zh-CN"/>
        </w:rPr>
        <w:t>价格</w:t>
      </w:r>
      <w:r w:rsidR="006878EC" w:rsidRPr="00BD3983">
        <w:rPr>
          <w:rStyle w:val="NormalCharacter"/>
          <w:rFonts w:hint="eastAsia"/>
          <w:b/>
          <w:color w:val="000000" w:themeColor="text1"/>
          <w:szCs w:val="24"/>
          <w:lang w:eastAsia="zh-CN"/>
        </w:rPr>
        <w:t>谈判筹码</w:t>
      </w:r>
      <w:r w:rsidR="00A4734A">
        <w:rPr>
          <w:rStyle w:val="NormalCharacter"/>
          <w:rFonts w:hint="eastAsia"/>
          <w:b/>
          <w:color w:val="000000" w:themeColor="text1"/>
          <w:szCs w:val="24"/>
          <w:lang w:eastAsia="zh-CN"/>
        </w:rPr>
        <w:t>怎么找？</w:t>
      </w:r>
    </w:p>
    <w:p w14:paraId="7357C58C" w14:textId="4414A87B" w:rsidR="00A4734A" w:rsidRPr="00A4734A" w:rsidRDefault="00A4734A" w:rsidP="008260A4">
      <w:pPr>
        <w:pStyle w:val="Null"/>
        <w:spacing w:line="490" w:lineRule="exact"/>
        <w:ind w:firstLineChars="200" w:firstLine="480"/>
        <w:jc w:val="both"/>
        <w:rPr>
          <w:rStyle w:val="NormalCharacter"/>
          <w:bCs/>
          <w:color w:val="000000" w:themeColor="text1"/>
          <w:szCs w:val="24"/>
          <w:lang w:eastAsia="zh-CN"/>
        </w:rPr>
      </w:pPr>
      <w:r>
        <w:rPr>
          <w:rStyle w:val="NormalCharacter"/>
          <w:rFonts w:hint="eastAsia"/>
          <w:b/>
          <w:color w:val="000000" w:themeColor="text1"/>
          <w:szCs w:val="24"/>
          <w:lang w:eastAsia="zh-CN"/>
        </w:rPr>
        <w:t xml:space="preserve"> </w:t>
      </w:r>
      <w:r w:rsidRPr="00A4734A">
        <w:rPr>
          <w:rStyle w:val="NormalCharacter"/>
          <w:rFonts w:hint="eastAsia"/>
          <w:bCs/>
          <w:color w:val="000000" w:themeColor="text1"/>
          <w:szCs w:val="24"/>
          <w:lang w:eastAsia="zh-CN"/>
        </w:rPr>
        <w:t xml:space="preserve">  1</w:t>
      </w:r>
      <w:r w:rsidRPr="00A4734A">
        <w:rPr>
          <w:rStyle w:val="NormalCharacter"/>
          <w:rFonts w:hint="eastAsia"/>
          <w:bCs/>
          <w:color w:val="000000" w:themeColor="text1"/>
          <w:szCs w:val="24"/>
          <w:lang w:eastAsia="zh-CN"/>
        </w:rPr>
        <w:t>）让其快乐</w:t>
      </w:r>
      <w:r w:rsidRPr="00A4734A">
        <w:rPr>
          <w:rStyle w:val="NormalCharacter"/>
          <w:rFonts w:hint="eastAsia"/>
          <w:bCs/>
          <w:color w:val="000000" w:themeColor="text1"/>
          <w:szCs w:val="24"/>
          <w:lang w:eastAsia="zh-CN"/>
        </w:rPr>
        <w:t>-</w:t>
      </w:r>
      <w:r w:rsidRPr="00A4734A">
        <w:rPr>
          <w:rStyle w:val="NormalCharacter"/>
          <w:rFonts w:hint="eastAsia"/>
          <w:bCs/>
          <w:color w:val="000000" w:themeColor="text1"/>
          <w:szCs w:val="24"/>
          <w:lang w:eastAsia="zh-CN"/>
        </w:rPr>
        <w:t>跟我谈有什么好处？</w:t>
      </w:r>
    </w:p>
    <w:p w14:paraId="26821573" w14:textId="515B1B1F" w:rsidR="00A4734A" w:rsidRDefault="00A4734A" w:rsidP="008260A4">
      <w:pPr>
        <w:pStyle w:val="Null"/>
        <w:spacing w:line="490" w:lineRule="exact"/>
        <w:ind w:firstLineChars="200" w:firstLine="480"/>
        <w:jc w:val="both"/>
        <w:rPr>
          <w:rStyle w:val="NormalCharacter"/>
          <w:bCs/>
          <w:color w:val="000000" w:themeColor="text1"/>
          <w:szCs w:val="24"/>
          <w:lang w:eastAsia="zh-CN"/>
        </w:rPr>
      </w:pPr>
      <w:r w:rsidRPr="00A4734A">
        <w:rPr>
          <w:rStyle w:val="NormalCharacter"/>
          <w:rFonts w:hint="eastAsia"/>
          <w:bCs/>
          <w:color w:val="000000" w:themeColor="text1"/>
          <w:szCs w:val="24"/>
          <w:lang w:eastAsia="zh-CN"/>
        </w:rPr>
        <w:t xml:space="preserve">   2</w:t>
      </w:r>
      <w:r w:rsidRPr="00A4734A">
        <w:rPr>
          <w:rStyle w:val="NormalCharacter"/>
          <w:rFonts w:hint="eastAsia"/>
          <w:bCs/>
          <w:color w:val="000000" w:themeColor="text1"/>
          <w:szCs w:val="24"/>
          <w:lang w:eastAsia="zh-CN"/>
        </w:rPr>
        <w:t>）使其痛苦</w:t>
      </w:r>
      <w:r w:rsidRPr="00A4734A">
        <w:rPr>
          <w:rStyle w:val="NormalCharacter"/>
          <w:rFonts w:hint="eastAsia"/>
          <w:bCs/>
          <w:color w:val="000000" w:themeColor="text1"/>
          <w:szCs w:val="24"/>
          <w:lang w:eastAsia="zh-CN"/>
        </w:rPr>
        <w:t>-</w:t>
      </w:r>
      <w:r w:rsidRPr="00A4734A">
        <w:rPr>
          <w:rStyle w:val="NormalCharacter"/>
          <w:rFonts w:hint="eastAsia"/>
          <w:bCs/>
          <w:color w:val="000000" w:themeColor="text1"/>
          <w:szCs w:val="24"/>
          <w:lang w:eastAsia="zh-CN"/>
        </w:rPr>
        <w:t>不跟谈有什么坏处？</w:t>
      </w:r>
    </w:p>
    <w:p w14:paraId="19BDA93D" w14:textId="24B803E1" w:rsidR="00A4734A" w:rsidRPr="00A4734A" w:rsidRDefault="00A4734A" w:rsidP="008260A4">
      <w:pPr>
        <w:pStyle w:val="Null"/>
        <w:numPr>
          <w:ilvl w:val="0"/>
          <w:numId w:val="5"/>
        </w:numPr>
        <w:spacing w:line="49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练习</w:t>
      </w:r>
      <w:r w:rsidRPr="00057B3E">
        <w:rPr>
          <w:rStyle w:val="NormalCharacter"/>
          <w:rFonts w:ascii="微软雅黑" w:hAnsi="微软雅黑"/>
          <w:b/>
          <w:color w:val="00B0F0"/>
          <w:kern w:val="0"/>
          <w:szCs w:val="24"/>
          <w:lang w:eastAsia="zh-CN"/>
        </w:rPr>
        <w:t>：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梳理我司的价格谈判筹码</w:t>
      </w:r>
    </w:p>
    <w:p w14:paraId="75C1C902" w14:textId="35A1EC39" w:rsidR="00A4734A" w:rsidRPr="00BD3983" w:rsidRDefault="00A4734A" w:rsidP="008260A4">
      <w:pPr>
        <w:pStyle w:val="Null"/>
        <w:spacing w:line="490" w:lineRule="exact"/>
        <w:ind w:firstLineChars="200" w:firstLine="480"/>
        <w:jc w:val="both"/>
        <w:rPr>
          <w:rStyle w:val="NormalCharacter"/>
          <w:b/>
          <w:color w:val="000000" w:themeColor="text1"/>
          <w:szCs w:val="24"/>
          <w:lang w:eastAsia="zh-CN"/>
        </w:rPr>
      </w:pPr>
      <w:r>
        <w:rPr>
          <w:rStyle w:val="NormalCharacter"/>
          <w:rFonts w:hint="eastAsia"/>
          <w:b/>
          <w:color w:val="000000" w:themeColor="text1"/>
          <w:szCs w:val="24"/>
          <w:lang w:eastAsia="zh-CN"/>
        </w:rPr>
        <w:t>3</w:t>
      </w:r>
      <w:r w:rsidRPr="00BD3983">
        <w:rPr>
          <w:rStyle w:val="NormalCharacter"/>
          <w:rFonts w:hint="eastAsia"/>
          <w:b/>
          <w:color w:val="000000" w:themeColor="text1"/>
          <w:szCs w:val="24"/>
          <w:lang w:eastAsia="zh-CN"/>
        </w:rPr>
        <w:t>、</w:t>
      </w:r>
      <w:r w:rsidR="00BE5554">
        <w:rPr>
          <w:rStyle w:val="NormalCharacter"/>
          <w:rFonts w:hint="eastAsia"/>
          <w:b/>
          <w:color w:val="000000" w:themeColor="text1"/>
          <w:szCs w:val="24"/>
          <w:lang w:eastAsia="zh-CN"/>
        </w:rPr>
        <w:t>价格</w:t>
      </w:r>
      <w:r w:rsidRPr="00BD3983">
        <w:rPr>
          <w:rStyle w:val="NormalCharacter"/>
          <w:rFonts w:hint="eastAsia"/>
          <w:b/>
          <w:color w:val="000000" w:themeColor="text1"/>
          <w:szCs w:val="24"/>
          <w:lang w:eastAsia="zh-CN"/>
        </w:rPr>
        <w:t>谈判筹码运用</w:t>
      </w:r>
    </w:p>
    <w:p w14:paraId="3C179837" w14:textId="0535F7D9" w:rsidR="006878EC" w:rsidRDefault="00BD3983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szCs w:val="24"/>
          <w:lang w:eastAsia="zh-CN"/>
        </w:rPr>
      </w:pPr>
      <w:r>
        <w:rPr>
          <w:rStyle w:val="NormalCharacter"/>
          <w:rFonts w:ascii="微软雅黑" w:hAnsi="微软雅黑" w:hint="eastAsia"/>
          <w:szCs w:val="24"/>
          <w:lang w:eastAsia="zh-CN"/>
        </w:rPr>
        <w:t>1）</w:t>
      </w:r>
      <w:r w:rsidR="006A7774">
        <w:rPr>
          <w:rStyle w:val="NormalCharacter"/>
          <w:rFonts w:ascii="微软雅黑" w:hAnsi="微软雅黑" w:hint="eastAsia"/>
          <w:szCs w:val="24"/>
          <w:lang w:eastAsia="zh-CN"/>
        </w:rPr>
        <w:t>谈判的议题与选项</w:t>
      </w:r>
    </w:p>
    <w:p w14:paraId="70373C30" w14:textId="3F10D794" w:rsidR="008A58EC" w:rsidRPr="00057B3E" w:rsidRDefault="008A58EC" w:rsidP="008260A4">
      <w:pPr>
        <w:pStyle w:val="Null"/>
        <w:numPr>
          <w:ilvl w:val="0"/>
          <w:numId w:val="5"/>
        </w:numPr>
        <w:spacing w:line="49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</w:pPr>
      <w:bookmarkStart w:id="5" w:name="_Hlk122514177"/>
      <w:r w:rsidRPr="00057B3E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工具</w:t>
      </w:r>
      <w:r w:rsidRPr="00057B3E">
        <w:rPr>
          <w:rStyle w:val="NormalCharacter"/>
          <w:rFonts w:ascii="微软雅黑" w:hAnsi="微软雅黑"/>
          <w:b/>
          <w:color w:val="00B0F0"/>
          <w:kern w:val="0"/>
          <w:szCs w:val="24"/>
          <w:lang w:eastAsia="zh-CN"/>
        </w:rPr>
        <w:t>：</w:t>
      </w:r>
      <w:r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谈判</w:t>
      </w:r>
      <w:r w:rsidR="00375239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方案</w:t>
      </w:r>
      <w:r w:rsidR="00AE33C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设计</w:t>
      </w:r>
      <w:r w:rsidRPr="00057B3E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图</w:t>
      </w:r>
    </w:p>
    <w:bookmarkEnd w:id="5"/>
    <w:p w14:paraId="7C4B0DB8" w14:textId="0E00CD01" w:rsidR="006A7774" w:rsidRPr="006A7774" w:rsidRDefault="006A7774" w:rsidP="008260A4">
      <w:pPr>
        <w:widowControl w:val="0"/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lastRenderedPageBreak/>
        <w:t xml:space="preserve">       2）谈判的交换项</w:t>
      </w:r>
    </w:p>
    <w:p w14:paraId="665A4C45" w14:textId="77777777" w:rsidR="006A7774" w:rsidRPr="006A7774" w:rsidRDefault="006A7774" w:rsidP="008260A4">
      <w:pPr>
        <w:widowControl w:val="0"/>
        <w:numPr>
          <w:ilvl w:val="0"/>
          <w:numId w:val="1"/>
        </w:numPr>
        <w:spacing w:line="490" w:lineRule="exact"/>
        <w:ind w:left="1730" w:rightChars="8" w:right="17"/>
        <w:textAlignment w:val="auto"/>
        <w:rPr>
          <w:rFonts w:ascii="微软雅黑" w:eastAsia="微软雅黑" w:hAnsi="微软雅黑" w:hint="eastAsia"/>
          <w:sz w:val="24"/>
        </w:rPr>
      </w:pPr>
      <w:r w:rsidRPr="006A7774">
        <w:rPr>
          <w:rFonts w:ascii="微软雅黑" w:eastAsia="微软雅黑" w:hAnsi="微软雅黑" w:hint="eastAsia"/>
          <w:sz w:val="24"/>
        </w:rPr>
        <w:t>他想要的我能给</w:t>
      </w:r>
    </w:p>
    <w:p w14:paraId="312CD9CB" w14:textId="77777777" w:rsidR="006A7774" w:rsidRPr="006A7774" w:rsidRDefault="006A7774" w:rsidP="008260A4">
      <w:pPr>
        <w:widowControl w:val="0"/>
        <w:numPr>
          <w:ilvl w:val="0"/>
          <w:numId w:val="1"/>
        </w:numPr>
        <w:spacing w:line="490" w:lineRule="exact"/>
        <w:ind w:left="1730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我想要的他们有</w:t>
      </w:r>
    </w:p>
    <w:p w14:paraId="20AC1BB6" w14:textId="4FC55B3B" w:rsidR="006A7774" w:rsidRPr="006A7774" w:rsidRDefault="006A7774" w:rsidP="008260A4">
      <w:pPr>
        <w:widowControl w:val="0"/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 xml:space="preserve">      </w:t>
      </w:r>
      <w:bookmarkStart w:id="6" w:name="_Hlk186876930"/>
      <w:r w:rsidRPr="006A7774">
        <w:rPr>
          <w:rFonts w:ascii="微软雅黑" w:eastAsia="微软雅黑" w:hAnsi="微软雅黑" w:cs="宋体" w:hint="eastAsia"/>
          <w:kern w:val="0"/>
          <w:sz w:val="24"/>
        </w:rPr>
        <w:t xml:space="preserve"> 3）谈判的出牌顺序</w:t>
      </w:r>
      <w:bookmarkEnd w:id="6"/>
    </w:p>
    <w:p w14:paraId="05AFDC3A" w14:textId="77777777" w:rsidR="006A7774" w:rsidRPr="006A7774" w:rsidRDefault="006A7774" w:rsidP="008260A4">
      <w:pPr>
        <w:widowControl w:val="0"/>
        <w:numPr>
          <w:ilvl w:val="0"/>
          <w:numId w:val="2"/>
        </w:numPr>
        <w:spacing w:line="490" w:lineRule="exact"/>
        <w:ind w:left="1696" w:rightChars="8" w:right="17"/>
        <w:textAlignment w:val="auto"/>
        <w:rPr>
          <w:rFonts w:ascii="微软雅黑" w:eastAsia="微软雅黑" w:hAnsi="微软雅黑" w:hint="eastAsia"/>
          <w:sz w:val="24"/>
        </w:rPr>
      </w:pPr>
      <w:r w:rsidRPr="006A7774">
        <w:rPr>
          <w:rFonts w:ascii="微软雅黑" w:eastAsia="微软雅黑" w:hAnsi="微软雅黑" w:hint="eastAsia"/>
          <w:sz w:val="24"/>
        </w:rPr>
        <w:t>必给</w:t>
      </w:r>
    </w:p>
    <w:p w14:paraId="46A05F02" w14:textId="77777777" w:rsidR="006A7774" w:rsidRPr="006A7774" w:rsidRDefault="006A7774" w:rsidP="008260A4">
      <w:pPr>
        <w:widowControl w:val="0"/>
        <w:numPr>
          <w:ilvl w:val="0"/>
          <w:numId w:val="2"/>
        </w:numPr>
        <w:spacing w:line="490" w:lineRule="exact"/>
        <w:ind w:left="169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可给</w:t>
      </w:r>
    </w:p>
    <w:p w14:paraId="1169A393" w14:textId="77777777" w:rsidR="006A7774" w:rsidRPr="006A7774" w:rsidRDefault="006A7774" w:rsidP="008260A4">
      <w:pPr>
        <w:widowControl w:val="0"/>
        <w:numPr>
          <w:ilvl w:val="0"/>
          <w:numId w:val="2"/>
        </w:numPr>
        <w:spacing w:line="490" w:lineRule="exact"/>
        <w:ind w:left="1696"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不给</w:t>
      </w:r>
    </w:p>
    <w:p w14:paraId="1CB4FBB2" w14:textId="3CAA1258" w:rsidR="006A7774" w:rsidRPr="006A7774" w:rsidRDefault="006A7774" w:rsidP="008260A4">
      <w:pPr>
        <w:spacing w:line="490" w:lineRule="exact"/>
        <w:ind w:rightChars="8" w:right="17"/>
        <w:jc w:val="left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 xml:space="preserve">       </w:t>
      </w:r>
      <w:r>
        <w:rPr>
          <w:rFonts w:ascii="微软雅黑" w:eastAsia="微软雅黑" w:hAnsi="微软雅黑" w:cs="宋体" w:hint="eastAsia"/>
          <w:kern w:val="0"/>
          <w:sz w:val="24"/>
        </w:rPr>
        <w:t>4</w:t>
      </w:r>
      <w:r w:rsidRPr="006A7774">
        <w:rPr>
          <w:rFonts w:ascii="微软雅黑" w:eastAsia="微软雅黑" w:hAnsi="微软雅黑" w:cs="宋体" w:hint="eastAsia"/>
          <w:kern w:val="0"/>
          <w:sz w:val="24"/>
        </w:rPr>
        <w:t>）谈判的退路</w:t>
      </w:r>
      <w:r>
        <w:rPr>
          <w:rFonts w:ascii="微软雅黑" w:eastAsia="微软雅黑" w:hAnsi="微软雅黑" w:cs="宋体" w:hint="eastAsia"/>
          <w:kern w:val="0"/>
          <w:sz w:val="24"/>
        </w:rPr>
        <w:t>与</w:t>
      </w:r>
      <w:r w:rsidRPr="006A7774">
        <w:rPr>
          <w:rFonts w:ascii="微软雅黑" w:eastAsia="微软雅黑" w:hAnsi="微软雅黑" w:cs="宋体" w:hint="eastAsia"/>
          <w:kern w:val="0"/>
          <w:sz w:val="24"/>
        </w:rPr>
        <w:t>替代方案</w:t>
      </w:r>
    </w:p>
    <w:p w14:paraId="6628A577" w14:textId="77777777" w:rsidR="006A7774" w:rsidRPr="006A7774" w:rsidRDefault="006A7774" w:rsidP="008260A4">
      <w:pPr>
        <w:widowControl w:val="0"/>
        <w:numPr>
          <w:ilvl w:val="0"/>
          <w:numId w:val="10"/>
        </w:numPr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你有退路对方没有-</w:t>
      </w:r>
      <w:proofErr w:type="gramStart"/>
      <w:r w:rsidRPr="006A7774">
        <w:rPr>
          <w:rFonts w:ascii="微软雅黑" w:eastAsia="微软雅黑" w:hAnsi="微软雅黑" w:cs="宋体" w:hint="eastAsia"/>
          <w:kern w:val="0"/>
          <w:sz w:val="24"/>
        </w:rPr>
        <w:t>砍对方</w:t>
      </w:r>
      <w:proofErr w:type="gramEnd"/>
      <w:r w:rsidRPr="006A7774">
        <w:rPr>
          <w:rFonts w:ascii="微软雅黑" w:eastAsia="微软雅黑" w:hAnsi="微软雅黑" w:cs="宋体" w:hint="eastAsia"/>
          <w:kern w:val="0"/>
          <w:sz w:val="24"/>
        </w:rPr>
        <w:t>的退路</w:t>
      </w:r>
    </w:p>
    <w:p w14:paraId="4060C336" w14:textId="77777777" w:rsidR="006A7774" w:rsidRPr="006A7774" w:rsidRDefault="006A7774" w:rsidP="008260A4">
      <w:pPr>
        <w:widowControl w:val="0"/>
        <w:numPr>
          <w:ilvl w:val="0"/>
          <w:numId w:val="10"/>
        </w:numPr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双方都有退路-看谁的筹码好</w:t>
      </w:r>
    </w:p>
    <w:p w14:paraId="5B2DC78E" w14:textId="77777777" w:rsidR="006A7774" w:rsidRPr="006A7774" w:rsidRDefault="006A7774" w:rsidP="008260A4">
      <w:pPr>
        <w:widowControl w:val="0"/>
        <w:numPr>
          <w:ilvl w:val="0"/>
          <w:numId w:val="10"/>
        </w:numPr>
        <w:spacing w:line="490" w:lineRule="exact"/>
        <w:ind w:rightChars="8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 w:rsidRPr="006A7774">
        <w:rPr>
          <w:rFonts w:ascii="微软雅黑" w:eastAsia="微软雅黑" w:hAnsi="微软雅黑" w:cs="宋体" w:hint="eastAsia"/>
          <w:kern w:val="0"/>
          <w:sz w:val="24"/>
        </w:rPr>
        <w:t>双方都没退路-看谁熬得住</w:t>
      </w:r>
    </w:p>
    <w:p w14:paraId="0CE172E2" w14:textId="2F2F4EC1" w:rsidR="006746BB" w:rsidRPr="00610FCB" w:rsidRDefault="00873626" w:rsidP="008260A4">
      <w:pPr>
        <w:pStyle w:val="Null"/>
        <w:numPr>
          <w:ilvl w:val="0"/>
          <w:numId w:val="5"/>
        </w:numPr>
        <w:spacing w:line="49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采购</w:t>
      </w:r>
      <w:r w:rsidR="00F132D4"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谈判-</w:t>
      </w:r>
      <w:r w:rsidR="00FF58E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怎样让供应商乐意把物料价格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降低</w:t>
      </w:r>
      <w:r w:rsidR="00A4734A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5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%</w:t>
      </w:r>
      <w:r w:rsidR="006746BB" w:rsidRPr="0087362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？</w:t>
      </w:r>
    </w:p>
    <w:p w14:paraId="78B2BB8D" w14:textId="2A08F314" w:rsidR="00610FCB" w:rsidRPr="00A4734A" w:rsidRDefault="00610FCB" w:rsidP="008260A4">
      <w:pPr>
        <w:pStyle w:val="Null"/>
        <w:numPr>
          <w:ilvl w:val="0"/>
          <w:numId w:val="5"/>
        </w:numPr>
        <w:spacing w:line="490" w:lineRule="exact"/>
        <w:jc w:val="both"/>
        <w:rPr>
          <w:rStyle w:val="NormalCharacter"/>
          <w:rFonts w:ascii="微软雅黑" w:hAnsi="微软雅黑" w:hint="eastAsia"/>
          <w:bCs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销售谈判-</w:t>
      </w:r>
      <w:r w:rsidRPr="00A4734A">
        <w:rPr>
          <w:rStyle w:val="NormalCharacter"/>
          <w:rFonts w:ascii="微软雅黑" w:hAnsi="微软雅黑" w:hint="eastAsia"/>
          <w:bCs/>
          <w:color w:val="00B0F0"/>
          <w:kern w:val="0"/>
          <w:szCs w:val="24"/>
          <w:lang w:eastAsia="zh-CN"/>
        </w:rPr>
        <w:t>客户要求我们降价5</w:t>
      </w:r>
      <w:r w:rsidR="00A4734A" w:rsidRPr="00A4734A">
        <w:rPr>
          <w:rStyle w:val="NormalCharacter"/>
          <w:rFonts w:ascii="微软雅黑" w:hAnsi="微软雅黑" w:hint="eastAsia"/>
          <w:bCs/>
          <w:color w:val="00B0F0"/>
          <w:kern w:val="0"/>
          <w:szCs w:val="24"/>
          <w:lang w:eastAsia="zh-CN"/>
        </w:rPr>
        <w:t>%,如何应对？</w:t>
      </w:r>
    </w:p>
    <w:p w14:paraId="40010445" w14:textId="3E977297" w:rsidR="006746BB" w:rsidRDefault="006746BB" w:rsidP="008260A4">
      <w:pPr>
        <w:pStyle w:val="Null"/>
        <w:spacing w:line="490" w:lineRule="exact"/>
        <w:jc w:val="both"/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</w:pPr>
      <w:bookmarkStart w:id="7" w:name="_Hlk191108157"/>
      <w:r w:rsidRPr="00873626">
        <w:rPr>
          <w:rStyle w:val="NormalCharacter"/>
          <w:rFonts w:ascii="微软雅黑" w:hAnsi="微软雅黑"/>
          <w:b/>
          <w:color w:val="000000" w:themeColor="text1"/>
          <w:szCs w:val="24"/>
          <w:lang w:eastAsia="zh-CN"/>
        </w:rPr>
        <w:t>第</w:t>
      </w:r>
      <w:r w:rsidR="00BE5554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>四</w:t>
      </w:r>
      <w:r w:rsidRPr="00873626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>讲</w:t>
      </w:r>
      <w:r w:rsidRPr="00873626">
        <w:rPr>
          <w:rStyle w:val="NormalCharacter"/>
          <w:rFonts w:ascii="微软雅黑" w:hAnsi="微软雅黑"/>
          <w:b/>
          <w:color w:val="000000" w:themeColor="text1"/>
          <w:szCs w:val="24"/>
          <w:lang w:eastAsia="zh-CN"/>
        </w:rPr>
        <w:t>：</w:t>
      </w:r>
      <w:r w:rsidR="00A4734A" w:rsidRPr="00A4734A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>价格谈判的策略技巧</w:t>
      </w:r>
      <w:r w:rsidRPr="00873626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 xml:space="preserve"> </w:t>
      </w:r>
    </w:p>
    <w:p w14:paraId="020D9F71" w14:textId="12882D33" w:rsidR="00916D6C" w:rsidRDefault="00916D6C" w:rsidP="008260A4">
      <w:pPr>
        <w:pStyle w:val="a8"/>
        <w:spacing w:before="0" w:beforeAutospacing="0" w:after="0" w:afterAutospacing="0" w:line="490" w:lineRule="exact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</w:t>
      </w:r>
      <w:r w:rsidR="0038405C">
        <w:rPr>
          <w:rFonts w:ascii="微软雅黑" w:eastAsia="微软雅黑" w:hAnsi="微软雅黑" w:hint="eastAsia"/>
          <w:b/>
          <w:bCs/>
        </w:rPr>
        <w:t>对方太强势，</w:t>
      </w:r>
      <w:r w:rsidR="00A4734A">
        <w:rPr>
          <w:rFonts w:ascii="微软雅黑" w:eastAsia="微软雅黑" w:hAnsi="微软雅黑" w:hint="eastAsia"/>
          <w:b/>
          <w:bCs/>
        </w:rPr>
        <w:t>如何坚守价格？</w:t>
      </w:r>
      <w:proofErr w:type="gramStart"/>
      <w:r w:rsidR="00A4734A">
        <w:rPr>
          <w:rFonts w:ascii="微软雅黑" w:eastAsia="微软雅黑" w:hAnsi="微软雅黑" w:hint="eastAsia"/>
          <w:b/>
          <w:bCs/>
        </w:rPr>
        <w:t>坚守不住</w:t>
      </w:r>
      <w:proofErr w:type="gramEnd"/>
      <w:r w:rsidR="00A4734A">
        <w:rPr>
          <w:rFonts w:ascii="微软雅黑" w:eastAsia="微软雅黑" w:hAnsi="微软雅黑" w:hint="eastAsia"/>
          <w:b/>
          <w:bCs/>
        </w:rPr>
        <w:t>时，如何让步，让多少，什么时候让，谁来让</w:t>
      </w:r>
      <w:r w:rsidR="00AE33CE">
        <w:rPr>
          <w:rFonts w:ascii="微软雅黑" w:eastAsia="微软雅黑" w:hAnsi="微软雅黑" w:hint="eastAsia"/>
          <w:b/>
          <w:bCs/>
        </w:rPr>
        <w:t>？</w:t>
      </w:r>
      <w:r w:rsidR="00A4734A">
        <w:rPr>
          <w:rFonts w:ascii="微软雅黑" w:eastAsia="微软雅黑" w:hAnsi="微软雅黑" w:hint="eastAsia"/>
          <w:b/>
          <w:bCs/>
        </w:rPr>
        <w:t>让步后如何争取其他利益？</w:t>
      </w:r>
    </w:p>
    <w:bookmarkEnd w:id="7"/>
    <w:p w14:paraId="63BBEC55" w14:textId="77777777" w:rsidR="006746BB" w:rsidRPr="00873626" w:rsidRDefault="00873626" w:rsidP="008260A4">
      <w:pPr>
        <w:pStyle w:val="Null"/>
        <w:spacing w:line="490" w:lineRule="exact"/>
        <w:ind w:left="48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1、</w:t>
      </w:r>
      <w:r w:rsidR="006746BB" w:rsidRPr="00873626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谈判焦点</w:t>
      </w:r>
    </w:p>
    <w:p w14:paraId="3B665677" w14:textId="77777777" w:rsidR="006746BB" w:rsidRDefault="006746BB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6746BB">
        <w:rPr>
          <w:rStyle w:val="NormalCharacter"/>
          <w:rFonts w:ascii="微软雅黑" w:hAnsi="微软雅黑" w:hint="eastAsia"/>
          <w:kern w:val="0"/>
        </w:rPr>
        <w:t>1</w:t>
      </w:r>
      <w:proofErr w:type="gramStart"/>
      <w:r w:rsidRPr="006746BB">
        <w:rPr>
          <w:rStyle w:val="NormalCharacter"/>
          <w:rFonts w:ascii="微软雅黑" w:hAnsi="微软雅黑" w:hint="eastAsia"/>
          <w:kern w:val="0"/>
        </w:rPr>
        <w:t>）</w:t>
      </w:r>
      <w:proofErr w:type="gramEnd"/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核心问题</w:t>
      </w:r>
    </w:p>
    <w:p w14:paraId="600FE80C" w14:textId="77777777" w:rsidR="006746BB" w:rsidRDefault="006746BB" w:rsidP="008260A4">
      <w:pPr>
        <w:pStyle w:val="Null"/>
        <w:numPr>
          <w:ilvl w:val="0"/>
          <w:numId w:val="3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价格</w:t>
      </w:r>
    </w:p>
    <w:p w14:paraId="5D4605E0" w14:textId="77777777" w:rsidR="006746BB" w:rsidRDefault="006746BB" w:rsidP="008260A4">
      <w:pPr>
        <w:pStyle w:val="Null"/>
        <w:numPr>
          <w:ilvl w:val="0"/>
          <w:numId w:val="3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质量</w:t>
      </w:r>
    </w:p>
    <w:p w14:paraId="625C4355" w14:textId="77777777" w:rsidR="006746BB" w:rsidRDefault="006746BB" w:rsidP="008260A4">
      <w:pPr>
        <w:pStyle w:val="Null"/>
        <w:numPr>
          <w:ilvl w:val="0"/>
          <w:numId w:val="3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付款周期</w:t>
      </w:r>
    </w:p>
    <w:p w14:paraId="088FEF5F" w14:textId="228CD574" w:rsidR="006746BB" w:rsidRDefault="00AE33CE" w:rsidP="008260A4">
      <w:pPr>
        <w:pStyle w:val="Null"/>
        <w:numPr>
          <w:ilvl w:val="0"/>
          <w:numId w:val="3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交货时间</w:t>
      </w:r>
    </w:p>
    <w:p w14:paraId="14DEBAAC" w14:textId="77777777" w:rsidR="00776E8D" w:rsidRDefault="00776E8D" w:rsidP="008260A4">
      <w:pPr>
        <w:pStyle w:val="Null"/>
        <w:numPr>
          <w:ilvl w:val="0"/>
          <w:numId w:val="3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售后服务</w:t>
      </w:r>
    </w:p>
    <w:p w14:paraId="3FAC23F0" w14:textId="77777777" w:rsidR="00776E8D" w:rsidRDefault="00776E8D" w:rsidP="008260A4">
      <w:pPr>
        <w:pStyle w:val="Null"/>
        <w:spacing w:line="490" w:lineRule="exact"/>
        <w:ind w:firstLineChars="350" w:firstLine="84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2）非核心问题</w:t>
      </w:r>
    </w:p>
    <w:p w14:paraId="49EB84A8" w14:textId="3CAD3912" w:rsidR="00776E8D" w:rsidRDefault="00AE33CE" w:rsidP="008260A4">
      <w:pPr>
        <w:pStyle w:val="Null"/>
        <w:numPr>
          <w:ilvl w:val="0"/>
          <w:numId w:val="4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奖励/返点</w:t>
      </w:r>
    </w:p>
    <w:p w14:paraId="6B4CEC08" w14:textId="77777777" w:rsidR="00776E8D" w:rsidRDefault="00776E8D" w:rsidP="008260A4">
      <w:pPr>
        <w:pStyle w:val="Null"/>
        <w:numPr>
          <w:ilvl w:val="0"/>
          <w:numId w:val="4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样品</w:t>
      </w:r>
    </w:p>
    <w:p w14:paraId="0107E84B" w14:textId="77777777" w:rsidR="00776E8D" w:rsidRDefault="00776E8D" w:rsidP="008260A4">
      <w:pPr>
        <w:pStyle w:val="Null"/>
        <w:numPr>
          <w:ilvl w:val="0"/>
          <w:numId w:val="4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销售任务/最小起订量</w:t>
      </w:r>
    </w:p>
    <w:p w14:paraId="2767429D" w14:textId="77777777" w:rsidR="00776E8D" w:rsidRDefault="00776E8D" w:rsidP="008260A4">
      <w:pPr>
        <w:pStyle w:val="Null"/>
        <w:numPr>
          <w:ilvl w:val="0"/>
          <w:numId w:val="4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品牌宣传/培训</w:t>
      </w:r>
    </w:p>
    <w:p w14:paraId="3F7351CF" w14:textId="77777777" w:rsidR="00743D64" w:rsidRDefault="00776E8D" w:rsidP="008260A4">
      <w:pPr>
        <w:pStyle w:val="Null"/>
        <w:numPr>
          <w:ilvl w:val="0"/>
          <w:numId w:val="4"/>
        </w:numPr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技术支持</w:t>
      </w:r>
    </w:p>
    <w:p w14:paraId="11AAFFC6" w14:textId="3FA003ED" w:rsidR="0038405C" w:rsidRPr="00D04224" w:rsidRDefault="0038405C" w:rsidP="008260A4">
      <w:pPr>
        <w:pStyle w:val="Null"/>
        <w:numPr>
          <w:ilvl w:val="0"/>
          <w:numId w:val="13"/>
        </w:numPr>
        <w:spacing w:line="49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lastRenderedPageBreak/>
        <w:t>思考</w:t>
      </w:r>
      <w:r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-</w:t>
      </w:r>
      <w:r w:rsidRPr="00FF58E6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甲方采购在</w:t>
      </w:r>
      <w:r w:rsidRPr="00FF58E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酝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酿让供应商降价时，胆大的乙方业务却率先涨价，</w:t>
      </w:r>
      <w:r w:rsidRPr="00D04224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这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是</w:t>
      </w:r>
      <w:r w:rsidRPr="00D04224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为什么？</w:t>
      </w:r>
    </w:p>
    <w:p w14:paraId="3023C9F2" w14:textId="3E6C2ED1" w:rsidR="004A5FA1" w:rsidRDefault="004A5FA1" w:rsidP="008260A4">
      <w:pPr>
        <w:pStyle w:val="Null"/>
        <w:spacing w:line="490" w:lineRule="exact"/>
        <w:ind w:firstLineChars="200" w:firstLine="480"/>
        <w:rPr>
          <w:rStyle w:val="NormalCharacter"/>
          <w:rFonts w:ascii="微软雅黑" w:hAnsi="微软雅黑"/>
          <w:b/>
          <w:bCs/>
          <w:kern w:val="0"/>
          <w:szCs w:val="24"/>
          <w:lang w:eastAsia="zh-CN"/>
        </w:rPr>
      </w:pPr>
      <w:r w:rsidRPr="004A5FA1"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2、</w:t>
      </w:r>
      <w:r w:rsidR="008260A4"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影响</w:t>
      </w:r>
      <w:r w:rsidRPr="004A5FA1"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价格谈判的5个</w:t>
      </w:r>
      <w:r w:rsidR="008260A4"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因素</w:t>
      </w:r>
    </w:p>
    <w:p w14:paraId="10132C5E" w14:textId="7D32E0DB" w:rsidR="008260A4" w:rsidRPr="004A5FA1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1）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成本预算</w:t>
      </w:r>
    </w:p>
    <w:p w14:paraId="4A99BF54" w14:textId="3EF19A37" w:rsidR="008260A4" w:rsidRPr="004A5FA1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供求关系</w:t>
      </w:r>
    </w:p>
    <w:p w14:paraId="074DE7AA" w14:textId="0D3CD508" w:rsidR="008260A4" w:rsidRPr="004A5FA1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市场竞争</w:t>
      </w:r>
    </w:p>
    <w:p w14:paraId="52BD18AF" w14:textId="1BCF5BCD" w:rsidR="008260A4" w:rsidRPr="004A5FA1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4）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需求阶段</w:t>
      </w:r>
    </w:p>
    <w:p w14:paraId="6F83BC46" w14:textId="632002C0" w:rsidR="008260A4" w:rsidRPr="008260A4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5）</w:t>
      </w: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品牌影响</w:t>
      </w:r>
    </w:p>
    <w:p w14:paraId="0A20533D" w14:textId="35465676" w:rsidR="008260A4" w:rsidRPr="008260A4" w:rsidRDefault="008260A4" w:rsidP="008260A4">
      <w:pPr>
        <w:pStyle w:val="Null"/>
        <w:spacing w:line="490" w:lineRule="exact"/>
        <w:ind w:firstLineChars="200" w:firstLine="480"/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3</w:t>
      </w:r>
      <w:r w:rsidRPr="004A5FA1"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、价格谈判的</w:t>
      </w:r>
      <w:r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6</w:t>
      </w:r>
      <w:r w:rsidRPr="004A5FA1"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个陷阱</w:t>
      </w:r>
    </w:p>
    <w:p w14:paraId="680705FA" w14:textId="3DD9FE19" w:rsidR="004A5FA1" w:rsidRPr="004A5FA1" w:rsidRDefault="007761F7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1）</w:t>
      </w:r>
      <w:r w:rsidR="004A5FA1" w:rsidRPr="004A5FA1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预算不足</w:t>
      </w:r>
    </w:p>
    <w:p w14:paraId="5F3351FC" w14:textId="6676DFCF" w:rsidR="004A5FA1" w:rsidRPr="004A5FA1" w:rsidRDefault="007761F7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</w:t>
      </w:r>
      <w:r w:rsidR="004A5FA1" w:rsidRPr="004A5FA1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红黑脸</w:t>
      </w:r>
      <w:r w:rsidR="00BE555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配合</w:t>
      </w:r>
    </w:p>
    <w:p w14:paraId="6FA9EE82" w14:textId="20BED82F" w:rsidR="004A5FA1" w:rsidRDefault="007761F7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3）</w:t>
      </w:r>
      <w:r w:rsidR="004A5FA1" w:rsidRPr="004A5FA1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情感游戏</w:t>
      </w:r>
    </w:p>
    <w:p w14:paraId="2EBA47E6" w14:textId="5E491896" w:rsidR="008260A4" w:rsidRPr="004A5FA1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4）以势压人</w:t>
      </w:r>
    </w:p>
    <w:p w14:paraId="652FE98F" w14:textId="1D1B1830" w:rsidR="004A5FA1" w:rsidRPr="004A5FA1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5</w:t>
      </w:r>
      <w:r w:rsidR="007761F7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</w:t>
      </w:r>
      <w:r w:rsidR="004A5FA1" w:rsidRPr="004A5FA1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量大忽悠</w:t>
      </w:r>
    </w:p>
    <w:p w14:paraId="5DC29274" w14:textId="2C785E0E" w:rsidR="004A5FA1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6</w:t>
      </w:r>
      <w:r w:rsidR="007761F7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</w:t>
      </w:r>
      <w:r w:rsidR="004A5FA1" w:rsidRPr="004A5FA1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画饼引诱</w:t>
      </w:r>
    </w:p>
    <w:p w14:paraId="6D5FAECE" w14:textId="66863DB0" w:rsidR="00F931DB" w:rsidRPr="00F931DB" w:rsidRDefault="008260A4" w:rsidP="008260A4">
      <w:pPr>
        <w:pStyle w:val="Null"/>
        <w:spacing w:line="490" w:lineRule="exact"/>
        <w:ind w:firstLineChars="200" w:firstLine="480"/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4</w:t>
      </w:r>
      <w:r w:rsidR="00F931DB" w:rsidRPr="00F931DB">
        <w:rPr>
          <w:rStyle w:val="NormalCharacter"/>
          <w:rFonts w:ascii="微软雅黑" w:hAnsi="微软雅黑" w:hint="eastAsia"/>
          <w:b/>
          <w:bCs/>
          <w:kern w:val="0"/>
          <w:szCs w:val="24"/>
          <w:lang w:eastAsia="zh-CN"/>
        </w:rPr>
        <w:t>、控制对方的价格期望值</w:t>
      </w:r>
    </w:p>
    <w:p w14:paraId="0AC204B5" w14:textId="18F14BF3" w:rsidR="00F931DB" w:rsidRPr="00F931DB" w:rsidRDefault="00F931DB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F931DB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1）</w:t>
      </w:r>
      <w:r w:rsidR="00BE555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亮明底牌</w:t>
      </w:r>
    </w:p>
    <w:p w14:paraId="503B4E92" w14:textId="4DE0189D" w:rsidR="00F931DB" w:rsidRDefault="00F931DB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/>
          <w:kern w:val="0"/>
          <w:szCs w:val="24"/>
          <w:lang w:eastAsia="zh-CN"/>
        </w:rPr>
      </w:pPr>
      <w:r w:rsidRPr="00F931DB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2）提升价值</w:t>
      </w:r>
    </w:p>
    <w:p w14:paraId="6B0ED157" w14:textId="40565670" w:rsidR="008260A4" w:rsidRPr="008260A4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3）强调风险</w:t>
      </w:r>
    </w:p>
    <w:p w14:paraId="70839898" w14:textId="456F35C5" w:rsidR="00F931DB" w:rsidRDefault="008260A4" w:rsidP="008260A4">
      <w:pPr>
        <w:pStyle w:val="Null"/>
        <w:spacing w:line="490" w:lineRule="exact"/>
        <w:ind w:firstLineChars="400" w:firstLine="960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4</w:t>
      </w:r>
      <w:r w:rsidR="00F931DB" w:rsidRPr="00F931DB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）赋予更多意义</w:t>
      </w:r>
      <w:r w:rsidR="00F931DB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 xml:space="preserve"> </w:t>
      </w:r>
    </w:p>
    <w:p w14:paraId="62258F9E" w14:textId="690735B0" w:rsidR="00DB7EF4" w:rsidRPr="00DB7EF4" w:rsidRDefault="008260A4" w:rsidP="008260A4">
      <w:pPr>
        <w:pStyle w:val="Null"/>
        <w:spacing w:line="49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bCs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bCs/>
          <w:color w:val="000000" w:themeColor="text1"/>
          <w:kern w:val="0"/>
          <w:szCs w:val="24"/>
          <w:lang w:eastAsia="zh-CN"/>
        </w:rPr>
        <w:t>5</w:t>
      </w:r>
      <w:r w:rsidR="00DB7EF4" w:rsidRPr="00DB7EF4">
        <w:rPr>
          <w:rStyle w:val="NormalCharacter"/>
          <w:rFonts w:ascii="微软雅黑" w:hAnsi="微软雅黑"/>
          <w:b/>
          <w:bCs/>
          <w:color w:val="000000" w:themeColor="text1"/>
          <w:kern w:val="0"/>
          <w:szCs w:val="24"/>
          <w:lang w:eastAsia="zh-CN"/>
        </w:rPr>
        <w:t>、</w:t>
      </w:r>
      <w:r w:rsidR="00DB7EF4" w:rsidRPr="00DB7EF4">
        <w:rPr>
          <w:rStyle w:val="NormalCharacter"/>
          <w:rFonts w:ascii="微软雅黑" w:hAnsi="微软雅黑" w:hint="eastAsia"/>
          <w:b/>
          <w:bCs/>
          <w:color w:val="000000" w:themeColor="text1"/>
          <w:kern w:val="0"/>
          <w:szCs w:val="24"/>
          <w:lang w:eastAsia="zh-CN"/>
        </w:rPr>
        <w:t>价格异议的</w:t>
      </w:r>
      <w:r w:rsidR="00DB7EF4">
        <w:rPr>
          <w:rStyle w:val="NormalCharacter"/>
          <w:rFonts w:ascii="微软雅黑" w:hAnsi="微软雅黑" w:hint="eastAsia"/>
          <w:b/>
          <w:bCs/>
          <w:color w:val="000000" w:themeColor="text1"/>
          <w:kern w:val="0"/>
          <w:szCs w:val="24"/>
          <w:lang w:eastAsia="zh-CN"/>
        </w:rPr>
        <w:t>谈判</w:t>
      </w:r>
      <w:r w:rsidR="00DB7EF4" w:rsidRPr="00DB7EF4">
        <w:rPr>
          <w:rStyle w:val="NormalCharacter"/>
          <w:rFonts w:ascii="微软雅黑" w:hAnsi="微软雅黑" w:hint="eastAsia"/>
          <w:b/>
          <w:bCs/>
          <w:color w:val="000000" w:themeColor="text1"/>
          <w:kern w:val="0"/>
          <w:szCs w:val="24"/>
          <w:lang w:eastAsia="zh-CN"/>
        </w:rPr>
        <w:t>策略</w:t>
      </w:r>
    </w:p>
    <w:p w14:paraId="56039702" w14:textId="77777777" w:rsidR="00DB7EF4" w:rsidRPr="00DB7EF4" w:rsidRDefault="00DB7EF4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DB7EF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1）认同法</w:t>
      </w: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 xml:space="preserve"> </w:t>
      </w:r>
    </w:p>
    <w:p w14:paraId="62C5162B" w14:textId="77777777" w:rsidR="00DB7EF4" w:rsidRPr="00DB7EF4" w:rsidRDefault="00DB7EF4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DB7EF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2）优势凸显</w:t>
      </w: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 xml:space="preserve">  </w:t>
      </w:r>
    </w:p>
    <w:p w14:paraId="3DF065C9" w14:textId="77777777" w:rsidR="00DB7EF4" w:rsidRPr="00DB7EF4" w:rsidRDefault="00DB7EF4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DB7EF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3）服务增值法</w:t>
      </w: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 xml:space="preserve">  </w:t>
      </w:r>
    </w:p>
    <w:p w14:paraId="4A7D94A7" w14:textId="77777777" w:rsidR="00DB7EF4" w:rsidRPr="00DB7EF4" w:rsidRDefault="00DB7EF4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DB7EF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4）提供证据法</w:t>
      </w: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 xml:space="preserve">  </w:t>
      </w:r>
    </w:p>
    <w:p w14:paraId="4EBCB331" w14:textId="77777777" w:rsidR="00DB7EF4" w:rsidRPr="00DB7EF4" w:rsidRDefault="00DB7EF4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>5</w:t>
      </w:r>
      <w:r w:rsidRPr="00DB7EF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）以退为进法</w:t>
      </w: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 xml:space="preserve">  </w:t>
      </w:r>
    </w:p>
    <w:p w14:paraId="3833478D" w14:textId="77777777" w:rsidR="00DB7EF4" w:rsidRPr="00DB7EF4" w:rsidRDefault="00DB7EF4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DB7EF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6）迂回补偿法</w:t>
      </w: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 xml:space="preserve">  </w:t>
      </w:r>
    </w:p>
    <w:p w14:paraId="224CC384" w14:textId="77777777" w:rsidR="00DB7EF4" w:rsidRPr="00DB7EF4" w:rsidRDefault="00DB7EF4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DB7EF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7）成本分析法</w:t>
      </w: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 xml:space="preserve">  </w:t>
      </w:r>
    </w:p>
    <w:p w14:paraId="64DBC6F8" w14:textId="4059342B" w:rsidR="00DB7EF4" w:rsidRDefault="00DB7EF4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>8</w:t>
      </w:r>
      <w:r w:rsidRPr="00DB7EF4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）借助外力法</w:t>
      </w:r>
      <w:r w:rsidRPr="00DB7EF4">
        <w:rPr>
          <w:rStyle w:val="NormalCharacter"/>
          <w:rFonts w:ascii="微软雅黑" w:hAnsi="微软雅黑"/>
          <w:kern w:val="0"/>
          <w:szCs w:val="24"/>
          <w:lang w:eastAsia="zh-CN"/>
        </w:rPr>
        <w:t xml:space="preserve">  </w:t>
      </w:r>
    </w:p>
    <w:p w14:paraId="561424AB" w14:textId="1F50AE77" w:rsidR="00CF604C" w:rsidRPr="00057B3E" w:rsidRDefault="008260A4" w:rsidP="008260A4">
      <w:pPr>
        <w:pStyle w:val="Null"/>
        <w:spacing w:line="49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lastRenderedPageBreak/>
        <w:t>6</w:t>
      </w:r>
      <w:r w:rsidR="00057B3E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CF604C" w:rsidRPr="00057B3E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僵</w:t>
      </w:r>
      <w:r w:rsidR="00CF604C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持</w:t>
      </w:r>
      <w:r w:rsidR="00BE5554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阶段</w:t>
      </w:r>
      <w:r w:rsidR="00521192" w:rsidRPr="00057B3E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-</w:t>
      </w:r>
      <w:r w:rsidR="007761F7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象征性</w:t>
      </w:r>
      <w:r w:rsidR="00CF604C" w:rsidRPr="00057B3E">
        <w:rPr>
          <w:rStyle w:val="NormalCharacter"/>
          <w:rFonts w:ascii="微软雅黑" w:hAnsi="微软雅黑"/>
          <w:b/>
          <w:color w:val="000000" w:themeColor="text1"/>
          <w:kern w:val="0"/>
          <w:szCs w:val="24"/>
          <w:lang w:eastAsia="zh-CN"/>
        </w:rPr>
        <w:t>让步</w:t>
      </w:r>
    </w:p>
    <w:p w14:paraId="5DCF9CF2" w14:textId="4F0BDCDF" w:rsidR="00CF604C" w:rsidRDefault="00CF604C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1）</w:t>
      </w:r>
      <w:r w:rsidR="00AE33CE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免费的午餐</w:t>
      </w:r>
    </w:p>
    <w:p w14:paraId="00C4CE2E" w14:textId="2D43E594" w:rsidR="00CF604C" w:rsidRDefault="00CF604C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2）</w:t>
      </w:r>
      <w:r w:rsidR="00AE33CE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割肉</w:t>
      </w:r>
      <w:r w:rsidR="00923225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让步</w:t>
      </w:r>
    </w:p>
    <w:p w14:paraId="6F83D9F5" w14:textId="6886BD79" w:rsidR="00CF604C" w:rsidRDefault="00CF604C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3）</w:t>
      </w:r>
      <w:r w:rsidR="00AE33CE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给台阶下</w:t>
      </w:r>
    </w:p>
    <w:p w14:paraId="304D7BD6" w14:textId="58EACB78" w:rsidR="00057B3E" w:rsidRPr="00057B3E" w:rsidRDefault="00057B3E" w:rsidP="008260A4">
      <w:pPr>
        <w:pStyle w:val="Null"/>
        <w:numPr>
          <w:ilvl w:val="0"/>
          <w:numId w:val="5"/>
        </w:numPr>
        <w:spacing w:line="49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bookmarkStart w:id="8" w:name="_Hlk122513617"/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僵局</w:t>
      </w:r>
      <w:r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谈判-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强势的客户咄咄逼人，怎样抓到筹码，掌握主动权</w:t>
      </w:r>
      <w:r w:rsidR="00EE5C27"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？</w:t>
      </w:r>
    </w:p>
    <w:bookmarkEnd w:id="8"/>
    <w:p w14:paraId="27948B4C" w14:textId="7A99453E" w:rsidR="00CF604C" w:rsidRDefault="008260A4" w:rsidP="008260A4">
      <w:pPr>
        <w:pStyle w:val="Null"/>
        <w:spacing w:line="490" w:lineRule="exact"/>
        <w:ind w:leftChars="57" w:left="120" w:firstLineChars="150" w:firstLine="360"/>
        <w:jc w:val="both"/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7</w:t>
      </w:r>
      <w:r w:rsidR="00057B3E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、</w:t>
      </w:r>
      <w:r w:rsidR="00521192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僵局</w:t>
      </w:r>
      <w:r w:rsidR="00BE5554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阶段</w:t>
      </w:r>
      <w:r w:rsidR="00521192" w:rsidRPr="00057B3E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-</w:t>
      </w:r>
      <w:r w:rsidR="007761F7">
        <w:rPr>
          <w:rStyle w:val="NormalCharacter"/>
          <w:rFonts w:ascii="微软雅黑" w:hAnsi="微软雅黑" w:hint="eastAsia"/>
          <w:b/>
          <w:color w:val="000000" w:themeColor="text1"/>
          <w:kern w:val="0"/>
          <w:szCs w:val="24"/>
          <w:lang w:eastAsia="zh-CN"/>
        </w:rPr>
        <w:t>实质性让步</w:t>
      </w:r>
    </w:p>
    <w:p w14:paraId="603F41AA" w14:textId="5AFD9576" w:rsidR="00EE5C27" w:rsidRPr="00EE5C27" w:rsidRDefault="00EE5C27" w:rsidP="008260A4">
      <w:pPr>
        <w:pStyle w:val="Null"/>
        <w:numPr>
          <w:ilvl w:val="0"/>
          <w:numId w:val="5"/>
        </w:numPr>
        <w:spacing w:line="490" w:lineRule="exact"/>
        <w:jc w:val="both"/>
        <w:rPr>
          <w:rStyle w:val="NormalCharacter"/>
          <w:rFonts w:ascii="微软雅黑" w:hAnsi="微软雅黑" w:hint="eastAsia"/>
          <w:color w:val="00B0F0"/>
          <w:kern w:val="0"/>
          <w:szCs w:val="24"/>
          <w:u w:val="single"/>
          <w:lang w:eastAsia="zh-CN"/>
        </w:rPr>
      </w:pPr>
      <w:r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思考</w:t>
      </w:r>
      <w:r w:rsidRPr="00873626">
        <w:rPr>
          <w:rStyle w:val="NormalCharacter"/>
          <w:rFonts w:ascii="微软雅黑" w:hAnsi="微软雅黑" w:hint="eastAsia"/>
          <w:b/>
          <w:color w:val="00B0F0"/>
          <w:kern w:val="0"/>
          <w:szCs w:val="24"/>
          <w:lang w:eastAsia="zh-CN"/>
        </w:rPr>
        <w:t>-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给你1</w:t>
      </w:r>
      <w:r>
        <w:rPr>
          <w:rStyle w:val="NormalCharacter"/>
          <w:rFonts w:ascii="微软雅黑" w:hAnsi="微软雅黑"/>
          <w:color w:val="00B0F0"/>
          <w:kern w:val="0"/>
          <w:szCs w:val="24"/>
          <w:lang w:eastAsia="zh-CN"/>
        </w:rPr>
        <w:t>00</w:t>
      </w:r>
      <w:r>
        <w:rPr>
          <w:rStyle w:val="NormalCharacter"/>
          <w:rFonts w:ascii="微软雅黑" w:hAnsi="微软雅黑" w:hint="eastAsia"/>
          <w:color w:val="00B0F0"/>
          <w:kern w:val="0"/>
          <w:szCs w:val="24"/>
          <w:lang w:eastAsia="zh-CN"/>
        </w:rPr>
        <w:t>块钱让步空间，你准备让几次？每一次让多少？</w:t>
      </w:r>
    </w:p>
    <w:p w14:paraId="08B0B230" w14:textId="3D61C457" w:rsidR="00CF604C" w:rsidRDefault="00CF604C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1）</w:t>
      </w:r>
      <w:r w:rsidR="00EE5C27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漏斗式让步</w:t>
      </w:r>
    </w:p>
    <w:p w14:paraId="7DB08B2A" w14:textId="6C3909CC" w:rsidR="00CF604C" w:rsidRDefault="00CF604C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 w:rsidRPr="00485550">
        <w:rPr>
          <w:rStyle w:val="NormalCharacter"/>
          <w:rFonts w:ascii="微软雅黑" w:hAnsi="微软雅黑"/>
          <w:kern w:val="0"/>
          <w:szCs w:val="24"/>
          <w:lang w:eastAsia="zh-CN"/>
        </w:rPr>
        <w:t>2）</w:t>
      </w:r>
      <w:r w:rsidR="00EE5C27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条件式让步</w:t>
      </w:r>
    </w:p>
    <w:p w14:paraId="07CCD612" w14:textId="5C9443E4" w:rsidR="00CF604C" w:rsidRDefault="00057B3E" w:rsidP="008260A4">
      <w:pPr>
        <w:pStyle w:val="Null"/>
        <w:spacing w:line="490" w:lineRule="exact"/>
        <w:ind w:firstLineChars="400" w:firstLine="960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  <w:r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3</w:t>
      </w:r>
      <w:r w:rsidR="00CF604C">
        <w:rPr>
          <w:rStyle w:val="NormalCharacter"/>
          <w:rFonts w:ascii="微软雅黑" w:hAnsi="微软雅黑" w:hint="eastAsia"/>
          <w:kern w:val="0"/>
          <w:szCs w:val="24"/>
          <w:lang w:eastAsia="zh-CN"/>
        </w:rPr>
        <w:t>）第三方策略</w:t>
      </w:r>
    </w:p>
    <w:p w14:paraId="0C60199C" w14:textId="4EC70E0B" w:rsidR="00BE5554" w:rsidRDefault="00BE5554" w:rsidP="008260A4">
      <w:pPr>
        <w:pStyle w:val="Null"/>
        <w:spacing w:line="490" w:lineRule="exact"/>
        <w:jc w:val="both"/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</w:pPr>
      <w:r w:rsidRPr="00873626">
        <w:rPr>
          <w:rStyle w:val="NormalCharacter"/>
          <w:rFonts w:ascii="微软雅黑" w:hAnsi="微软雅黑"/>
          <w:b/>
          <w:color w:val="000000" w:themeColor="text1"/>
          <w:szCs w:val="24"/>
          <w:lang w:eastAsia="zh-CN"/>
        </w:rPr>
        <w:t>第</w:t>
      </w:r>
      <w:r w:rsidRPr="00873626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>五讲</w:t>
      </w:r>
      <w:r w:rsidRPr="00873626">
        <w:rPr>
          <w:rStyle w:val="NormalCharacter"/>
          <w:rFonts w:ascii="微软雅黑" w:hAnsi="微软雅黑"/>
          <w:b/>
          <w:color w:val="000000" w:themeColor="text1"/>
          <w:szCs w:val="24"/>
          <w:lang w:eastAsia="zh-CN"/>
        </w:rPr>
        <w:t>：</w:t>
      </w:r>
      <w:r w:rsidRPr="00A4734A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>价格谈判的</w:t>
      </w:r>
      <w:r w:rsidR="009A71A4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>实战演练</w:t>
      </w:r>
      <w:r w:rsidRPr="00873626">
        <w:rPr>
          <w:rStyle w:val="NormalCharacter"/>
          <w:rFonts w:ascii="微软雅黑" w:hAnsi="微软雅黑" w:hint="eastAsia"/>
          <w:b/>
          <w:color w:val="000000" w:themeColor="text1"/>
          <w:szCs w:val="24"/>
          <w:lang w:eastAsia="zh-CN"/>
        </w:rPr>
        <w:t xml:space="preserve"> </w:t>
      </w:r>
    </w:p>
    <w:p w14:paraId="5DC32912" w14:textId="787B195F" w:rsidR="00BE5554" w:rsidRDefault="00BE5554" w:rsidP="008260A4">
      <w:pPr>
        <w:pStyle w:val="a8"/>
        <w:spacing w:before="0" w:beforeAutospacing="0" w:after="0" w:afterAutospacing="0" w:line="490" w:lineRule="exact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【问题分析】：</w:t>
      </w:r>
      <w:r w:rsidR="003C07DA">
        <w:rPr>
          <w:rFonts w:ascii="微软雅黑" w:eastAsia="微软雅黑" w:hAnsi="微软雅黑" w:hint="eastAsia"/>
          <w:b/>
          <w:bCs/>
        </w:rPr>
        <w:t>“知识好学，功夫难练”怎样把所学知识转化成智慧，把所学工具落地运用，最好的方式是模拟演练，闯阵通关。</w:t>
      </w:r>
    </w:p>
    <w:p w14:paraId="288DD2F6" w14:textId="7EF4A8BD" w:rsidR="003C07DA" w:rsidRDefault="003C07DA" w:rsidP="008260A4">
      <w:pPr>
        <w:spacing w:line="490" w:lineRule="exact"/>
        <w:ind w:firstLineChars="400" w:firstLine="960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3C07DA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1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）以小组为单位，根据案例（最好由公司提供200字以内的案例）分别从甲方、乙方角度设计谈判方案；</w:t>
      </w:r>
    </w:p>
    <w:p w14:paraId="4D41D72F" w14:textId="6B72C039" w:rsidR="003C07DA" w:rsidRPr="003C07DA" w:rsidRDefault="003C07DA" w:rsidP="008260A4">
      <w:pPr>
        <w:spacing w:line="490" w:lineRule="exact"/>
        <w:ind w:firstLineChars="400" w:firstLine="960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2）甲方班组推选3位谈判代表，分别扮演采购、技术和决策者；</w:t>
      </w:r>
    </w:p>
    <w:p w14:paraId="12D6C3DF" w14:textId="645723D6" w:rsidR="003C07DA" w:rsidRPr="003C07DA" w:rsidRDefault="003C07DA" w:rsidP="008260A4">
      <w:pPr>
        <w:spacing w:line="490" w:lineRule="exact"/>
        <w:ind w:firstLineChars="400" w:firstLine="960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3）乙方班组推选2位谈判代表，分别扮演销售、技术（</w:t>
      </w:r>
      <w:r w:rsidR="001B4E3D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人数可增加，角色可调整）；</w:t>
      </w:r>
    </w:p>
    <w:p w14:paraId="54250812" w14:textId="7B1F38C7" w:rsidR="003C07DA" w:rsidRDefault="003C07DA" w:rsidP="008260A4">
      <w:pPr>
        <w:spacing w:line="490" w:lineRule="exac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 w:rsidRPr="003C07DA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 xml:space="preserve">  </w:t>
      </w:r>
      <w:r w:rsidR="001B4E3D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 xml:space="preserve">    </w:t>
      </w:r>
      <w:r w:rsidRPr="003C07DA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 xml:space="preserve">  3</w:t>
      </w:r>
      <w:r w:rsidR="001B4E3D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）第一轮谈判时间为20分钟，谈判完后老师点评；</w:t>
      </w:r>
    </w:p>
    <w:p w14:paraId="03E87A26" w14:textId="73D4A3BE" w:rsidR="001B4E3D" w:rsidRDefault="001B4E3D" w:rsidP="008260A4">
      <w:pPr>
        <w:spacing w:line="490" w:lineRule="exac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 xml:space="preserve">        4）休场10分钟，准备第二轮谈判（可以换人和客串）；</w:t>
      </w:r>
    </w:p>
    <w:p w14:paraId="2BB36E03" w14:textId="7389C634" w:rsidR="003C07DA" w:rsidRDefault="001B4E3D" w:rsidP="008260A4">
      <w:pPr>
        <w:spacing w:line="490" w:lineRule="exac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 xml:space="preserve">        5）第二轮谈判时间为20分钟，谈判完后</w:t>
      </w:r>
      <w:r w:rsidR="003C07DA" w:rsidRPr="003C07DA"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嘉宾点评、老师点评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>；</w:t>
      </w:r>
    </w:p>
    <w:p w14:paraId="2CB96678" w14:textId="7441CA0A" w:rsidR="001B4E3D" w:rsidRPr="003C07DA" w:rsidRDefault="001B4E3D" w:rsidP="008260A4">
      <w:pPr>
        <w:spacing w:line="490" w:lineRule="exact"/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</w:rPr>
        <w:t xml:space="preserve">        6）课程总结，布置作业。</w:t>
      </w:r>
    </w:p>
    <w:p w14:paraId="3EFB343F" w14:textId="77777777" w:rsidR="00BE5554" w:rsidRPr="00BE5554" w:rsidRDefault="00BE5554" w:rsidP="008260A4">
      <w:pPr>
        <w:pStyle w:val="Null"/>
        <w:spacing w:line="490" w:lineRule="exact"/>
        <w:jc w:val="both"/>
        <w:rPr>
          <w:rStyle w:val="NormalCharacter"/>
          <w:rFonts w:ascii="微软雅黑" w:hAnsi="微软雅黑" w:hint="eastAsia"/>
          <w:kern w:val="0"/>
          <w:szCs w:val="24"/>
          <w:lang w:eastAsia="zh-CN"/>
        </w:rPr>
      </w:pPr>
    </w:p>
    <w:sectPr w:rsidR="00BE5554" w:rsidRPr="00BE5554" w:rsidSect="00CA0399">
      <w:type w:val="continuous"/>
      <w:pgSz w:w="11906" w:h="16838"/>
      <w:pgMar w:top="1191" w:right="1701" w:bottom="1191" w:left="1701" w:header="47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612C9" w14:textId="77777777" w:rsidR="00A26952" w:rsidRDefault="00A26952" w:rsidP="00391253">
      <w:r>
        <w:separator/>
      </w:r>
    </w:p>
  </w:endnote>
  <w:endnote w:type="continuationSeparator" w:id="0">
    <w:p w14:paraId="65187591" w14:textId="77777777" w:rsidR="00A26952" w:rsidRDefault="00A26952" w:rsidP="0039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CA99F" w14:textId="77777777" w:rsidR="00A26952" w:rsidRDefault="00A26952" w:rsidP="00391253">
      <w:r>
        <w:separator/>
      </w:r>
    </w:p>
  </w:footnote>
  <w:footnote w:type="continuationSeparator" w:id="0">
    <w:p w14:paraId="7293FD95" w14:textId="77777777" w:rsidR="00A26952" w:rsidRDefault="00A26952" w:rsidP="00391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D59D3"/>
    <w:multiLevelType w:val="hybridMultilevel"/>
    <w:tmpl w:val="B9B4C91A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1" w15:restartNumberingAfterBreak="0">
    <w:nsid w:val="0E5C7F5A"/>
    <w:multiLevelType w:val="hybridMultilevel"/>
    <w:tmpl w:val="C9C2BCBC"/>
    <w:lvl w:ilvl="0" w:tplc="04090001">
      <w:start w:val="1"/>
      <w:numFmt w:val="bullet"/>
      <w:lvlText w:val=""/>
      <w:lvlJc w:val="left"/>
      <w:pPr>
        <w:ind w:left="1717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57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9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77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7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97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37" w:hanging="440"/>
      </w:pPr>
      <w:rPr>
        <w:rFonts w:ascii="Wingdings" w:hAnsi="Wingdings" w:hint="default"/>
      </w:rPr>
    </w:lvl>
  </w:abstractNum>
  <w:abstractNum w:abstractNumId="2" w15:restartNumberingAfterBreak="0">
    <w:nsid w:val="15396D00"/>
    <w:multiLevelType w:val="hybridMultilevel"/>
    <w:tmpl w:val="ACBAEDB8"/>
    <w:lvl w:ilvl="0" w:tplc="05840B3C">
      <w:start w:val="1"/>
      <w:numFmt w:val="bullet"/>
      <w:lvlText w:val=""/>
      <w:lvlJc w:val="left"/>
      <w:pPr>
        <w:ind w:left="865" w:hanging="44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30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5" w:hanging="440"/>
      </w:pPr>
      <w:rPr>
        <w:rFonts w:ascii="Wingdings" w:hAnsi="Wingdings" w:hint="default"/>
      </w:rPr>
    </w:lvl>
  </w:abstractNum>
  <w:abstractNum w:abstractNumId="3" w15:restartNumberingAfterBreak="0">
    <w:nsid w:val="2F673AD5"/>
    <w:multiLevelType w:val="hybridMultilevel"/>
    <w:tmpl w:val="EDC89F44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4" w15:restartNumberingAfterBreak="0">
    <w:nsid w:val="309C0AA9"/>
    <w:multiLevelType w:val="hybridMultilevel"/>
    <w:tmpl w:val="4B243B70"/>
    <w:lvl w:ilvl="0" w:tplc="848A2220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12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5" w15:restartNumberingAfterBreak="0">
    <w:nsid w:val="3571644B"/>
    <w:multiLevelType w:val="hybridMultilevel"/>
    <w:tmpl w:val="A90CCFBA"/>
    <w:lvl w:ilvl="0" w:tplc="05840B3C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4DA200F5"/>
    <w:multiLevelType w:val="hybridMultilevel"/>
    <w:tmpl w:val="C03E7F2E"/>
    <w:lvl w:ilvl="0" w:tplc="89B68982">
      <w:start w:val="3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4FBE5F05"/>
    <w:multiLevelType w:val="hybridMultilevel"/>
    <w:tmpl w:val="F868328A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8" w15:restartNumberingAfterBreak="0">
    <w:nsid w:val="5CED2C07"/>
    <w:multiLevelType w:val="hybridMultilevel"/>
    <w:tmpl w:val="550046AE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9" w15:restartNumberingAfterBreak="0">
    <w:nsid w:val="614E383F"/>
    <w:multiLevelType w:val="hybridMultilevel"/>
    <w:tmpl w:val="2BC802E2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10" w15:restartNumberingAfterBreak="0">
    <w:nsid w:val="68D80193"/>
    <w:multiLevelType w:val="hybridMultilevel"/>
    <w:tmpl w:val="7E2493F4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11" w15:restartNumberingAfterBreak="0">
    <w:nsid w:val="72D23BAD"/>
    <w:multiLevelType w:val="hybridMultilevel"/>
    <w:tmpl w:val="0EB8EFF2"/>
    <w:lvl w:ilvl="0" w:tplc="05840B3C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8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2" w15:restartNumberingAfterBreak="0">
    <w:nsid w:val="74744B3A"/>
    <w:multiLevelType w:val="hybridMultilevel"/>
    <w:tmpl w:val="3E64CE62"/>
    <w:lvl w:ilvl="0" w:tplc="2C4CC3D6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3" w15:restartNumberingAfterBreak="0">
    <w:nsid w:val="74EA7615"/>
    <w:multiLevelType w:val="hybridMultilevel"/>
    <w:tmpl w:val="1E783EC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num w:numId="1" w16cid:durableId="607854011">
    <w:abstractNumId w:val="9"/>
  </w:num>
  <w:num w:numId="2" w16cid:durableId="1771390408">
    <w:abstractNumId w:val="0"/>
  </w:num>
  <w:num w:numId="3" w16cid:durableId="1769422250">
    <w:abstractNumId w:val="10"/>
  </w:num>
  <w:num w:numId="4" w16cid:durableId="1396509311">
    <w:abstractNumId w:val="3"/>
  </w:num>
  <w:num w:numId="5" w16cid:durableId="764690230">
    <w:abstractNumId w:val="4"/>
  </w:num>
  <w:num w:numId="6" w16cid:durableId="1152060361">
    <w:abstractNumId w:val="13"/>
  </w:num>
  <w:num w:numId="7" w16cid:durableId="1963733354">
    <w:abstractNumId w:val="7"/>
  </w:num>
  <w:num w:numId="8" w16cid:durableId="1218665096">
    <w:abstractNumId w:val="6"/>
  </w:num>
  <w:num w:numId="9" w16cid:durableId="519396895">
    <w:abstractNumId w:val="8"/>
  </w:num>
  <w:num w:numId="10" w16cid:durableId="389420915">
    <w:abstractNumId w:val="1"/>
  </w:num>
  <w:num w:numId="11" w16cid:durableId="1404529576">
    <w:abstractNumId w:val="12"/>
  </w:num>
  <w:num w:numId="12" w16cid:durableId="473917007">
    <w:abstractNumId w:val="5"/>
  </w:num>
  <w:num w:numId="13" w16cid:durableId="560410096">
    <w:abstractNumId w:val="2"/>
  </w:num>
  <w:num w:numId="14" w16cid:durableId="90888043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997"/>
    <w:rsid w:val="0000093B"/>
    <w:rsid w:val="00005B91"/>
    <w:rsid w:val="00032340"/>
    <w:rsid w:val="0004013F"/>
    <w:rsid w:val="00052EF6"/>
    <w:rsid w:val="00057B3E"/>
    <w:rsid w:val="00064BAF"/>
    <w:rsid w:val="000709DB"/>
    <w:rsid w:val="000863A4"/>
    <w:rsid w:val="000948EC"/>
    <w:rsid w:val="00095A26"/>
    <w:rsid w:val="00097932"/>
    <w:rsid w:val="000A5B5B"/>
    <w:rsid w:val="000B0273"/>
    <w:rsid w:val="000B2FBD"/>
    <w:rsid w:val="000E40A6"/>
    <w:rsid w:val="000E41B1"/>
    <w:rsid w:val="00104088"/>
    <w:rsid w:val="00105F1F"/>
    <w:rsid w:val="00124A6C"/>
    <w:rsid w:val="00131134"/>
    <w:rsid w:val="00150257"/>
    <w:rsid w:val="00157E65"/>
    <w:rsid w:val="00191D40"/>
    <w:rsid w:val="001A0084"/>
    <w:rsid w:val="001B4E3D"/>
    <w:rsid w:val="001C1788"/>
    <w:rsid w:val="001F3424"/>
    <w:rsid w:val="001F4754"/>
    <w:rsid w:val="001F5256"/>
    <w:rsid w:val="00211B77"/>
    <w:rsid w:val="00220A59"/>
    <w:rsid w:val="002210B2"/>
    <w:rsid w:val="00221A17"/>
    <w:rsid w:val="00226A4A"/>
    <w:rsid w:val="002275F6"/>
    <w:rsid w:val="002322A2"/>
    <w:rsid w:val="002345C8"/>
    <w:rsid w:val="00234D9F"/>
    <w:rsid w:val="0025018D"/>
    <w:rsid w:val="002608D4"/>
    <w:rsid w:val="0028334E"/>
    <w:rsid w:val="00295754"/>
    <w:rsid w:val="00296681"/>
    <w:rsid w:val="002B1FE2"/>
    <w:rsid w:val="002C4040"/>
    <w:rsid w:val="002C70AB"/>
    <w:rsid w:val="002C7CC5"/>
    <w:rsid w:val="002D4FCE"/>
    <w:rsid w:val="002D6303"/>
    <w:rsid w:val="002D6808"/>
    <w:rsid w:val="002E3A0C"/>
    <w:rsid w:val="002F07F1"/>
    <w:rsid w:val="003138D2"/>
    <w:rsid w:val="00314C80"/>
    <w:rsid w:val="00326264"/>
    <w:rsid w:val="003366C1"/>
    <w:rsid w:val="00357695"/>
    <w:rsid w:val="003604AF"/>
    <w:rsid w:val="00375239"/>
    <w:rsid w:val="0038405C"/>
    <w:rsid w:val="00390861"/>
    <w:rsid w:val="00391253"/>
    <w:rsid w:val="00391291"/>
    <w:rsid w:val="003968D2"/>
    <w:rsid w:val="003B1151"/>
    <w:rsid w:val="003C07DA"/>
    <w:rsid w:val="003C1349"/>
    <w:rsid w:val="003C2486"/>
    <w:rsid w:val="003D28B7"/>
    <w:rsid w:val="003F16DD"/>
    <w:rsid w:val="003F71B9"/>
    <w:rsid w:val="003F7A7E"/>
    <w:rsid w:val="00404169"/>
    <w:rsid w:val="004057C2"/>
    <w:rsid w:val="0041122B"/>
    <w:rsid w:val="0042098C"/>
    <w:rsid w:val="004271BE"/>
    <w:rsid w:val="00437E07"/>
    <w:rsid w:val="00450EA9"/>
    <w:rsid w:val="00451579"/>
    <w:rsid w:val="00473169"/>
    <w:rsid w:val="004771CB"/>
    <w:rsid w:val="00477E35"/>
    <w:rsid w:val="00485550"/>
    <w:rsid w:val="00490F25"/>
    <w:rsid w:val="004A1960"/>
    <w:rsid w:val="004A5FA1"/>
    <w:rsid w:val="004B45CC"/>
    <w:rsid w:val="004D5881"/>
    <w:rsid w:val="004E549F"/>
    <w:rsid w:val="004F0DF0"/>
    <w:rsid w:val="004F3875"/>
    <w:rsid w:val="004F3A47"/>
    <w:rsid w:val="004F3C01"/>
    <w:rsid w:val="00502E87"/>
    <w:rsid w:val="00505A31"/>
    <w:rsid w:val="00510A18"/>
    <w:rsid w:val="00512DC2"/>
    <w:rsid w:val="00514981"/>
    <w:rsid w:val="00521192"/>
    <w:rsid w:val="005307B3"/>
    <w:rsid w:val="00535102"/>
    <w:rsid w:val="00542E90"/>
    <w:rsid w:val="0056626C"/>
    <w:rsid w:val="00591F8E"/>
    <w:rsid w:val="005A7412"/>
    <w:rsid w:val="005E2797"/>
    <w:rsid w:val="005E7FC5"/>
    <w:rsid w:val="00610FCB"/>
    <w:rsid w:val="00612CEF"/>
    <w:rsid w:val="006265AB"/>
    <w:rsid w:val="0063379C"/>
    <w:rsid w:val="006746BB"/>
    <w:rsid w:val="0067488C"/>
    <w:rsid w:val="006773E3"/>
    <w:rsid w:val="0068084A"/>
    <w:rsid w:val="006878EC"/>
    <w:rsid w:val="006947DD"/>
    <w:rsid w:val="006A7774"/>
    <w:rsid w:val="006A792C"/>
    <w:rsid w:val="006B18FA"/>
    <w:rsid w:val="006B643A"/>
    <w:rsid w:val="006B7590"/>
    <w:rsid w:val="006C21DB"/>
    <w:rsid w:val="006D4EDD"/>
    <w:rsid w:val="006F0EEB"/>
    <w:rsid w:val="00703712"/>
    <w:rsid w:val="007064A2"/>
    <w:rsid w:val="007261E1"/>
    <w:rsid w:val="00743D64"/>
    <w:rsid w:val="0075269A"/>
    <w:rsid w:val="007761F7"/>
    <w:rsid w:val="00776E8D"/>
    <w:rsid w:val="007829CA"/>
    <w:rsid w:val="00791C0E"/>
    <w:rsid w:val="007A3850"/>
    <w:rsid w:val="007B7CB6"/>
    <w:rsid w:val="007E0F76"/>
    <w:rsid w:val="007E33E7"/>
    <w:rsid w:val="007E3582"/>
    <w:rsid w:val="007F416E"/>
    <w:rsid w:val="007F4E4E"/>
    <w:rsid w:val="007F58D6"/>
    <w:rsid w:val="00806659"/>
    <w:rsid w:val="008260A4"/>
    <w:rsid w:val="0084230B"/>
    <w:rsid w:val="00861910"/>
    <w:rsid w:val="00873626"/>
    <w:rsid w:val="00887C08"/>
    <w:rsid w:val="00896A22"/>
    <w:rsid w:val="008A58EC"/>
    <w:rsid w:val="008C602C"/>
    <w:rsid w:val="008F72AE"/>
    <w:rsid w:val="009037F4"/>
    <w:rsid w:val="00903F8D"/>
    <w:rsid w:val="00905CED"/>
    <w:rsid w:val="00912298"/>
    <w:rsid w:val="00916D6C"/>
    <w:rsid w:val="00923225"/>
    <w:rsid w:val="00935180"/>
    <w:rsid w:val="0094634C"/>
    <w:rsid w:val="009572C3"/>
    <w:rsid w:val="0095796B"/>
    <w:rsid w:val="009612CE"/>
    <w:rsid w:val="00974B9C"/>
    <w:rsid w:val="009A63AE"/>
    <w:rsid w:val="009A71A4"/>
    <w:rsid w:val="009A7619"/>
    <w:rsid w:val="009B54E0"/>
    <w:rsid w:val="009C1DE2"/>
    <w:rsid w:val="009E7E9A"/>
    <w:rsid w:val="009F2131"/>
    <w:rsid w:val="009F4B68"/>
    <w:rsid w:val="009F4D8A"/>
    <w:rsid w:val="009F6F73"/>
    <w:rsid w:val="00A10CAF"/>
    <w:rsid w:val="00A158E1"/>
    <w:rsid w:val="00A2480F"/>
    <w:rsid w:val="00A26952"/>
    <w:rsid w:val="00A27C91"/>
    <w:rsid w:val="00A319FC"/>
    <w:rsid w:val="00A337AC"/>
    <w:rsid w:val="00A347BB"/>
    <w:rsid w:val="00A4734A"/>
    <w:rsid w:val="00A5200F"/>
    <w:rsid w:val="00A61EFD"/>
    <w:rsid w:val="00A77EF3"/>
    <w:rsid w:val="00AA1A80"/>
    <w:rsid w:val="00AB4579"/>
    <w:rsid w:val="00AB7F9C"/>
    <w:rsid w:val="00AC00CE"/>
    <w:rsid w:val="00AC519D"/>
    <w:rsid w:val="00AC65E7"/>
    <w:rsid w:val="00AD25CE"/>
    <w:rsid w:val="00AE33CE"/>
    <w:rsid w:val="00AE37C6"/>
    <w:rsid w:val="00B30174"/>
    <w:rsid w:val="00B30AF9"/>
    <w:rsid w:val="00B3282C"/>
    <w:rsid w:val="00B4095D"/>
    <w:rsid w:val="00B461A8"/>
    <w:rsid w:val="00B82FB4"/>
    <w:rsid w:val="00B94564"/>
    <w:rsid w:val="00BA19B0"/>
    <w:rsid w:val="00BC05B3"/>
    <w:rsid w:val="00BD3983"/>
    <w:rsid w:val="00BE5554"/>
    <w:rsid w:val="00C17316"/>
    <w:rsid w:val="00C2540E"/>
    <w:rsid w:val="00C2727D"/>
    <w:rsid w:val="00C4327D"/>
    <w:rsid w:val="00C50F28"/>
    <w:rsid w:val="00C85DAE"/>
    <w:rsid w:val="00C91B63"/>
    <w:rsid w:val="00C93AA0"/>
    <w:rsid w:val="00CA0399"/>
    <w:rsid w:val="00CA0624"/>
    <w:rsid w:val="00CA471B"/>
    <w:rsid w:val="00CB0851"/>
    <w:rsid w:val="00CD2BDB"/>
    <w:rsid w:val="00CF604C"/>
    <w:rsid w:val="00D04224"/>
    <w:rsid w:val="00D06AE5"/>
    <w:rsid w:val="00D317A8"/>
    <w:rsid w:val="00D324A1"/>
    <w:rsid w:val="00D44B7C"/>
    <w:rsid w:val="00D4790D"/>
    <w:rsid w:val="00D61863"/>
    <w:rsid w:val="00D73ADE"/>
    <w:rsid w:val="00D772D6"/>
    <w:rsid w:val="00D84BB8"/>
    <w:rsid w:val="00DA002B"/>
    <w:rsid w:val="00DB7EF4"/>
    <w:rsid w:val="00DC2EA3"/>
    <w:rsid w:val="00DD1CEE"/>
    <w:rsid w:val="00DE32F7"/>
    <w:rsid w:val="00E034D1"/>
    <w:rsid w:val="00E03E8A"/>
    <w:rsid w:val="00E1446A"/>
    <w:rsid w:val="00E23C1A"/>
    <w:rsid w:val="00E2742D"/>
    <w:rsid w:val="00E4219B"/>
    <w:rsid w:val="00E45BA1"/>
    <w:rsid w:val="00E548A5"/>
    <w:rsid w:val="00E56337"/>
    <w:rsid w:val="00E61D43"/>
    <w:rsid w:val="00E9740B"/>
    <w:rsid w:val="00E9798F"/>
    <w:rsid w:val="00EA16E0"/>
    <w:rsid w:val="00EC4997"/>
    <w:rsid w:val="00EC590F"/>
    <w:rsid w:val="00EC66C0"/>
    <w:rsid w:val="00EC76F0"/>
    <w:rsid w:val="00ED6D0D"/>
    <w:rsid w:val="00EE3128"/>
    <w:rsid w:val="00EE5C27"/>
    <w:rsid w:val="00EF3FB2"/>
    <w:rsid w:val="00F00BDC"/>
    <w:rsid w:val="00F012FA"/>
    <w:rsid w:val="00F07B8F"/>
    <w:rsid w:val="00F132D4"/>
    <w:rsid w:val="00F23500"/>
    <w:rsid w:val="00F24263"/>
    <w:rsid w:val="00F24A02"/>
    <w:rsid w:val="00F35548"/>
    <w:rsid w:val="00F514A7"/>
    <w:rsid w:val="00F74ECD"/>
    <w:rsid w:val="00F75B47"/>
    <w:rsid w:val="00F87D13"/>
    <w:rsid w:val="00F931DB"/>
    <w:rsid w:val="00FA1EA4"/>
    <w:rsid w:val="00FA61AB"/>
    <w:rsid w:val="00FB1656"/>
    <w:rsid w:val="00FC171A"/>
    <w:rsid w:val="00FE2E27"/>
    <w:rsid w:val="00FE53CE"/>
    <w:rsid w:val="00FF047E"/>
    <w:rsid w:val="00FF5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B05E80"/>
  <w15:docId w15:val="{152B7599-C5AD-46CF-8422-6FB28B19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A6C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124A6C"/>
  </w:style>
  <w:style w:type="table" w:customStyle="1" w:styleId="TableNormal">
    <w:name w:val="TableNormal"/>
    <w:semiHidden/>
    <w:rsid w:val="00124A6C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124A6C"/>
  </w:style>
  <w:style w:type="character" w:customStyle="1" w:styleId="PageNumber">
    <w:name w:val="PageNumber"/>
    <w:basedOn w:val="NormalCharacter"/>
    <w:rsid w:val="00124A6C"/>
  </w:style>
  <w:style w:type="character" w:styleId="a3">
    <w:name w:val="Hyperlink"/>
    <w:rsid w:val="00124A6C"/>
    <w:rPr>
      <w:color w:val="0000FF"/>
      <w:u w:val="single"/>
    </w:rPr>
  </w:style>
  <w:style w:type="character" w:customStyle="1" w:styleId="UserStyle0">
    <w:name w:val="UserStyle_0"/>
    <w:rsid w:val="00124A6C"/>
  </w:style>
  <w:style w:type="character" w:customStyle="1" w:styleId="UserStyle1">
    <w:name w:val="UserStyle_1"/>
    <w:rsid w:val="00124A6C"/>
  </w:style>
  <w:style w:type="paragraph" w:styleId="a4">
    <w:name w:val="header"/>
    <w:basedOn w:val="a"/>
    <w:link w:val="a5"/>
    <w:rsid w:val="00124A6C"/>
    <w:pPr>
      <w:pBdr>
        <w:bottom w:val="single" w:sz="6" w:space="0" w:color="000000"/>
      </w:pBdr>
      <w:snapToGrid w:val="0"/>
      <w:jc w:val="center"/>
    </w:pPr>
    <w:rPr>
      <w:sz w:val="18"/>
      <w:szCs w:val="18"/>
    </w:rPr>
  </w:style>
  <w:style w:type="paragraph" w:customStyle="1" w:styleId="UserStyle3">
    <w:name w:val="UserStyle_3"/>
    <w:basedOn w:val="a"/>
    <w:rsid w:val="00124A6C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HtmlNormal">
    <w:name w:val="HtmlNormal"/>
    <w:basedOn w:val="a"/>
    <w:link w:val="UserStyle4"/>
    <w:rsid w:val="00124A6C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footer"/>
    <w:basedOn w:val="a"/>
    <w:rsid w:val="00124A6C"/>
    <w:pPr>
      <w:snapToGrid w:val="0"/>
      <w:jc w:val="left"/>
    </w:pPr>
    <w:rPr>
      <w:sz w:val="18"/>
      <w:szCs w:val="18"/>
    </w:rPr>
  </w:style>
  <w:style w:type="character" w:customStyle="1" w:styleId="UserStyle5">
    <w:name w:val="UserStyle_5"/>
    <w:rsid w:val="00124A6C"/>
  </w:style>
  <w:style w:type="character" w:customStyle="1" w:styleId="a5">
    <w:name w:val="页眉 字符"/>
    <w:link w:val="a4"/>
    <w:rsid w:val="00124A6C"/>
    <w:rPr>
      <w:kern w:val="2"/>
      <w:sz w:val="18"/>
      <w:szCs w:val="18"/>
    </w:rPr>
  </w:style>
  <w:style w:type="character" w:customStyle="1" w:styleId="UserStyle4">
    <w:name w:val="UserStyle_4"/>
    <w:link w:val="HtmlNormal"/>
    <w:rsid w:val="00124A6C"/>
    <w:rPr>
      <w:rFonts w:ascii="宋体" w:hAnsi="宋体"/>
      <w:sz w:val="24"/>
      <w:szCs w:val="24"/>
    </w:rPr>
  </w:style>
  <w:style w:type="paragraph" w:customStyle="1" w:styleId="List5">
    <w:name w:val="List5"/>
    <w:basedOn w:val="a"/>
    <w:rsid w:val="00124A6C"/>
    <w:pPr>
      <w:ind w:leftChars="800" w:left="100" w:hangingChars="200" w:hanging="200"/>
    </w:pPr>
    <w:rPr>
      <w:rFonts w:ascii="Times New Roman" w:hAnsi="Times New Roman"/>
      <w:szCs w:val="20"/>
    </w:rPr>
  </w:style>
  <w:style w:type="paragraph" w:customStyle="1" w:styleId="Acetate">
    <w:name w:val="Acetate"/>
    <w:basedOn w:val="a"/>
    <w:link w:val="UserStyle6"/>
    <w:semiHidden/>
    <w:rsid w:val="00124A6C"/>
    <w:rPr>
      <w:sz w:val="18"/>
      <w:szCs w:val="18"/>
    </w:rPr>
  </w:style>
  <w:style w:type="character" w:customStyle="1" w:styleId="UserStyle6">
    <w:name w:val="UserStyle_6"/>
    <w:link w:val="Acetate"/>
    <w:semiHidden/>
    <w:rsid w:val="00124A6C"/>
    <w:rPr>
      <w:kern w:val="2"/>
      <w:sz w:val="18"/>
      <w:szCs w:val="18"/>
    </w:rPr>
  </w:style>
  <w:style w:type="paragraph" w:customStyle="1" w:styleId="UserStyle7">
    <w:name w:val="UserStyle_7"/>
    <w:basedOn w:val="a"/>
    <w:rsid w:val="00124A6C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179">
    <w:name w:val="179"/>
    <w:basedOn w:val="a"/>
    <w:rsid w:val="00124A6C"/>
    <w:pPr>
      <w:ind w:firstLineChars="200" w:firstLine="420"/>
    </w:pPr>
  </w:style>
  <w:style w:type="character" w:customStyle="1" w:styleId="UserStyle8">
    <w:name w:val="UserStyle_8"/>
    <w:basedOn w:val="NormalCharacter"/>
    <w:rsid w:val="00124A6C"/>
  </w:style>
  <w:style w:type="character" w:styleId="a7">
    <w:name w:val="FollowedHyperlink"/>
    <w:semiHidden/>
    <w:rsid w:val="00124A6C"/>
    <w:rPr>
      <w:color w:val="954F72"/>
      <w:u w:val="single"/>
    </w:rPr>
  </w:style>
  <w:style w:type="paragraph" w:customStyle="1" w:styleId="UserStyle9">
    <w:name w:val="UserStyle_9"/>
    <w:basedOn w:val="a"/>
    <w:rsid w:val="00124A6C"/>
    <w:pPr>
      <w:spacing w:before="100" w:beforeAutospacing="1" w:after="100" w:afterAutospacing="1" w:line="345" w:lineRule="atLeast"/>
      <w:jc w:val="left"/>
    </w:pPr>
    <w:rPr>
      <w:rFonts w:ascii="PMingLiU" w:eastAsia="PMingLiU" w:hAnsi="PMingLiU"/>
      <w:color w:val="000000"/>
      <w:kern w:val="0"/>
      <w:sz w:val="20"/>
      <w:szCs w:val="20"/>
      <w:lang w:eastAsia="zh-TW"/>
    </w:rPr>
  </w:style>
  <w:style w:type="paragraph" w:customStyle="1" w:styleId="Null">
    <w:name w:val="Null"/>
    <w:rsid w:val="00124A6C"/>
    <w:pPr>
      <w:textAlignment w:val="baseline"/>
    </w:pPr>
    <w:rPr>
      <w:rFonts w:eastAsia="微软雅黑"/>
      <w:kern w:val="2"/>
      <w:sz w:val="24"/>
      <w:szCs w:val="22"/>
      <w:lang w:eastAsia="zh-TW"/>
    </w:rPr>
  </w:style>
  <w:style w:type="paragraph" w:styleId="a8">
    <w:name w:val="Normal (Web)"/>
    <w:basedOn w:val="a"/>
    <w:link w:val="a9"/>
    <w:unhideWhenUsed/>
    <w:rsid w:val="006878EC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B3282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B3282C"/>
    <w:rPr>
      <w:kern w:val="2"/>
      <w:sz w:val="18"/>
      <w:szCs w:val="18"/>
    </w:rPr>
  </w:style>
  <w:style w:type="character" w:customStyle="1" w:styleId="a9">
    <w:name w:val="普通(网站) 字符"/>
    <w:link w:val="a8"/>
    <w:locked/>
    <w:rsid w:val="00514981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7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阳 赵</cp:lastModifiedBy>
  <cp:revision>95</cp:revision>
  <dcterms:created xsi:type="dcterms:W3CDTF">2019-10-21T03:08:00Z</dcterms:created>
  <dcterms:modified xsi:type="dcterms:W3CDTF">2025-02-22T03:04:00Z</dcterms:modified>
</cp:coreProperties>
</file>