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BAA14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bookmarkStart w:id="1" w:name="_GoBack"/>
      <w:bookmarkEnd w:id="1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品牌课程</w:t>
      </w:r>
    </w:p>
    <w:p w14:paraId="37F4D40A">
      <w:pPr>
        <w:jc w:val="center"/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</w:pPr>
      <w:r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  <w:t>Office职场/商务应用实战培训【品牌课程】</w:t>
      </w:r>
    </w:p>
    <w:p w14:paraId="03B7CD5D">
      <w:pPr>
        <w:ind w:left="181"/>
        <w:jc w:val="center"/>
        <w:rPr>
          <w:rFonts w:hint="eastAsia" w:ascii="微软雅黑" w:hAnsi="微软雅黑" w:eastAsia="微软雅黑" w:cs="微软雅黑"/>
          <w:b/>
          <w:color w:val="0070C0"/>
          <w:sz w:val="48"/>
          <w:szCs w:val="44"/>
        </w:rPr>
      </w:pPr>
      <w:r>
        <w:rPr>
          <w:rFonts w:hint="eastAsia" w:ascii="微软雅黑" w:hAnsi="微软雅黑" w:eastAsia="微软雅黑" w:cs="微软雅黑"/>
          <w:b/>
          <w:color w:val="0070C0"/>
          <w:sz w:val="48"/>
          <w:szCs w:val="44"/>
        </w:rPr>
        <w:t>职场高效办公Office三剑客速成</w:t>
      </w:r>
    </w:p>
    <w:p w14:paraId="292BFBA6">
      <w:pPr>
        <w:jc w:val="center"/>
        <w:rPr>
          <w:rFonts w:ascii="微软雅黑" w:hAnsi="微软雅黑" w:eastAsia="微软雅黑"/>
          <w:b w:val="0"/>
          <w:bCs/>
          <w:color w:val="auto"/>
          <w:sz w:val="24"/>
          <w:szCs w:val="21"/>
        </w:rPr>
      </w:pP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</w:rPr>
        <w:t>（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  <w:lang w:val="en-US" w:eastAsia="zh-CN"/>
        </w:rPr>
        <w:t>WPS演示+表格+文字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</w:rPr>
        <w:t xml:space="preserve"> 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  <w:lang w:val="en-US" w:eastAsia="zh-CN"/>
        </w:rPr>
        <w:t>2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</w:rPr>
        <w:t>天精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  <w:lang w:val="en-US" w:eastAsia="zh-CN"/>
        </w:rPr>
        <w:t>通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</w:rPr>
        <w:t>版）</w:t>
      </w:r>
    </w:p>
    <w:p w14:paraId="755F3D79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6CFA0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05B85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中国科学院特邀讲师、北京大学光华管理学院特邀讲师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设计与商务演示顶尖实战专家。</w:t>
      </w:r>
    </w:p>
    <w:p w14:paraId="48876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WPS幻灯片设计与演示核心技能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，以职场/商务应用为主线，颠覆传统的认识，强化视觉思维，以全新的观念和规范的流程制作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，囊括了从演示文稿快速创建、文字、图片、形状的高效应用技巧、页面排版美化、模板设计、超酷炫动画、专业演示汇报等高级技巧。学员和讲师同步案例操作，助力学员在短时间内成为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高手，使没有美术基础和设计功底的学员也能够快速掌握设计美化要领，做出高大上的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作品，并传授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演示的大师级绝招，助力学员实现精彩的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商务演示！</w:t>
      </w:r>
    </w:p>
    <w:p w14:paraId="3B601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高效管理的各方面精华：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高效操作及数据输入技巧、公式与常用函数的用法、数据处理与整理、数据统计分析技巧、数据透视表、高级图表制作等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最强大、最实用的功能。让学员在一天时间内掌握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的绝世秘笈！通过生动的案例能够举一反三，学以致用，迅速提高学员的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水平，成为真正的办公高手、职场白骨精！</w:t>
      </w:r>
    </w:p>
    <w:p w14:paraId="6684D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课程：《WPS文字排版核心技能》</w:t>
      </w:r>
      <w:r>
        <w:rPr>
          <w:rFonts w:hint="eastAsia" w:ascii="微软雅黑" w:hAnsi="微软雅黑" w:eastAsia="微软雅黑" w:cs="微软雅黑"/>
          <w:sz w:val="24"/>
          <w:szCs w:val="28"/>
        </w:rPr>
        <w:t>，集W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PS文字</w:t>
      </w:r>
      <w:r>
        <w:rPr>
          <w:rFonts w:hint="eastAsia" w:ascii="微软雅黑" w:hAnsi="微软雅黑" w:eastAsia="微软雅黑" w:cs="微软雅黑"/>
          <w:sz w:val="24"/>
          <w:szCs w:val="28"/>
        </w:rPr>
        <w:t>排版思想、理念、技术、功能、方法、实现于一体，充分利用每一个自动化排版工具，有效提高工作效率，让您体验并熟练掌握飞一般的排版速度。本课程通过日常工作实例讲解文档的编辑和处理技巧、目录的使用、长文档的编辑、邮件合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文档的安全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文档修订等内容，学完后能制作大型精美、标准的、高品质的文档！</w:t>
      </w:r>
    </w:p>
    <w:p w14:paraId="60AA36FD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44721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进行展示交流、使用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进行数据统计分析、使用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进行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排版</w:t>
      </w:r>
      <w:r>
        <w:rPr>
          <w:rFonts w:hint="eastAsia" w:ascii="微软雅黑" w:hAnsi="微软雅黑" w:eastAsia="微软雅黑" w:cs="微软雅黑"/>
          <w:sz w:val="24"/>
          <w:szCs w:val="28"/>
        </w:rPr>
        <w:t>处理的广大职场人士。学员需具有一定的办公软件操作基础，通过本课程的学习，快速掌握一流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作品的设计呈现方法、掌握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的高效绝世秘笈、掌握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文档处理技巧！实现事半功倍的工作效率，成为当代职场、互联网时代真正的办公高手！</w:t>
      </w:r>
    </w:p>
    <w:p w14:paraId="5B0A4DD6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5458E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WPS幻灯片设计与演示核心技能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，约5课时</w:t>
      </w:r>
    </w:p>
    <w:p w14:paraId="40B10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，约5课时</w:t>
      </w:r>
    </w:p>
    <w:p w14:paraId="379E2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《WPS文字排版核心技能》</w:t>
      </w:r>
      <w:r>
        <w:rPr>
          <w:rFonts w:hint="eastAsia" w:ascii="微软雅黑" w:hAnsi="微软雅黑" w:eastAsia="微软雅黑" w:cs="微软雅黑"/>
          <w:sz w:val="24"/>
          <w:szCs w:val="28"/>
        </w:rPr>
        <w:t>，约2课时</w:t>
      </w:r>
    </w:p>
    <w:p w14:paraId="71975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7E19CCF4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课程大纲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747E9FC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第一部分 《WPS幻灯片设计与演示核心技能》5课时</w:t>
      </w:r>
    </w:p>
    <w:p w14:paraId="7799916F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【快速创建篇】—— 一键如飞，批量制作</w:t>
      </w:r>
    </w:p>
    <w:p w14:paraId="68F88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【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】传授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创建的神奇必杀技！改变传统的一页页地复制粘贴创建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演示文稿的错误制作方法，让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一步生成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WPS幻灯片演示文稿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！</w:t>
      </w:r>
    </w:p>
    <w:p w14:paraId="0023421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开场技巧：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巧妙拆字的方法</w:t>
      </w:r>
    </w:p>
    <w:p w14:paraId="5BD9AF4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一键生成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如何一步将WPS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文字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文档生成为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WPS幻灯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</w:p>
    <w:p w14:paraId="74B11D1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3.套用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母版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演示文稿应用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新的母版，统一幻灯片风格</w:t>
      </w:r>
    </w:p>
    <w:p w14:paraId="5033972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添加元素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WPS幻灯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添加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页眉和页脚信息</w:t>
      </w:r>
    </w:p>
    <w:p w14:paraId="6A9FFFD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调整信息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如何快速隐藏某页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后台元素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快速调整幻灯片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页码</w:t>
      </w:r>
    </w:p>
    <w:p w14:paraId="0210D92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统一风格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风格不统一，如何在2秒之内统一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</w:t>
      </w:r>
    </w:p>
    <w:p w14:paraId="14670703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【图形技巧篇】——招招精彩，精中选精</w:t>
      </w:r>
    </w:p>
    <w:p w14:paraId="61B01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】让你轻松掌握图片和形状等元素的精华处理技巧，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利用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形状的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编辑顶点功能和布尔运算功能，实现很多精彩的形状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处理效果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让你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掌握高效处理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的绝招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配上精美的图片也不再是老大难！</w:t>
      </w:r>
    </w:p>
    <w:p w14:paraId="63C96C4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1.变形金刚1.0：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形状的编辑顶点功能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制作圆弧设计效果</w:t>
      </w:r>
    </w:p>
    <w:p w14:paraId="0750655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2.变形金刚2.0：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形状的样式控点功能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对形状巧妙变化调整</w:t>
      </w:r>
    </w:p>
    <w:p w14:paraId="2B40F11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3.变形金刚3.0：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利用合并形状</w:t>
      </w:r>
      <w:r>
        <w:rPr>
          <w:rFonts w:hint="eastAsia" w:ascii="微软雅黑" w:hAnsi="微软雅黑" w:eastAsia="微软雅黑" w:cs="微软雅黑"/>
          <w:sz w:val="24"/>
          <w:szCs w:val="24"/>
        </w:rPr>
        <w:t>的功能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制作任意形状</w:t>
      </w:r>
    </w:p>
    <w:p w14:paraId="5F82EC7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延伸应用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运用布尔运算拆分文字、创建创意图表与逻辑图示</w:t>
      </w:r>
    </w:p>
    <w:p w14:paraId="60E5C2F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纯色背景的图片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利用设置透明色来抠除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505360A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渐变背景的图片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利用智能抠图功能抠除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292B510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如何制作黑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灰三种</w:t>
      </w:r>
      <w:r>
        <w:rPr>
          <w:rFonts w:hint="eastAsia" w:ascii="微软雅黑" w:hAnsi="微软雅黑" w:eastAsia="微软雅黑" w:cs="微软雅黑"/>
          <w:sz w:val="24"/>
          <w:szCs w:val="24"/>
        </w:rPr>
        <w:t>剪影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效果</w:t>
      </w:r>
    </w:p>
    <w:p w14:paraId="0929A6E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借助辅助工具清除</w:t>
      </w:r>
      <w:r>
        <w:rPr>
          <w:rFonts w:hint="eastAsia" w:ascii="微软雅黑" w:hAnsi="微软雅黑" w:eastAsia="微软雅黑" w:cs="微软雅黑"/>
          <w:sz w:val="24"/>
          <w:szCs w:val="24"/>
        </w:rPr>
        <w:t>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上</w:t>
      </w:r>
      <w:r>
        <w:rPr>
          <w:rFonts w:hint="eastAsia" w:ascii="微软雅黑" w:hAnsi="微软雅黑" w:eastAsia="微软雅黑" w:cs="微软雅黑"/>
          <w:sz w:val="24"/>
          <w:szCs w:val="24"/>
        </w:rPr>
        <w:t>的水印</w:t>
      </w:r>
    </w:p>
    <w:p w14:paraId="430C29A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9.资源推荐：</w:t>
      </w:r>
      <w:r>
        <w:rPr>
          <w:rFonts w:hint="eastAsia" w:ascii="微软雅黑" w:hAnsi="微软雅黑" w:eastAsia="微软雅黑" w:cs="微软雅黑"/>
          <w:sz w:val="24"/>
          <w:szCs w:val="24"/>
        </w:rPr>
        <w:t>高质量图片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网站与设计素材</w:t>
      </w:r>
      <w:r>
        <w:rPr>
          <w:rFonts w:hint="eastAsia" w:ascii="微软雅黑" w:hAnsi="微软雅黑" w:eastAsia="微软雅黑" w:cs="微软雅黑"/>
          <w:sz w:val="24"/>
          <w:szCs w:val="24"/>
        </w:rPr>
        <w:t>网站推荐</w:t>
      </w:r>
    </w:p>
    <w:p w14:paraId="58BB0BB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10.图标素材：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PNG图标与ICON图标素材网站推荐</w:t>
      </w:r>
    </w:p>
    <w:p w14:paraId="2149FE0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【视觉思维篇】——视觉思维，呈现秘诀</w:t>
      </w:r>
    </w:p>
    <w:p w14:paraId="37B24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】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制作的秘诀在于结构化、视觉化，让你的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不再是大堆文字堆积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让你的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结构清晰直观，富有创意，百看不厌！</w:t>
      </w:r>
    </w:p>
    <w:p w14:paraId="0AE3F630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0E90C67C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结构化思维、</w:t>
      </w:r>
      <w:r>
        <w:rPr>
          <w:rFonts w:hint="eastAsia" w:ascii="微软雅黑" w:hAnsi="微软雅黑" w:eastAsia="微软雅黑" w:cs="微软雅黑"/>
          <w:sz w:val="24"/>
          <w:szCs w:val="24"/>
        </w:rPr>
        <w:t>视觉思维？</w:t>
      </w:r>
    </w:p>
    <w:p w14:paraId="69B24BDD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结构化视觉化的案例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0518D9C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文字呈现视觉化——选择【合适字体】</w:t>
      </w:r>
    </w:p>
    <w:p w14:paraId="65045F7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什么是衬线字体与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无衬线字体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字体安装、字体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替换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的方法</w:t>
      </w:r>
    </w:p>
    <w:p w14:paraId="6EAA0AB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嵌入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特殊字体嵌入WPS演示文稿的方法，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字体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/>
        </w:rPr>
        <w:t>转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为图片的方法</w:t>
      </w:r>
    </w:p>
    <w:p w14:paraId="47C423D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职场/商务场合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中字体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的经典搭配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免版权字体推荐</w:t>
      </w:r>
    </w:p>
    <w:p w14:paraId="1E3508B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字号标准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标题字号和正文字号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标准，如何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快速放大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缩小字号</w:t>
      </w:r>
    </w:p>
    <w:p w14:paraId="0970AD58">
      <w:pPr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逻辑关系视觉化——善用【SmartArt图示】</w:t>
      </w:r>
    </w:p>
    <w:p w14:paraId="3427E70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智能图形：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>文本快速转换为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快速制作组织架构图</w:t>
      </w:r>
    </w:p>
    <w:p w14:paraId="50EB103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视觉思维：什么是视觉思维，如何实现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逻辑关系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结构化视觉化</w:t>
      </w:r>
    </w:p>
    <w:p w14:paraId="0F10AF89">
      <w:pPr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图表视觉化创意化——【图表创意】妙招</w:t>
      </w:r>
    </w:p>
    <w:p w14:paraId="55311A7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图表创意设计方法：利用合并形状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功能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）制作创意图表</w:t>
      </w:r>
    </w:p>
    <w:p w14:paraId="15AFA90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图片美化数据点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轮廓形象化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利用整个画面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图表实物化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等</w:t>
      </w:r>
    </w:p>
    <w:p w14:paraId="0E09CF6E">
      <w:pPr>
        <w:rPr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提高图版率实现视觉化——巧用【图片修饰】</w:t>
      </w:r>
    </w:p>
    <w:p w14:paraId="714583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</w:t>
      </w:r>
    </w:p>
    <w:p w14:paraId="2B3AF63B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【版式美化篇】——图文排版，页面美化</w:t>
      </w:r>
    </w:p>
    <w:p w14:paraId="27BFF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kern w:val="2"/>
          <w:sz w:val="21"/>
          <w:szCs w:val="21"/>
          <w:lang w:val="en-US" w:eastAsia="zh-CN" w:bidi="ar-SA"/>
        </w:rPr>
        <w:t>【本章目标】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没有设计功底，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没有美术基础，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怎样快速掌握排版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设计要领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？本章让你的页面更加美化，非设计人员的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职场人士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也能专业排版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实现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的高端、大气、上档次！</w:t>
      </w:r>
    </w:p>
    <w:p w14:paraId="31306E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1.六大原则概述：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版式设计六大原则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概述与示例</w:t>
      </w:r>
    </w:p>
    <w:p w14:paraId="6549E9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2.对齐原则与实例：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利用参考线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不同页元素</w:t>
      </w:r>
    </w:p>
    <w:p w14:paraId="6FEE34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3.对齐原则与实例：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利用排列对齐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功能对齐页内元素</w:t>
      </w:r>
    </w:p>
    <w:p w14:paraId="488D07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4.对齐原则与实例：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利用快捷键更快地对齐页内元素</w:t>
      </w:r>
    </w:p>
    <w:p w14:paraId="614137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5.对比原则与实例：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利用加大字号、改变颜色等方法强调重点信息</w:t>
      </w:r>
    </w:p>
    <w:p w14:paraId="29301E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6.聚拢原则与实例：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利用智能图形</w:t>
      </w:r>
      <w:r>
        <w:rPr>
          <w:rFonts w:hint="eastAsia" w:ascii="微软雅黑" w:hAnsi="微软雅黑" w:eastAsia="微软雅黑" w:cs="微软雅黑"/>
          <w:sz w:val="24"/>
          <w:szCs w:val="24"/>
        </w:rPr>
        <w:t>实现聚拢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将段落拉开距离实现聚拢</w:t>
      </w:r>
    </w:p>
    <w:p w14:paraId="65B18E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7.重复原则与实例：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相同等级的元素效果要保持一致，快速重复有绝招</w:t>
      </w:r>
    </w:p>
    <w:p w14:paraId="391416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8.降噪原则与实例：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页面降噪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要做到</w:t>
      </w:r>
      <w:r>
        <w:rPr>
          <w:rFonts w:hint="eastAsia" w:ascii="微软雅黑" w:hAnsi="微软雅黑" w:eastAsia="微软雅黑" w:cs="微软雅黑"/>
          <w:sz w:val="24"/>
          <w:szCs w:val="24"/>
        </w:rPr>
        <w:t>文字少、颜色少、图片少、动画少</w:t>
      </w:r>
    </w:p>
    <w:p w14:paraId="01BF42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9.留白原则与实例：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为什么说优秀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4"/>
        </w:rPr>
        <w:t>的奥秘在于留白？如何做到留白？</w:t>
      </w:r>
    </w:p>
    <w:p w14:paraId="2D4AF8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10.版式设计综合练习：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通过六大原则和排版技巧快速设计版面</w:t>
      </w:r>
    </w:p>
    <w:p w14:paraId="761E4256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【动画特效篇】——超酷炫动画，影视般特效</w:t>
      </w:r>
    </w:p>
    <w:p w14:paraId="77FDE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本章目标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谁说动画非常简陋、单调？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揭开动画的神秘面纱，传授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动画制作秘笈，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val="en-US" w:eastAsia="zh-CN"/>
        </w:rPr>
        <w:t>比如画轴展开动画、电影胶卷动画、倒计时动画，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让你轻松实现影视般的超酷炫动画特效！</w:t>
      </w:r>
    </w:p>
    <w:p w14:paraId="55A48E9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动画的四大作用</w:t>
      </w:r>
    </w:p>
    <w:p w14:paraId="6A78910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学习动画的四大难题与四大绝招</w:t>
      </w:r>
    </w:p>
    <w:p w14:paraId="0489C3F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动画的四种类型</w:t>
      </w:r>
      <w:r>
        <w:rPr>
          <w:rFonts w:hint="eastAsia" w:ascii="微软雅黑" w:hAnsi="微软雅黑" w:eastAsia="微软雅黑" w:cs="微软雅黑"/>
          <w:sz w:val="24"/>
          <w:szCs w:val="24"/>
        </w:rPr>
        <w:t>：进入、强调、退出、动作路径</w:t>
      </w:r>
    </w:p>
    <w:p w14:paraId="30AC3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带背景音乐的电子相册动画</w:t>
      </w:r>
    </w:p>
    <w:p w14:paraId="043C0E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动画特效之画轴展开动画</w:t>
      </w:r>
    </w:p>
    <w:p w14:paraId="7918C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动画特效之电影胶卷动画</w:t>
      </w:r>
    </w:p>
    <w:p w14:paraId="0C3A8478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六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【专业演示篇】——流畅放映，大师水准</w:t>
      </w:r>
    </w:p>
    <w:p w14:paraId="74D483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1"/>
          <w:szCs w:val="21"/>
        </w:rPr>
        <w:t>】传授大师级的演示秘笈！让你在登台演示汇报的时候游刃有余，助你一步速成大师级演示水平！</w:t>
      </w:r>
    </w:p>
    <w:p w14:paraId="63018C1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1.黑屏白屏演示技巧：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隐藏放映屏幕内容</w:t>
      </w:r>
    </w:p>
    <w:p w14:paraId="0371A26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2.快速定位某页技巧：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在放映状态快速到达指定页面</w:t>
      </w:r>
    </w:p>
    <w:p w14:paraId="3D17EBA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3.光圈强调演示技巧：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没有激光笔也能强调屏幕上的内容</w:t>
      </w:r>
    </w:p>
    <w:p w14:paraId="4F6CC71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4.WPS聚光灯功能：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如何使用聚光灯功能，聚焦演示内容</w:t>
      </w:r>
    </w:p>
    <w:p w14:paraId="5294560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5.WPS放大镜功能：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如何使用放大镜功能，强调演示内容</w:t>
      </w:r>
    </w:p>
    <w:p w14:paraId="43D2948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6.墨迹画笔演示技巧：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使用墨迹画笔功能，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标注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重点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内容</w:t>
      </w:r>
    </w:p>
    <w:p w14:paraId="0F541EE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7.ZoomIt演示工具技巧：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文字太小如何放大让全场观众看清楚</w:t>
      </w:r>
    </w:p>
    <w:p w14:paraId="2431B69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</w:p>
    <w:p w14:paraId="472ECCE4">
      <w:pPr>
        <w:spacing w:before="240"/>
        <w:jc w:val="center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第二部分 《WPS表格高效办公核心技能》5课时</w:t>
      </w:r>
    </w:p>
    <w:p w14:paraId="4269377D">
      <w:pPr>
        <w:spacing w:before="240"/>
        <w:rPr>
          <w:rFonts w:hint="eastAsia" w:ascii="微软雅黑" w:hAnsi="微软雅黑" w:eastAsia="微软雅黑" w:cs="微软雅黑"/>
          <w:b/>
          <w:color w:val="C0000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第一章：数据高效统计分析技巧</w:t>
      </w:r>
    </w:p>
    <w:p w14:paraId="623C22C3">
      <w:pPr>
        <w:spacing w:line="460" w:lineRule="exact"/>
        <w:rPr>
          <w:rFonts w:hint="default" w:ascii="微软雅黑" w:hAnsi="微软雅黑" w:eastAsia="微软雅黑" w:cs="微软雅黑"/>
          <w:color w:val="0070C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本章目标：掌握WPS表格常用的统计分析工具，特别是分类汇总、合并计算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、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条件格式、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高级筛选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等工具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，让数据统计分析更轻松自得！天下武功，唯快不破！表格的操作技巧都是只需要2秒的，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本章让你速成WPS表格统计分析高手！</w:t>
      </w:r>
    </w:p>
    <w:p w14:paraId="2EA036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单表汇总：一键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</w:p>
    <w:p w14:paraId="06C09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69E36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技巧精华：如何快速定位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空值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、如何替换函数</w:t>
      </w:r>
    </w:p>
    <w:p w14:paraId="55E97F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52926A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53AF6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38053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136CDA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6018A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条件格式</w:t>
      </w:r>
    </w:p>
    <w:p w14:paraId="156BD5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利用条件格式智能找不同</w:t>
      </w:r>
    </w:p>
    <w:p w14:paraId="2B661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技巧精华：如何利用条件格式自动突出显示单元格</w:t>
      </w:r>
    </w:p>
    <w:p w14:paraId="04BB9606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第二章：数据透视表精华技巧</w:t>
      </w:r>
    </w:p>
    <w:p w14:paraId="7E4FDC25">
      <w:pPr>
        <w:spacing w:line="460" w:lineRule="exact"/>
        <w:rPr>
          <w:rFonts w:hint="default" w:ascii="微软雅黑" w:hAnsi="微软雅黑" w:eastAsia="微软雅黑" w:cs="微软雅黑"/>
          <w:color w:val="0070C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本章目标：透视表是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表格的核心功能，被称为变表神器。如果你会透视表，只要拖拖拉拉2秒3秒，就能完成：以往拖拖拉拉几天完不成的工作。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详细讲解数据透视表的高级技巧，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WPS透视表的神奇功能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使您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进入智能时代，帮助您的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数据统计分析更加高效！</w:t>
      </w:r>
    </w:p>
    <w:p w14:paraId="544E61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3788B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5C1F2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4593D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47024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6F63D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7E5D6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显示隐藏透视表字段的分类汇总</w:t>
      </w:r>
    </w:p>
    <w:p w14:paraId="0FB6D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为一个字段添加多种分类汇总方式</w:t>
      </w:r>
    </w:p>
    <w:p w14:paraId="1352E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387E9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合并居中显示项目标签</w:t>
      </w:r>
    </w:p>
    <w:p w14:paraId="671D6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7551D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</w:t>
      </w:r>
    </w:p>
    <w:p w14:paraId="54A2FA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17C54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自动组合日期型数据项</w:t>
      </w:r>
    </w:p>
    <w:p w14:paraId="03AF8B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数据透视表值显示方式</w:t>
      </w:r>
    </w:p>
    <w:p w14:paraId="780AE1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0EE1B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6DFA0D4E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WPS表格数据源规范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技巧</w:t>
      </w:r>
    </w:p>
    <w:p w14:paraId="7D225472">
      <w:pPr>
        <w:spacing w:line="460" w:lineRule="exact"/>
        <w:rPr>
          <w:rFonts w:hint="eastAsia" w:ascii="微软雅黑" w:hAnsi="微软雅黑" w:eastAsia="微软雅黑" w:cs="微软雅黑"/>
          <w:color w:val="0070C0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本章目标：在实际工作中，很多职场人士的数据源表并不规范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数据源不规范，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统计分析怎么可能高效快速？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数据源不规范，统计分析怎么可能正确？老师手把手教你如何进行数据处理与整理，快速将数据源规范化！</w:t>
      </w:r>
    </w:p>
    <w:p w14:paraId="31AC3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48884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7CE0A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7D2FA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6CDF6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63CF9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468902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441FF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1920B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1BCAA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3D659DD1">
      <w:pPr>
        <w:spacing w:before="240"/>
        <w:rPr>
          <w:rFonts w:hint="default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职场常用明星函数技巧</w:t>
      </w:r>
    </w:p>
    <w:p w14:paraId="106FF78F">
      <w:pPr>
        <w:spacing w:line="460" w:lineRule="exact"/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本章目标：由浅入深地讲解文本处理函数、数据处理函数、逻辑判断函数、查找引用函数、统计分析函数，带您掌握职场常用的明星函数，灵活运用函数公式，轻松完成工作任务！</w:t>
      </w:r>
    </w:p>
    <w:p w14:paraId="2D28B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.1公式的基础知识</w:t>
      </w:r>
    </w:p>
    <w:p w14:paraId="60775C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2E159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022F7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61358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混合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引用</w:t>
      </w:r>
    </w:p>
    <w:p w14:paraId="110FAE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如何快速切换引用方式</w:t>
      </w:r>
    </w:p>
    <w:p w14:paraId="7D87B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如何公式与值如何快速切换</w:t>
      </w:r>
    </w:p>
    <w:p w14:paraId="3A7A7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如何快速打开函数参数对话框</w:t>
      </w:r>
    </w:p>
    <w:p w14:paraId="6FE4A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文本函数</w:t>
      </w:r>
    </w:p>
    <w:p w14:paraId="7CEF8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MID函数获取身份证中的出生年月日</w:t>
      </w:r>
    </w:p>
    <w:p w14:paraId="6A8EE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逻辑函数</w:t>
      </w:r>
    </w:p>
    <w:p w14:paraId="1A819C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使用IF函数判断条件是否成立</w:t>
      </w:r>
    </w:p>
    <w:p w14:paraId="6BF2B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OR函数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与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IF函数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嵌套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应用实例</w:t>
      </w:r>
    </w:p>
    <w:p w14:paraId="58DA5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AND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函数与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IF函数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嵌套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应用实例</w:t>
      </w:r>
    </w:p>
    <w:p w14:paraId="01095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7272A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6351D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36128B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时等级规则表的注意事项</w:t>
      </w:r>
    </w:p>
    <w:p w14:paraId="5B955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4B51B9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SUBTOTAL函数如何进行专业统计分析</w:t>
      </w:r>
    </w:p>
    <w:p w14:paraId="6D3CE6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302CEE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使用RANK.EQ函数统计员工业绩排名（选学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120A3FC8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图表制作精华技巧</w:t>
      </w:r>
    </w:p>
    <w:p w14:paraId="4D18C813">
      <w:pPr>
        <w:spacing w:line="460" w:lineRule="exact"/>
        <w:rPr>
          <w:rFonts w:hint="default" w:ascii="微软雅黑" w:hAnsi="微软雅黑" w:eastAsia="微软雅黑" w:cs="微软雅黑"/>
          <w:color w:val="0070C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本章目标：你和图表高手，只隔了一层窗户纸。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本章带你揭开高级图表的面纱，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全面讲解高级图表制作的精华技巧，汇集旋风图、甘特图、双层饼图诸多高级图表的制作技巧。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讲解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图表创意和设计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val="en-US" w:eastAsia="zh-CN"/>
        </w:rPr>
        <w:t>方法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 w:val="21"/>
          <w:szCs w:val="21"/>
        </w:rPr>
        <w:t>传授专业商务图表的制作之道！</w:t>
      </w:r>
    </w:p>
    <w:p w14:paraId="68B2E9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.1图表的类型与选择</w:t>
      </w:r>
    </w:p>
    <w:p w14:paraId="14E58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.2图表制作实用技巧</w:t>
      </w:r>
    </w:p>
    <w:p w14:paraId="4053A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7E61B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2F5B2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26B95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 w14:paraId="28E6C6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 w14:paraId="45C25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1C1DA1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03D73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50E088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甘特图（选学）</w:t>
      </w:r>
    </w:p>
    <w:p w14:paraId="6DDF0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7CE80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第三部分《W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PS文字排版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核心技能》（约2课时）</w:t>
      </w:r>
    </w:p>
    <w:p w14:paraId="4A663C04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【文本选择与格式设置技巧】——招招精华、步步领先</w:t>
      </w:r>
    </w:p>
    <w:p w14:paraId="03974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绝招精华：纵选截取多行文本</w:t>
      </w:r>
    </w:p>
    <w:p w14:paraId="28721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08FA304F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【文档布局与页面设置技巧】——布局随心、设置由我</w:t>
      </w:r>
    </w:p>
    <w:p w14:paraId="0FF55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4"/>
        </w:rPr>
        <w:t>页眉页脚设置——如何删除页眉中的横线</w:t>
      </w:r>
    </w:p>
    <w:p w14:paraId="6B818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绝招精华：页眉页脚设置——</w:t>
      </w:r>
      <w:r>
        <w:rPr>
          <w:rFonts w:hint="eastAsia" w:ascii="微软雅黑" w:hAnsi="微软雅黑" w:eastAsia="微软雅黑" w:cs="微软雅黑"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为封面目录页内文页单独设置页码</w:t>
      </w:r>
    </w:p>
    <w:p w14:paraId="0B6BDA6E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【样式与自动创建目录技巧】—— 一键解决、高枕无忧</w:t>
      </w:r>
    </w:p>
    <w:p w14:paraId="1641B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绝招精华：快速为文本应用样式</w:t>
      </w:r>
    </w:p>
    <w:p w14:paraId="6F7905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绝招精华：自动化创建目录</w:t>
      </w:r>
    </w:p>
    <w:p w14:paraId="44910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绝招精华：让目录与实际内容同步</w:t>
      </w:r>
    </w:p>
    <w:p w14:paraId="03C71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绝招精华：将目录转换为普通文本</w:t>
      </w:r>
    </w:p>
    <w:p w14:paraId="1268458E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【邮件合并与制作证书技巧】——批量制作、化繁为简</w:t>
      </w:r>
    </w:p>
    <w:p w14:paraId="3D10EF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绝招精华：邮件合并的用途</w:t>
      </w:r>
    </w:p>
    <w:p w14:paraId="3BE816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绝招精华：邮件合并示例——批量制作获奖证书</w:t>
      </w:r>
    </w:p>
    <w:p w14:paraId="69928746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【Word与PPT协作办公技巧】——软件无界，轻松转换</w:t>
      </w:r>
    </w:p>
    <w:p w14:paraId="7D867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4"/>
        </w:rPr>
        <w:t>一键转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WPS演示文稿</w:t>
      </w:r>
    </w:p>
    <w:p w14:paraId="6B5BC1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WPS演示文稿</w:t>
      </w:r>
      <w:r>
        <w:rPr>
          <w:rFonts w:hint="eastAsia" w:ascii="微软雅黑" w:hAnsi="微软雅黑" w:eastAsia="微软雅黑" w:cs="微软雅黑"/>
          <w:sz w:val="24"/>
          <w:szCs w:val="24"/>
        </w:rPr>
        <w:t>一键转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WPS文字</w:t>
      </w:r>
    </w:p>
    <w:p w14:paraId="2C1D5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AE59A0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4D25D4E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10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6200"/>
    <w:rsid w:val="00012184"/>
    <w:rsid w:val="0002098F"/>
    <w:rsid w:val="00020FC6"/>
    <w:rsid w:val="00022A2D"/>
    <w:rsid w:val="00031231"/>
    <w:rsid w:val="00032BB1"/>
    <w:rsid w:val="00052F4D"/>
    <w:rsid w:val="00054797"/>
    <w:rsid w:val="00066576"/>
    <w:rsid w:val="000715C1"/>
    <w:rsid w:val="0007343C"/>
    <w:rsid w:val="000748D6"/>
    <w:rsid w:val="00074924"/>
    <w:rsid w:val="00074DCE"/>
    <w:rsid w:val="00076201"/>
    <w:rsid w:val="00081B3D"/>
    <w:rsid w:val="000848A4"/>
    <w:rsid w:val="00095DDA"/>
    <w:rsid w:val="0009777F"/>
    <w:rsid w:val="000A2CDC"/>
    <w:rsid w:val="000A3CF8"/>
    <w:rsid w:val="000A4F54"/>
    <w:rsid w:val="000B182B"/>
    <w:rsid w:val="000C01DC"/>
    <w:rsid w:val="000C0D8F"/>
    <w:rsid w:val="000C1021"/>
    <w:rsid w:val="000C5497"/>
    <w:rsid w:val="000E5A59"/>
    <w:rsid w:val="000E783E"/>
    <w:rsid w:val="001038C3"/>
    <w:rsid w:val="00106D4B"/>
    <w:rsid w:val="00107023"/>
    <w:rsid w:val="00114581"/>
    <w:rsid w:val="001207EB"/>
    <w:rsid w:val="001222D6"/>
    <w:rsid w:val="00122DDD"/>
    <w:rsid w:val="001234D7"/>
    <w:rsid w:val="00127982"/>
    <w:rsid w:val="00127F44"/>
    <w:rsid w:val="00152E41"/>
    <w:rsid w:val="00161E54"/>
    <w:rsid w:val="00163778"/>
    <w:rsid w:val="00163B75"/>
    <w:rsid w:val="00164FD5"/>
    <w:rsid w:val="0018180D"/>
    <w:rsid w:val="00191BEA"/>
    <w:rsid w:val="001B191A"/>
    <w:rsid w:val="001B6506"/>
    <w:rsid w:val="001C1F45"/>
    <w:rsid w:val="001C3E1E"/>
    <w:rsid w:val="001E3EAB"/>
    <w:rsid w:val="001E3FDE"/>
    <w:rsid w:val="001E645E"/>
    <w:rsid w:val="001F0BF3"/>
    <w:rsid w:val="001F0E5F"/>
    <w:rsid w:val="001F2485"/>
    <w:rsid w:val="001F56A0"/>
    <w:rsid w:val="001F6303"/>
    <w:rsid w:val="00205AE2"/>
    <w:rsid w:val="00205DDB"/>
    <w:rsid w:val="002060FF"/>
    <w:rsid w:val="00236328"/>
    <w:rsid w:val="00246F16"/>
    <w:rsid w:val="00247697"/>
    <w:rsid w:val="00250DF4"/>
    <w:rsid w:val="002558AC"/>
    <w:rsid w:val="00255C11"/>
    <w:rsid w:val="00260494"/>
    <w:rsid w:val="00264901"/>
    <w:rsid w:val="00280A5F"/>
    <w:rsid w:val="00285ABE"/>
    <w:rsid w:val="00294492"/>
    <w:rsid w:val="002A52E2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464E6"/>
    <w:rsid w:val="003539D9"/>
    <w:rsid w:val="003573BB"/>
    <w:rsid w:val="0036076E"/>
    <w:rsid w:val="0036159D"/>
    <w:rsid w:val="00370783"/>
    <w:rsid w:val="00372CC7"/>
    <w:rsid w:val="00373F24"/>
    <w:rsid w:val="00375089"/>
    <w:rsid w:val="00380070"/>
    <w:rsid w:val="00383AFE"/>
    <w:rsid w:val="003921E0"/>
    <w:rsid w:val="003A35AD"/>
    <w:rsid w:val="003A75C6"/>
    <w:rsid w:val="003B1865"/>
    <w:rsid w:val="003B5A79"/>
    <w:rsid w:val="003D3598"/>
    <w:rsid w:val="003D4BDE"/>
    <w:rsid w:val="003F044A"/>
    <w:rsid w:val="003F10BA"/>
    <w:rsid w:val="003F62F6"/>
    <w:rsid w:val="00400B4D"/>
    <w:rsid w:val="00410C97"/>
    <w:rsid w:val="004261F6"/>
    <w:rsid w:val="00431E4A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C471A"/>
    <w:rsid w:val="004D0DE7"/>
    <w:rsid w:val="004D33B2"/>
    <w:rsid w:val="004D43B5"/>
    <w:rsid w:val="004E2070"/>
    <w:rsid w:val="004E45C1"/>
    <w:rsid w:val="004F1FDC"/>
    <w:rsid w:val="005044BF"/>
    <w:rsid w:val="005158AD"/>
    <w:rsid w:val="0052273A"/>
    <w:rsid w:val="005245FA"/>
    <w:rsid w:val="00542FA0"/>
    <w:rsid w:val="00543A4D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148A"/>
    <w:rsid w:val="005E155E"/>
    <w:rsid w:val="005E4997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3688"/>
    <w:rsid w:val="0065526C"/>
    <w:rsid w:val="006647BD"/>
    <w:rsid w:val="00667D62"/>
    <w:rsid w:val="006843D4"/>
    <w:rsid w:val="00695F14"/>
    <w:rsid w:val="006A3433"/>
    <w:rsid w:val="006A6DF5"/>
    <w:rsid w:val="006B13ED"/>
    <w:rsid w:val="006B20C9"/>
    <w:rsid w:val="006B2447"/>
    <w:rsid w:val="006B305B"/>
    <w:rsid w:val="006B7641"/>
    <w:rsid w:val="006C22B5"/>
    <w:rsid w:val="006D082D"/>
    <w:rsid w:val="006D229E"/>
    <w:rsid w:val="006E28F1"/>
    <w:rsid w:val="006E2C43"/>
    <w:rsid w:val="006F11D1"/>
    <w:rsid w:val="00700BBF"/>
    <w:rsid w:val="007037E4"/>
    <w:rsid w:val="007100A3"/>
    <w:rsid w:val="007136FE"/>
    <w:rsid w:val="00714B1C"/>
    <w:rsid w:val="00715D60"/>
    <w:rsid w:val="00730466"/>
    <w:rsid w:val="007336F7"/>
    <w:rsid w:val="007360A9"/>
    <w:rsid w:val="00736C5C"/>
    <w:rsid w:val="00740DB8"/>
    <w:rsid w:val="00747F60"/>
    <w:rsid w:val="00757737"/>
    <w:rsid w:val="007608FA"/>
    <w:rsid w:val="00761B2C"/>
    <w:rsid w:val="007663C9"/>
    <w:rsid w:val="007939B6"/>
    <w:rsid w:val="00794CB0"/>
    <w:rsid w:val="007A6BC9"/>
    <w:rsid w:val="007B4869"/>
    <w:rsid w:val="007B5C4B"/>
    <w:rsid w:val="007D4A8D"/>
    <w:rsid w:val="007D65E6"/>
    <w:rsid w:val="007D745D"/>
    <w:rsid w:val="007E283D"/>
    <w:rsid w:val="007E2F58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76B7B"/>
    <w:rsid w:val="008816FA"/>
    <w:rsid w:val="0089132D"/>
    <w:rsid w:val="0089199E"/>
    <w:rsid w:val="0089281E"/>
    <w:rsid w:val="00894985"/>
    <w:rsid w:val="008A3D0C"/>
    <w:rsid w:val="008B1582"/>
    <w:rsid w:val="008B352D"/>
    <w:rsid w:val="008C26EA"/>
    <w:rsid w:val="008C4115"/>
    <w:rsid w:val="008D53C2"/>
    <w:rsid w:val="008D7820"/>
    <w:rsid w:val="008E1594"/>
    <w:rsid w:val="008F1366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3CFC"/>
    <w:rsid w:val="009358BA"/>
    <w:rsid w:val="009367FC"/>
    <w:rsid w:val="009414D8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D0364"/>
    <w:rsid w:val="009D2AC3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6C2"/>
    <w:rsid w:val="00A23090"/>
    <w:rsid w:val="00A24CA6"/>
    <w:rsid w:val="00A27524"/>
    <w:rsid w:val="00A35E0C"/>
    <w:rsid w:val="00A50022"/>
    <w:rsid w:val="00A61D65"/>
    <w:rsid w:val="00A67348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3FAE"/>
    <w:rsid w:val="00AC488D"/>
    <w:rsid w:val="00AD7EF8"/>
    <w:rsid w:val="00AE062E"/>
    <w:rsid w:val="00AE1E4A"/>
    <w:rsid w:val="00AE23A8"/>
    <w:rsid w:val="00AF3EC3"/>
    <w:rsid w:val="00AF593F"/>
    <w:rsid w:val="00AF5CD1"/>
    <w:rsid w:val="00B13887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54600"/>
    <w:rsid w:val="00B610FA"/>
    <w:rsid w:val="00B623AE"/>
    <w:rsid w:val="00B62B55"/>
    <w:rsid w:val="00B66C0E"/>
    <w:rsid w:val="00B7775C"/>
    <w:rsid w:val="00B77E74"/>
    <w:rsid w:val="00B803E1"/>
    <w:rsid w:val="00B80F88"/>
    <w:rsid w:val="00B8306D"/>
    <w:rsid w:val="00B86E74"/>
    <w:rsid w:val="00B86EAE"/>
    <w:rsid w:val="00B9446E"/>
    <w:rsid w:val="00B976AA"/>
    <w:rsid w:val="00BA30D7"/>
    <w:rsid w:val="00BD1DD4"/>
    <w:rsid w:val="00BD6C8D"/>
    <w:rsid w:val="00BE5514"/>
    <w:rsid w:val="00BF2139"/>
    <w:rsid w:val="00C103A5"/>
    <w:rsid w:val="00C125FC"/>
    <w:rsid w:val="00C157B2"/>
    <w:rsid w:val="00C1747A"/>
    <w:rsid w:val="00C17BAF"/>
    <w:rsid w:val="00C372DC"/>
    <w:rsid w:val="00C45EC2"/>
    <w:rsid w:val="00C50920"/>
    <w:rsid w:val="00C54C95"/>
    <w:rsid w:val="00C55D80"/>
    <w:rsid w:val="00C74BA1"/>
    <w:rsid w:val="00C7601C"/>
    <w:rsid w:val="00C82B3F"/>
    <w:rsid w:val="00C91315"/>
    <w:rsid w:val="00C93D6A"/>
    <w:rsid w:val="00C959D3"/>
    <w:rsid w:val="00CA33E1"/>
    <w:rsid w:val="00CA4780"/>
    <w:rsid w:val="00CA7B1C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16BA"/>
    <w:rsid w:val="00D02139"/>
    <w:rsid w:val="00D064E1"/>
    <w:rsid w:val="00D06B50"/>
    <w:rsid w:val="00D10B09"/>
    <w:rsid w:val="00D215B3"/>
    <w:rsid w:val="00D26961"/>
    <w:rsid w:val="00D274A5"/>
    <w:rsid w:val="00D32427"/>
    <w:rsid w:val="00D433B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1071"/>
    <w:rsid w:val="00D83341"/>
    <w:rsid w:val="00D93344"/>
    <w:rsid w:val="00DA04BC"/>
    <w:rsid w:val="00DA329C"/>
    <w:rsid w:val="00DA4745"/>
    <w:rsid w:val="00DB5EA4"/>
    <w:rsid w:val="00DB6DFA"/>
    <w:rsid w:val="00DC2A06"/>
    <w:rsid w:val="00DD062B"/>
    <w:rsid w:val="00DD3294"/>
    <w:rsid w:val="00DD331C"/>
    <w:rsid w:val="00DD725B"/>
    <w:rsid w:val="00DE2C0F"/>
    <w:rsid w:val="00DF2801"/>
    <w:rsid w:val="00E00DEA"/>
    <w:rsid w:val="00E069C6"/>
    <w:rsid w:val="00E220C5"/>
    <w:rsid w:val="00E25796"/>
    <w:rsid w:val="00E37C9A"/>
    <w:rsid w:val="00E45B13"/>
    <w:rsid w:val="00E46EC7"/>
    <w:rsid w:val="00E46F4B"/>
    <w:rsid w:val="00E50ECF"/>
    <w:rsid w:val="00E55C7A"/>
    <w:rsid w:val="00E63D45"/>
    <w:rsid w:val="00E655C1"/>
    <w:rsid w:val="00E74F2B"/>
    <w:rsid w:val="00E76437"/>
    <w:rsid w:val="00E775DE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E3809"/>
    <w:rsid w:val="00EE3AE1"/>
    <w:rsid w:val="00EE4DE4"/>
    <w:rsid w:val="00EF43D4"/>
    <w:rsid w:val="00F100E4"/>
    <w:rsid w:val="00F10258"/>
    <w:rsid w:val="00F13B7E"/>
    <w:rsid w:val="00F14966"/>
    <w:rsid w:val="00F1749E"/>
    <w:rsid w:val="00F17DF0"/>
    <w:rsid w:val="00F200C1"/>
    <w:rsid w:val="00F20739"/>
    <w:rsid w:val="00F26EE8"/>
    <w:rsid w:val="00F27FE9"/>
    <w:rsid w:val="00F30D1D"/>
    <w:rsid w:val="00F42611"/>
    <w:rsid w:val="00F444E2"/>
    <w:rsid w:val="00F50F9A"/>
    <w:rsid w:val="00F5466F"/>
    <w:rsid w:val="00F56390"/>
    <w:rsid w:val="00F56603"/>
    <w:rsid w:val="00F703B5"/>
    <w:rsid w:val="00F71A6E"/>
    <w:rsid w:val="00F732DD"/>
    <w:rsid w:val="00F840C4"/>
    <w:rsid w:val="00F860E4"/>
    <w:rsid w:val="00F91606"/>
    <w:rsid w:val="00F95E0A"/>
    <w:rsid w:val="00FB2350"/>
    <w:rsid w:val="00FC1014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0FF72B2"/>
    <w:rsid w:val="02523C7D"/>
    <w:rsid w:val="0A077F93"/>
    <w:rsid w:val="0C0E23B9"/>
    <w:rsid w:val="16031470"/>
    <w:rsid w:val="1B2A0B13"/>
    <w:rsid w:val="1ED665EB"/>
    <w:rsid w:val="219C2420"/>
    <w:rsid w:val="22D122B9"/>
    <w:rsid w:val="22FF45A0"/>
    <w:rsid w:val="2D3D5D44"/>
    <w:rsid w:val="359F799B"/>
    <w:rsid w:val="36BF673D"/>
    <w:rsid w:val="38A54A35"/>
    <w:rsid w:val="3BD87FEE"/>
    <w:rsid w:val="3E1C4F5B"/>
    <w:rsid w:val="40260303"/>
    <w:rsid w:val="48181044"/>
    <w:rsid w:val="48DD0B0A"/>
    <w:rsid w:val="4AA45CC9"/>
    <w:rsid w:val="4AB669D8"/>
    <w:rsid w:val="4B0C1544"/>
    <w:rsid w:val="4F0F0B1E"/>
    <w:rsid w:val="50125E3D"/>
    <w:rsid w:val="525E0303"/>
    <w:rsid w:val="55BF23BA"/>
    <w:rsid w:val="62196DAE"/>
    <w:rsid w:val="63375365"/>
    <w:rsid w:val="64F21078"/>
    <w:rsid w:val="693A4F0D"/>
    <w:rsid w:val="7CB4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3523A8-68FC-44D0-8F22-A700F7D9D9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9</Pages>
  <Words>5023</Words>
  <Characters>5306</Characters>
  <Lines>38</Lines>
  <Paragraphs>10</Paragraphs>
  <TotalTime>0</TotalTime>
  <ScaleCrop>false</ScaleCrop>
  <LinksUpToDate>false</LinksUpToDate>
  <CharactersWithSpaces>5327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百家：聂小倩</cp:lastModifiedBy>
  <dcterms:modified xsi:type="dcterms:W3CDTF">2025-08-08T09:18:34Z</dcterms:modified>
  <dc:title>office高级讲师李宝运主讲课程</dc:title>
  <cp:revision>246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2E1BB2FF2F7D46619C6FF1934AD3A137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