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105411">
      <w:pPr>
        <w:jc w:val="center"/>
        <w:rPr>
          <w:rFonts w:hint="eastAsia" w:ascii="微软雅黑" w:hAnsi="微软雅黑" w:eastAsia="微软雅黑" w:cs="微软雅黑"/>
          <w:b/>
          <w:color w:val="0070C0"/>
          <w:sz w:val="28"/>
        </w:rPr>
      </w:pPr>
      <w:bookmarkStart w:id="0" w:name="_GoBack"/>
      <w:bookmarkEnd w:id="0"/>
      <w:r>
        <w:rPr>
          <w:rFonts w:hint="eastAsia" w:ascii="微软雅黑" w:hAnsi="微软雅黑" w:eastAsia="微软雅黑" w:cs="微软雅黑"/>
          <w:b/>
          <w:color w:val="0070C0"/>
          <w:sz w:val="28"/>
        </w:rPr>
        <w:t>全国十强</w:t>
      </w:r>
      <w:r>
        <w:rPr>
          <w:rFonts w:hint="eastAsia" w:ascii="微软雅黑" w:hAnsi="微软雅黑" w:eastAsia="微软雅黑" w:cs="微软雅黑"/>
          <w:b/>
          <w:color w:val="0070C0"/>
          <w:sz w:val="28"/>
          <w:lang w:val="en-US" w:eastAsia="zh-CN"/>
        </w:rPr>
        <w:t>讲师</w:t>
      </w:r>
      <w:r>
        <w:rPr>
          <w:rFonts w:hint="eastAsia" w:ascii="微软雅黑" w:hAnsi="微软雅黑" w:eastAsia="微软雅黑" w:cs="微软雅黑"/>
          <w:b/>
          <w:color w:val="0070C0"/>
          <w:sz w:val="28"/>
        </w:rPr>
        <w:t>、Office</w:t>
      </w:r>
      <w:r>
        <w:rPr>
          <w:rFonts w:hint="eastAsia" w:ascii="微软雅黑" w:hAnsi="微软雅黑" w:eastAsia="微软雅黑" w:cs="微软雅黑"/>
          <w:b/>
          <w:color w:val="0070C0"/>
          <w:sz w:val="28"/>
          <w:lang w:val="en-US" w:eastAsia="zh-CN"/>
        </w:rPr>
        <w:t>高效办公权威专家</w:t>
      </w:r>
      <w:r>
        <w:rPr>
          <w:rFonts w:hint="eastAsia" w:ascii="微软雅黑" w:hAnsi="微软雅黑" w:eastAsia="微软雅黑" w:cs="微软雅黑"/>
          <w:b/>
          <w:color w:val="0070C0"/>
          <w:sz w:val="28"/>
        </w:rPr>
        <w:t>——李宝运</w:t>
      </w:r>
      <w:r>
        <w:rPr>
          <w:rFonts w:hint="eastAsia" w:ascii="微软雅黑" w:hAnsi="微软雅黑" w:eastAsia="微软雅黑" w:cs="微软雅黑"/>
          <w:b/>
          <w:color w:val="0070C0"/>
          <w:sz w:val="28"/>
          <w:lang w:val="en-US" w:eastAsia="zh-CN"/>
        </w:rPr>
        <w:t>老师版权</w:t>
      </w:r>
      <w:r>
        <w:rPr>
          <w:rFonts w:hint="eastAsia" w:ascii="微软雅黑" w:hAnsi="微软雅黑" w:eastAsia="微软雅黑" w:cs="微软雅黑"/>
          <w:b/>
          <w:color w:val="0070C0"/>
          <w:sz w:val="28"/>
        </w:rPr>
        <w:t>课程</w:t>
      </w:r>
    </w:p>
    <w:p w14:paraId="7843B250">
      <w:pPr>
        <w:jc w:val="center"/>
        <w:rPr>
          <w:rFonts w:hint="default" w:ascii="微软雅黑" w:hAnsi="微软雅黑" w:eastAsia="微软雅黑" w:cs="微软雅黑"/>
          <w:b/>
          <w:color w:val="0070C0"/>
          <w:sz w:val="48"/>
          <w:szCs w:val="28"/>
          <w:lang w:val="en-US" w:eastAsia="zh-CN"/>
        </w:rPr>
      </w:pPr>
      <w:r>
        <w:rPr>
          <w:rFonts w:hint="eastAsia" w:ascii="微软雅黑" w:hAnsi="微软雅黑" w:eastAsia="微软雅黑" w:cs="微软雅黑"/>
          <w:b/>
          <w:color w:val="0070C0"/>
          <w:sz w:val="48"/>
          <w:szCs w:val="28"/>
        </w:rPr>
        <w:t>WPS表格高效办公</w:t>
      </w:r>
      <w:r>
        <w:rPr>
          <w:rFonts w:hint="eastAsia" w:ascii="微软雅黑" w:hAnsi="微软雅黑" w:eastAsia="微软雅黑" w:cs="微软雅黑"/>
          <w:b/>
          <w:color w:val="0070C0"/>
          <w:sz w:val="48"/>
          <w:szCs w:val="28"/>
          <w:lang w:val="en-US" w:eastAsia="zh-CN"/>
        </w:rPr>
        <w:t>核心技能</w:t>
      </w:r>
    </w:p>
    <w:p w14:paraId="0E838F20">
      <w:pPr>
        <w:jc w:val="center"/>
        <w:rPr>
          <w:rFonts w:hint="eastAsia" w:ascii="微软雅黑" w:hAnsi="微软雅黑" w:eastAsia="微软雅黑" w:cs="微软雅黑"/>
          <w:b/>
          <w:color w:val="0070C0"/>
          <w:sz w:val="28"/>
          <w:szCs w:val="21"/>
        </w:rPr>
      </w:pPr>
      <w:r>
        <w:rPr>
          <w:rFonts w:hint="eastAsia" w:ascii="微软雅黑" w:hAnsi="微软雅黑" w:eastAsia="微软雅黑" w:cs="微软雅黑"/>
          <w:b/>
          <w:color w:val="0070C0"/>
          <w:sz w:val="28"/>
          <w:szCs w:val="21"/>
        </w:rPr>
        <w:t>（</w:t>
      </w:r>
      <w:r>
        <w:rPr>
          <w:rFonts w:hint="eastAsia" w:ascii="微软雅黑" w:hAnsi="微软雅黑" w:eastAsia="微软雅黑" w:cs="微软雅黑"/>
          <w:b/>
          <w:color w:val="0070C0"/>
          <w:sz w:val="28"/>
          <w:szCs w:val="21"/>
          <w:lang w:val="en-US" w:eastAsia="zh-CN"/>
        </w:rPr>
        <w:t>金山</w:t>
      </w:r>
      <w:r>
        <w:rPr>
          <w:rFonts w:hint="eastAsia" w:ascii="微软雅黑" w:hAnsi="微软雅黑" w:eastAsia="微软雅黑" w:cs="微软雅黑"/>
          <w:b/>
          <w:color w:val="0070C0"/>
          <w:sz w:val="28"/>
          <w:szCs w:val="21"/>
        </w:rPr>
        <w:t>WPS表格</w:t>
      </w:r>
      <w:r>
        <w:rPr>
          <w:rFonts w:hint="eastAsia" w:ascii="微软雅黑" w:hAnsi="微软雅黑" w:eastAsia="微软雅黑" w:cs="微软雅黑"/>
          <w:b/>
          <w:color w:val="0070C0"/>
          <w:sz w:val="28"/>
          <w:szCs w:val="21"/>
          <w:lang w:val="en-US" w:eastAsia="zh-CN"/>
        </w:rPr>
        <w:t xml:space="preserve">  1</w:t>
      </w:r>
      <w:r>
        <w:rPr>
          <w:rFonts w:hint="eastAsia" w:ascii="微软雅黑" w:hAnsi="微软雅黑" w:eastAsia="微软雅黑" w:cs="微软雅黑"/>
          <w:b/>
          <w:color w:val="0070C0"/>
          <w:sz w:val="28"/>
          <w:szCs w:val="21"/>
        </w:rPr>
        <w:t>天精</w:t>
      </w:r>
      <w:r>
        <w:rPr>
          <w:rFonts w:hint="eastAsia" w:ascii="微软雅黑" w:hAnsi="微软雅黑" w:eastAsia="微软雅黑" w:cs="微软雅黑"/>
          <w:b/>
          <w:color w:val="0070C0"/>
          <w:sz w:val="28"/>
          <w:szCs w:val="21"/>
          <w:lang w:val="en-US" w:eastAsia="zh-CN"/>
        </w:rPr>
        <w:t>华</w:t>
      </w:r>
      <w:r>
        <w:rPr>
          <w:rFonts w:hint="eastAsia" w:ascii="微软雅黑" w:hAnsi="微软雅黑" w:eastAsia="微软雅黑" w:cs="微软雅黑"/>
          <w:b/>
          <w:color w:val="0070C0"/>
          <w:sz w:val="28"/>
          <w:szCs w:val="21"/>
        </w:rPr>
        <w:t>版）</w:t>
      </w:r>
    </w:p>
    <w:p w14:paraId="122D3C42">
      <w:pPr>
        <w:spacing w:before="240"/>
        <w:rPr>
          <w:rFonts w:hint="eastAsia" w:ascii="微软雅黑" w:hAnsi="微软雅黑" w:eastAsia="微软雅黑" w:cs="微软雅黑"/>
          <w:b/>
          <w:color w:val="0070C0"/>
          <w:sz w:val="32"/>
        </w:rPr>
      </w:pPr>
      <w:r>
        <w:rPr>
          <w:rFonts w:hint="eastAsia" w:ascii="微软雅黑" w:hAnsi="微软雅黑" w:eastAsia="微软雅黑" w:cs="微软雅黑"/>
          <w:b/>
          <w:color w:val="0070C0"/>
          <w:sz w:val="32"/>
        </w:rPr>
        <w:t>【课程介绍】</w:t>
      </w:r>
    </w:p>
    <w:p w14:paraId="3BDD9852">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微软雅黑" w:hAnsi="微软雅黑" w:eastAsia="微软雅黑" w:cs="微软雅黑"/>
          <w:sz w:val="24"/>
          <w:szCs w:val="28"/>
        </w:rPr>
      </w:pPr>
      <w:r>
        <w:rPr>
          <w:rFonts w:hint="eastAsia" w:ascii="微软雅黑" w:hAnsi="微软雅黑" w:eastAsia="微软雅黑" w:cs="微软雅黑"/>
          <w:sz w:val="24"/>
          <w:szCs w:val="28"/>
        </w:rPr>
        <w:t>本课程特邀office名师李宝运主讲，本课程是由李宝运老师结合多年的培训经验和终端单位的实际需求编写的office培训精品课程</w:t>
      </w:r>
      <w:r>
        <w:rPr>
          <w:rFonts w:hint="eastAsia" w:ascii="微软雅黑" w:hAnsi="微软雅黑" w:eastAsia="微软雅黑" w:cs="微软雅黑"/>
          <w:sz w:val="24"/>
          <w:szCs w:val="28"/>
          <w:lang w:eastAsia="zh-CN"/>
        </w:rPr>
        <w:t>，</w:t>
      </w:r>
      <w:r>
        <w:rPr>
          <w:rFonts w:hint="eastAsia" w:ascii="微软雅黑" w:hAnsi="微软雅黑" w:eastAsia="微软雅黑" w:cs="微软雅黑"/>
          <w:sz w:val="24"/>
          <w:szCs w:val="28"/>
          <w:lang w:val="en-US" w:eastAsia="zh-CN"/>
        </w:rPr>
        <w:t>是由国家版权局权威认证的【版权课程】</w:t>
      </w:r>
      <w:r>
        <w:rPr>
          <w:rFonts w:hint="eastAsia" w:ascii="微软雅黑" w:hAnsi="微软雅黑" w:eastAsia="微软雅黑" w:cs="微软雅黑"/>
          <w:sz w:val="24"/>
          <w:szCs w:val="28"/>
        </w:rPr>
        <w:t>。</w:t>
      </w:r>
    </w:p>
    <w:p w14:paraId="60F2FFE2">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微软雅黑" w:hAnsi="微软雅黑" w:eastAsia="微软雅黑" w:cs="微软雅黑"/>
          <w:sz w:val="24"/>
          <w:szCs w:val="28"/>
        </w:rPr>
      </w:pPr>
      <w:r>
        <w:rPr>
          <w:rFonts w:hint="eastAsia" w:ascii="微软雅黑" w:hAnsi="微软雅黑" w:eastAsia="微软雅黑" w:cs="微软雅黑"/>
          <w:sz w:val="24"/>
          <w:szCs w:val="28"/>
        </w:rPr>
        <w:t>李宝运老师</w:t>
      </w:r>
      <w:r>
        <w:rPr>
          <w:rFonts w:hint="eastAsia" w:ascii="微软雅黑" w:hAnsi="微软雅黑" w:eastAsia="微软雅黑" w:cs="微软雅黑"/>
          <w:sz w:val="24"/>
          <w:szCs w:val="28"/>
          <w:lang w:val="en-US" w:eastAsia="zh-CN"/>
        </w:rPr>
        <w:t>是</w:t>
      </w:r>
      <w:r>
        <w:rPr>
          <w:rFonts w:hint="eastAsia" w:ascii="微软雅黑" w:hAnsi="微软雅黑" w:eastAsia="微软雅黑" w:cs="微软雅黑"/>
          <w:sz w:val="24"/>
          <w:szCs w:val="28"/>
        </w:rPr>
        <w:t>中国讲师金话筒奖全国十强培训师、</w:t>
      </w:r>
      <w:r>
        <w:rPr>
          <w:rFonts w:hint="eastAsia" w:ascii="微软雅黑" w:hAnsi="微软雅黑" w:eastAsia="微软雅黑" w:cs="微软雅黑"/>
          <w:sz w:val="24"/>
          <w:szCs w:val="28"/>
          <w:lang w:val="en-US" w:eastAsia="zh-CN"/>
        </w:rPr>
        <w:t>金山办公KVP最有价值专家、金山办公技能认证KOS大师级专家、</w:t>
      </w:r>
      <w:r>
        <w:rPr>
          <w:rFonts w:hint="eastAsia" w:ascii="微软雅黑" w:hAnsi="微软雅黑" w:eastAsia="微软雅黑" w:cs="微软雅黑"/>
          <w:sz w:val="24"/>
          <w:szCs w:val="28"/>
        </w:rPr>
        <w:t>微软办公软件国际认证MOS大师级专家、Office高效办公权威专家</w:t>
      </w:r>
      <w:r>
        <w:rPr>
          <w:rFonts w:hint="eastAsia" w:ascii="微软雅黑" w:hAnsi="微软雅黑" w:eastAsia="微软雅黑" w:cs="微软雅黑"/>
          <w:sz w:val="24"/>
          <w:szCs w:val="28"/>
          <w:lang w:eastAsia="zh-CN"/>
        </w:rPr>
        <w:t>。</w:t>
      </w:r>
    </w:p>
    <w:p w14:paraId="264C1892">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微软雅黑" w:hAnsi="微软雅黑" w:eastAsia="微软雅黑" w:cs="微软雅黑"/>
          <w:sz w:val="24"/>
          <w:szCs w:val="28"/>
        </w:rPr>
      </w:pPr>
      <w:r>
        <w:rPr>
          <w:rFonts w:hint="eastAsia" w:ascii="微软雅黑" w:hAnsi="微软雅黑" w:eastAsia="微软雅黑" w:cs="微软雅黑"/>
          <w:sz w:val="24"/>
          <w:szCs w:val="28"/>
        </w:rPr>
        <w:t>本课程</w:t>
      </w:r>
      <w:r>
        <w:rPr>
          <w:rFonts w:hint="eastAsia" w:ascii="微软雅黑" w:hAnsi="微软雅黑" w:eastAsia="微软雅黑" w:cs="微软雅黑"/>
          <w:sz w:val="24"/>
          <w:szCs w:val="28"/>
          <w:lang w:val="en-US" w:eastAsia="zh-CN"/>
        </w:rPr>
        <w:t>包含了</w:t>
      </w:r>
      <w:r>
        <w:rPr>
          <w:rFonts w:hint="eastAsia" w:ascii="微软雅黑" w:hAnsi="微软雅黑" w:eastAsia="微软雅黑" w:cs="微软雅黑"/>
          <w:sz w:val="24"/>
          <w:szCs w:val="28"/>
        </w:rPr>
        <w:t>金山WPS电子表格</w:t>
      </w:r>
      <w:r>
        <w:rPr>
          <w:rFonts w:hint="eastAsia" w:ascii="微软雅黑" w:hAnsi="微软雅黑" w:eastAsia="微软雅黑" w:cs="微软雅黑"/>
          <w:sz w:val="24"/>
          <w:szCs w:val="28"/>
          <w:lang w:val="en-US" w:eastAsia="zh-CN"/>
        </w:rPr>
        <w:t>的核心</w:t>
      </w:r>
      <w:r>
        <w:rPr>
          <w:rFonts w:hint="eastAsia" w:ascii="微软雅黑" w:hAnsi="微软雅黑" w:eastAsia="微软雅黑" w:cs="微软雅黑"/>
          <w:sz w:val="24"/>
          <w:szCs w:val="28"/>
        </w:rPr>
        <w:t>精华</w:t>
      </w:r>
      <w:r>
        <w:rPr>
          <w:rFonts w:hint="eastAsia" w:ascii="微软雅黑" w:hAnsi="微软雅黑" w:eastAsia="微软雅黑" w:cs="微软雅黑"/>
          <w:sz w:val="24"/>
          <w:szCs w:val="28"/>
          <w:lang w:val="en-US" w:eastAsia="zh-CN"/>
        </w:rPr>
        <w:t>技巧</w:t>
      </w:r>
      <w:r>
        <w:rPr>
          <w:rFonts w:hint="eastAsia" w:ascii="微软雅黑" w:hAnsi="微软雅黑" w:eastAsia="微软雅黑" w:cs="微软雅黑"/>
          <w:sz w:val="24"/>
          <w:szCs w:val="28"/>
        </w:rPr>
        <w:t>：</w:t>
      </w:r>
      <w:r>
        <w:rPr>
          <w:rFonts w:hint="eastAsia" w:ascii="微软雅黑" w:hAnsi="微软雅黑" w:eastAsia="微软雅黑" w:cs="微软雅黑"/>
          <w:sz w:val="24"/>
          <w:szCs w:val="28"/>
          <w:lang w:val="en-US" w:eastAsia="zh-CN"/>
        </w:rPr>
        <w:t>常用</w:t>
      </w:r>
      <w:r>
        <w:rPr>
          <w:rFonts w:hint="eastAsia" w:ascii="微软雅黑" w:hAnsi="微软雅黑" w:eastAsia="微软雅黑" w:cs="微软雅黑"/>
          <w:sz w:val="24"/>
          <w:szCs w:val="28"/>
        </w:rPr>
        <w:t>统计分析</w:t>
      </w:r>
      <w:r>
        <w:rPr>
          <w:rFonts w:hint="eastAsia" w:ascii="微软雅黑" w:hAnsi="微软雅黑" w:eastAsia="微软雅黑" w:cs="微软雅黑"/>
          <w:sz w:val="24"/>
          <w:szCs w:val="28"/>
          <w:lang w:val="en-US" w:eastAsia="zh-CN"/>
        </w:rPr>
        <w:t>工具</w:t>
      </w:r>
      <w:r>
        <w:rPr>
          <w:rFonts w:hint="eastAsia" w:ascii="微软雅黑" w:hAnsi="微软雅黑" w:eastAsia="微软雅黑" w:cs="微软雅黑"/>
          <w:sz w:val="24"/>
          <w:szCs w:val="28"/>
        </w:rPr>
        <w:t>、数据透视表、常用函数、数据</w:t>
      </w:r>
      <w:r>
        <w:rPr>
          <w:rFonts w:hint="eastAsia" w:ascii="微软雅黑" w:hAnsi="微软雅黑" w:eastAsia="微软雅黑" w:cs="微软雅黑"/>
          <w:sz w:val="24"/>
          <w:szCs w:val="28"/>
          <w:lang w:val="en-US" w:eastAsia="zh-CN"/>
        </w:rPr>
        <w:t>源规范技巧</w:t>
      </w:r>
      <w:r>
        <w:rPr>
          <w:rFonts w:hint="eastAsia" w:ascii="微软雅黑" w:hAnsi="微软雅黑" w:eastAsia="微软雅黑" w:cs="微软雅黑"/>
          <w:sz w:val="24"/>
          <w:szCs w:val="28"/>
        </w:rPr>
        <w:t>、高级图表等</w:t>
      </w:r>
      <w:r>
        <w:rPr>
          <w:rFonts w:hint="eastAsia" w:ascii="微软雅黑" w:hAnsi="微软雅黑" w:eastAsia="微软雅黑" w:cs="微软雅黑"/>
          <w:sz w:val="24"/>
          <w:szCs w:val="28"/>
          <w:lang w:val="en-US" w:eastAsia="zh-CN"/>
        </w:rPr>
        <w:t>模块</w:t>
      </w:r>
      <w:r>
        <w:rPr>
          <w:rFonts w:hint="eastAsia" w:ascii="微软雅黑" w:hAnsi="微软雅黑" w:eastAsia="微软雅黑" w:cs="微软雅黑"/>
          <w:sz w:val="24"/>
          <w:szCs w:val="28"/>
        </w:rPr>
        <w:t>。</w:t>
      </w:r>
    </w:p>
    <w:p w14:paraId="4F3686BC">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微软雅黑" w:hAnsi="微软雅黑" w:eastAsia="微软雅黑" w:cs="微软雅黑"/>
          <w:sz w:val="24"/>
          <w:szCs w:val="28"/>
        </w:rPr>
      </w:pPr>
      <w:r>
        <w:rPr>
          <w:rFonts w:hint="eastAsia" w:ascii="微软雅黑" w:hAnsi="微软雅黑" w:eastAsia="微软雅黑" w:cs="微软雅黑"/>
          <w:sz w:val="24"/>
          <w:szCs w:val="28"/>
          <w:lang w:val="en-US" w:eastAsia="zh-CN"/>
        </w:rPr>
        <w:t>本</w:t>
      </w:r>
      <w:r>
        <w:rPr>
          <w:rFonts w:hint="eastAsia" w:ascii="微软雅黑" w:hAnsi="微软雅黑" w:eastAsia="微软雅黑" w:cs="微软雅黑"/>
          <w:sz w:val="24"/>
          <w:szCs w:val="28"/>
        </w:rPr>
        <w:t>课程是从上万个表格技巧中精心遴选的，确保集集精彩，实战实用。我们以金山WPS</w:t>
      </w:r>
      <w:r>
        <w:rPr>
          <w:rFonts w:hint="eastAsia" w:ascii="微软雅黑" w:hAnsi="微软雅黑" w:eastAsia="微软雅黑" w:cs="微软雅黑"/>
          <w:sz w:val="24"/>
          <w:szCs w:val="28"/>
          <w:lang w:val="en-US" w:eastAsia="zh-CN"/>
        </w:rPr>
        <w:t>表格软件</w:t>
      </w:r>
      <w:r>
        <w:rPr>
          <w:rFonts w:hint="eastAsia" w:ascii="微软雅黑" w:hAnsi="微软雅黑" w:eastAsia="微软雅黑" w:cs="微软雅黑"/>
          <w:sz w:val="24"/>
          <w:szCs w:val="28"/>
        </w:rPr>
        <w:t>版</w:t>
      </w:r>
      <w:r>
        <w:rPr>
          <w:rFonts w:hint="eastAsia" w:ascii="微软雅黑" w:hAnsi="微软雅黑" w:eastAsia="微软雅黑" w:cs="微软雅黑"/>
          <w:sz w:val="24"/>
          <w:szCs w:val="28"/>
          <w:lang w:val="en-US" w:eastAsia="zh-CN"/>
        </w:rPr>
        <w:t>本</w:t>
      </w:r>
      <w:r>
        <w:rPr>
          <w:rFonts w:hint="eastAsia" w:ascii="微软雅黑" w:hAnsi="微软雅黑" w:eastAsia="微软雅黑" w:cs="微软雅黑"/>
          <w:sz w:val="24"/>
          <w:szCs w:val="28"/>
        </w:rPr>
        <w:t>为准，全面围绕软件核心功能，深入细致讲解操作步骤，希望提高您的WPS电子表格水平，速成WPS电子表格高手。</w:t>
      </w:r>
    </w:p>
    <w:p w14:paraId="710EE82B">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微软雅黑" w:hAnsi="微软雅黑" w:eastAsia="微软雅黑" w:cs="微软雅黑"/>
          <w:sz w:val="24"/>
          <w:szCs w:val="28"/>
        </w:rPr>
      </w:pPr>
      <w:r>
        <w:rPr>
          <w:rFonts w:hint="eastAsia" w:ascii="微软雅黑" w:hAnsi="微软雅黑" w:eastAsia="微软雅黑" w:cs="微软雅黑"/>
          <w:sz w:val="24"/>
          <w:szCs w:val="28"/>
        </w:rPr>
        <w:t>本课程注重金山WPS电子表格在企业管理中的实际应用，培训内容紧密结合实际案例，反映了现实中企业需要解决的问题，具有更强的针对性。尤其可以让学员在短时间掌握金山WPS表格最强大、最实用的功能，通过生动的案例能够举一反三，学以致用，真正提高工作效率！</w:t>
      </w:r>
    </w:p>
    <w:p w14:paraId="3C0E44F9">
      <w:pPr>
        <w:spacing w:before="240"/>
        <w:rPr>
          <w:rFonts w:hint="eastAsia" w:ascii="微软雅黑" w:hAnsi="微软雅黑" w:eastAsia="微软雅黑" w:cs="微软雅黑"/>
          <w:b/>
          <w:color w:val="0070C0"/>
          <w:sz w:val="32"/>
        </w:rPr>
      </w:pPr>
      <w:r>
        <w:rPr>
          <w:rFonts w:hint="eastAsia" w:ascii="微软雅黑" w:hAnsi="微软雅黑" w:eastAsia="微软雅黑" w:cs="微软雅黑"/>
          <w:b/>
          <w:color w:val="0070C0"/>
          <w:sz w:val="32"/>
        </w:rPr>
        <w:t>【课程目标】</w:t>
      </w:r>
    </w:p>
    <w:p w14:paraId="36FD90CC">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微软雅黑" w:hAnsi="微软雅黑" w:eastAsia="微软雅黑" w:cs="微软雅黑"/>
          <w:sz w:val="24"/>
          <w:szCs w:val="28"/>
        </w:rPr>
      </w:pPr>
      <w:r>
        <w:rPr>
          <w:rFonts w:hint="eastAsia" w:ascii="微软雅黑" w:hAnsi="微软雅黑" w:eastAsia="微软雅黑" w:cs="微软雅黑"/>
          <w:sz w:val="24"/>
          <w:szCs w:val="28"/>
        </w:rPr>
        <w:t>1.全面介绍WPS表格统计分析技巧，让数据统计分析更轻松自得！</w:t>
      </w:r>
    </w:p>
    <w:p w14:paraId="1C0B980A">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微软雅黑" w:hAnsi="微软雅黑" w:eastAsia="微软雅黑" w:cs="微软雅黑"/>
          <w:sz w:val="24"/>
          <w:szCs w:val="28"/>
        </w:rPr>
      </w:pPr>
      <w:r>
        <w:rPr>
          <w:rFonts w:hint="eastAsia" w:ascii="微软雅黑" w:hAnsi="微软雅黑" w:eastAsia="微软雅黑" w:cs="微软雅黑"/>
          <w:sz w:val="24"/>
          <w:szCs w:val="28"/>
        </w:rPr>
        <w:t>2.深入讲解WPS表格</w:t>
      </w:r>
      <w:r>
        <w:rPr>
          <w:rFonts w:hint="eastAsia" w:ascii="微软雅黑" w:hAnsi="微软雅黑" w:eastAsia="微软雅黑" w:cs="微软雅黑"/>
          <w:sz w:val="24"/>
          <w:szCs w:val="28"/>
          <w:lang w:val="en-US" w:eastAsia="zh-CN"/>
        </w:rPr>
        <w:t>的</w:t>
      </w:r>
      <w:r>
        <w:rPr>
          <w:rFonts w:hint="eastAsia" w:ascii="微软雅黑" w:hAnsi="微软雅黑" w:eastAsia="微软雅黑" w:cs="微软雅黑"/>
          <w:sz w:val="24"/>
          <w:szCs w:val="28"/>
        </w:rPr>
        <w:t>数据透视表，揭开数据透视表</w:t>
      </w:r>
      <w:r>
        <w:rPr>
          <w:rFonts w:hint="eastAsia" w:ascii="微软雅黑" w:hAnsi="微软雅黑" w:eastAsia="微软雅黑" w:cs="微软雅黑"/>
          <w:sz w:val="24"/>
          <w:szCs w:val="28"/>
          <w:lang w:val="en-US" w:eastAsia="zh-CN"/>
        </w:rPr>
        <w:t>的</w:t>
      </w:r>
      <w:r>
        <w:rPr>
          <w:rFonts w:hint="eastAsia" w:ascii="微软雅黑" w:hAnsi="微软雅黑" w:eastAsia="微软雅黑" w:cs="微软雅黑"/>
          <w:sz w:val="24"/>
          <w:szCs w:val="28"/>
        </w:rPr>
        <w:t>神秘面纱！</w:t>
      </w:r>
    </w:p>
    <w:p w14:paraId="1B05777D">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微软雅黑" w:hAnsi="微软雅黑" w:eastAsia="微软雅黑" w:cs="微软雅黑"/>
          <w:sz w:val="24"/>
          <w:szCs w:val="28"/>
        </w:rPr>
      </w:pPr>
      <w:r>
        <w:rPr>
          <w:rFonts w:hint="eastAsia" w:ascii="微软雅黑" w:hAnsi="微软雅黑" w:eastAsia="微软雅黑" w:cs="微软雅黑"/>
          <w:sz w:val="24"/>
          <w:szCs w:val="28"/>
          <w:lang w:val="en-US" w:eastAsia="zh-CN"/>
        </w:rPr>
        <w:t>3</w:t>
      </w:r>
      <w:r>
        <w:rPr>
          <w:rFonts w:hint="eastAsia" w:ascii="微软雅黑" w:hAnsi="微软雅黑" w:eastAsia="微软雅黑" w:cs="微软雅黑"/>
          <w:sz w:val="24"/>
          <w:szCs w:val="28"/>
        </w:rPr>
        <w:t>.快速批量进行数据处理与数据整理，轻松掌握数据规范化的绝招！</w:t>
      </w:r>
    </w:p>
    <w:p w14:paraId="6C114488">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微软雅黑" w:hAnsi="微软雅黑" w:eastAsia="微软雅黑" w:cs="微软雅黑"/>
          <w:sz w:val="24"/>
          <w:szCs w:val="28"/>
        </w:rPr>
      </w:pPr>
      <w:r>
        <w:rPr>
          <w:rFonts w:hint="eastAsia" w:ascii="微软雅黑" w:hAnsi="微软雅黑" w:eastAsia="微软雅黑" w:cs="微软雅黑"/>
          <w:sz w:val="24"/>
          <w:szCs w:val="28"/>
          <w:lang w:val="en-US" w:eastAsia="zh-CN"/>
        </w:rPr>
        <w:t>4</w:t>
      </w:r>
      <w:r>
        <w:rPr>
          <w:rFonts w:hint="eastAsia" w:ascii="微软雅黑" w:hAnsi="微软雅黑" w:eastAsia="微软雅黑" w:cs="微软雅黑"/>
          <w:sz w:val="24"/>
          <w:szCs w:val="28"/>
        </w:rPr>
        <w:t>.点拨公式知识与常用函数的使用用法，让函数学习不再枯燥繁琐！</w:t>
      </w:r>
    </w:p>
    <w:p w14:paraId="3B085DCB">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微软雅黑" w:hAnsi="微软雅黑" w:eastAsia="微软雅黑" w:cs="微软雅黑"/>
          <w:sz w:val="24"/>
          <w:szCs w:val="28"/>
        </w:rPr>
      </w:pPr>
      <w:r>
        <w:rPr>
          <w:rFonts w:hint="eastAsia" w:ascii="微软雅黑" w:hAnsi="微软雅黑" w:eastAsia="微软雅黑" w:cs="微软雅黑"/>
          <w:sz w:val="24"/>
          <w:szCs w:val="28"/>
        </w:rPr>
        <w:t>5.传授</w:t>
      </w:r>
      <w:r>
        <w:rPr>
          <w:rFonts w:hint="eastAsia" w:ascii="微软雅黑" w:hAnsi="微软雅黑" w:eastAsia="微软雅黑" w:cs="微软雅黑"/>
          <w:sz w:val="24"/>
          <w:szCs w:val="28"/>
          <w:lang w:val="en-US" w:eastAsia="zh-CN"/>
        </w:rPr>
        <w:t>WPS</w:t>
      </w:r>
      <w:r>
        <w:rPr>
          <w:rFonts w:hint="eastAsia" w:ascii="微软雅黑" w:hAnsi="微软雅黑" w:eastAsia="微软雅黑" w:cs="微软雅黑"/>
          <w:sz w:val="24"/>
          <w:szCs w:val="28"/>
        </w:rPr>
        <w:t>图表制作的独家秘笈，让WPS数据轻松实现可视化！</w:t>
      </w:r>
    </w:p>
    <w:p w14:paraId="62CE66BF">
      <w:pPr>
        <w:spacing w:before="240"/>
        <w:rPr>
          <w:rFonts w:hint="eastAsia" w:ascii="微软雅黑" w:hAnsi="微软雅黑" w:eastAsia="微软雅黑" w:cs="微软雅黑"/>
          <w:b/>
          <w:color w:val="0070C0"/>
          <w:sz w:val="32"/>
        </w:rPr>
      </w:pPr>
      <w:r>
        <w:rPr>
          <w:rFonts w:hint="eastAsia" w:ascii="微软雅黑" w:hAnsi="微软雅黑" w:eastAsia="微软雅黑" w:cs="微软雅黑"/>
          <w:b/>
          <w:color w:val="0070C0"/>
          <w:sz w:val="32"/>
        </w:rPr>
        <w:t>【学员收益】</w:t>
      </w:r>
    </w:p>
    <w:p w14:paraId="4763A181">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微软雅黑" w:hAnsi="微软雅黑" w:eastAsia="微软雅黑" w:cs="微软雅黑"/>
          <w:sz w:val="24"/>
          <w:szCs w:val="28"/>
        </w:rPr>
      </w:pPr>
      <w:r>
        <w:rPr>
          <w:rFonts w:hint="eastAsia" w:ascii="微软雅黑" w:hAnsi="微软雅黑" w:eastAsia="微软雅黑" w:cs="微软雅黑"/>
          <w:sz w:val="24"/>
          <w:szCs w:val="28"/>
        </w:rPr>
        <w:t>通过本课程的学习，让学员真正掌握WPS表格的</w:t>
      </w:r>
      <w:r>
        <w:rPr>
          <w:rFonts w:hint="eastAsia" w:ascii="微软雅黑" w:hAnsi="微软雅黑" w:eastAsia="微软雅黑" w:cs="微软雅黑"/>
          <w:sz w:val="24"/>
          <w:szCs w:val="28"/>
          <w:lang w:val="en-US" w:eastAsia="zh-CN"/>
        </w:rPr>
        <w:t>核心功能</w:t>
      </w:r>
      <w:r>
        <w:rPr>
          <w:rFonts w:hint="eastAsia" w:ascii="微软雅黑" w:hAnsi="微软雅黑" w:eastAsia="微软雅黑" w:cs="微软雅黑"/>
          <w:sz w:val="24"/>
          <w:szCs w:val="28"/>
          <w:lang w:eastAsia="zh-CN"/>
        </w:rPr>
        <w:t>，</w:t>
      </w:r>
      <w:r>
        <w:rPr>
          <w:rFonts w:hint="eastAsia" w:ascii="微软雅黑" w:hAnsi="微软雅黑" w:eastAsia="微软雅黑" w:cs="微软雅黑"/>
          <w:sz w:val="24"/>
          <w:szCs w:val="28"/>
        </w:rPr>
        <w:t>迅速提高学员的WPS表格水平，实现数据分析的效率倍增</w:t>
      </w:r>
      <w:r>
        <w:rPr>
          <w:rFonts w:hint="eastAsia" w:ascii="微软雅黑" w:hAnsi="微软雅黑" w:eastAsia="微软雅黑" w:cs="微软雅黑"/>
          <w:sz w:val="24"/>
          <w:szCs w:val="28"/>
          <w:lang w:eastAsia="zh-CN"/>
        </w:rPr>
        <w:t>！</w:t>
      </w:r>
      <w:r>
        <w:rPr>
          <w:rFonts w:hint="eastAsia" w:ascii="微软雅黑" w:hAnsi="微软雅黑" w:eastAsia="微软雅黑" w:cs="微软雅黑"/>
          <w:sz w:val="24"/>
          <w:szCs w:val="28"/>
        </w:rPr>
        <w:t>祝您成就精彩职场人生</w:t>
      </w:r>
      <w:r>
        <w:rPr>
          <w:rFonts w:hint="eastAsia" w:ascii="微软雅黑" w:hAnsi="微软雅黑" w:eastAsia="微软雅黑" w:cs="微软雅黑"/>
          <w:sz w:val="24"/>
          <w:szCs w:val="28"/>
          <w:lang w:eastAsia="zh-CN"/>
        </w:rPr>
        <w:t>，</w:t>
      </w:r>
      <w:r>
        <w:rPr>
          <w:rFonts w:hint="eastAsia" w:ascii="微软雅黑" w:hAnsi="微软雅黑" w:eastAsia="微软雅黑" w:cs="微软雅黑"/>
          <w:sz w:val="24"/>
          <w:szCs w:val="28"/>
        </w:rPr>
        <w:t>成为真正的办公高手！</w:t>
      </w:r>
    </w:p>
    <w:p w14:paraId="514A91FC">
      <w:pPr>
        <w:spacing w:before="240"/>
        <w:rPr>
          <w:rFonts w:hint="eastAsia" w:ascii="微软雅黑" w:hAnsi="微软雅黑" w:eastAsia="微软雅黑" w:cs="微软雅黑"/>
          <w:b/>
          <w:color w:val="0070C0"/>
          <w:sz w:val="32"/>
        </w:rPr>
      </w:pPr>
      <w:r>
        <w:rPr>
          <w:rFonts w:hint="eastAsia" w:ascii="微软雅黑" w:hAnsi="微软雅黑" w:eastAsia="微软雅黑" w:cs="微软雅黑"/>
          <w:b/>
          <w:color w:val="0070C0"/>
          <w:sz w:val="32"/>
        </w:rPr>
        <w:t>【课程时长】</w:t>
      </w:r>
    </w:p>
    <w:p w14:paraId="01459FCF">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微软雅黑" w:hAnsi="微软雅黑" w:eastAsia="微软雅黑" w:cs="微软雅黑"/>
          <w:sz w:val="24"/>
          <w:szCs w:val="28"/>
        </w:rPr>
      </w:pPr>
      <w:r>
        <w:rPr>
          <w:rFonts w:hint="eastAsia" w:ascii="微软雅黑" w:hAnsi="微软雅黑" w:eastAsia="微软雅黑" w:cs="微软雅黑"/>
          <w:sz w:val="24"/>
          <w:szCs w:val="28"/>
        </w:rPr>
        <w:t>1．精华版课程：6课时，并根据实际情况调整。</w:t>
      </w:r>
    </w:p>
    <w:p w14:paraId="576738DF">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微软雅黑" w:hAnsi="微软雅黑" w:eastAsia="微软雅黑" w:cs="微软雅黑"/>
          <w:sz w:val="24"/>
          <w:szCs w:val="28"/>
        </w:rPr>
      </w:pPr>
      <w:r>
        <w:rPr>
          <w:rFonts w:hint="eastAsia" w:ascii="微软雅黑" w:hAnsi="微软雅黑" w:eastAsia="微软雅黑" w:cs="微软雅黑"/>
          <w:sz w:val="24"/>
          <w:szCs w:val="28"/>
        </w:rPr>
        <w:t>2．理念讲授+实例呈现+案例剖析+操作示范+学员练习+一对一辅导。</w:t>
      </w:r>
    </w:p>
    <w:p w14:paraId="6680D5D4">
      <w:pPr>
        <w:spacing w:before="240"/>
        <w:rPr>
          <w:rFonts w:hint="eastAsia" w:ascii="微软雅黑" w:hAnsi="微软雅黑" w:eastAsia="微软雅黑" w:cs="微软雅黑"/>
          <w:b/>
          <w:color w:val="0070C0"/>
          <w:sz w:val="32"/>
        </w:rPr>
      </w:pPr>
      <w:r>
        <w:rPr>
          <w:rFonts w:hint="eastAsia" w:ascii="微软雅黑" w:hAnsi="微软雅黑" w:eastAsia="微软雅黑" w:cs="微软雅黑"/>
          <w:b/>
          <w:color w:val="0070C0"/>
          <w:sz w:val="32"/>
        </w:rPr>
        <w:t>【课程大纲】</w:t>
      </w:r>
    </w:p>
    <w:p w14:paraId="67A25B33">
      <w:pPr>
        <w:spacing w:before="240"/>
        <w:rPr>
          <w:rFonts w:hint="eastAsia" w:ascii="微软雅黑" w:hAnsi="微软雅黑" w:eastAsia="微软雅黑" w:cs="微软雅黑"/>
          <w:b/>
          <w:color w:val="C00000"/>
          <w:sz w:val="32"/>
        </w:rPr>
      </w:pPr>
      <w:r>
        <w:rPr>
          <w:rFonts w:hint="eastAsia" w:ascii="微软雅黑" w:hAnsi="微软雅黑" w:eastAsia="微软雅黑" w:cs="微软雅黑"/>
          <w:b/>
          <w:color w:val="0070C0"/>
          <w:sz w:val="32"/>
        </w:rPr>
        <w:t>第一章：数据高效统计分析技巧</w:t>
      </w:r>
    </w:p>
    <w:p w14:paraId="22BE4FA1">
      <w:pPr>
        <w:spacing w:line="460" w:lineRule="exact"/>
        <w:rPr>
          <w:rFonts w:hint="default" w:ascii="微软雅黑" w:hAnsi="微软雅黑" w:eastAsia="微软雅黑" w:cs="微软雅黑"/>
          <w:color w:val="0070C0"/>
          <w:szCs w:val="21"/>
          <w:lang w:val="en-US" w:eastAsia="zh-CN"/>
        </w:rPr>
      </w:pPr>
      <w:r>
        <w:rPr>
          <w:rFonts w:hint="eastAsia" w:ascii="微软雅黑" w:hAnsi="微软雅黑" w:eastAsia="微软雅黑" w:cs="微软雅黑"/>
          <w:color w:val="0070C0"/>
          <w:szCs w:val="21"/>
        </w:rPr>
        <w:t>本章目标：掌握WPS表格常用的统计分析工具，特别是分类汇总、合并计算</w:t>
      </w:r>
      <w:r>
        <w:rPr>
          <w:rFonts w:hint="eastAsia" w:ascii="微软雅黑" w:hAnsi="微软雅黑" w:eastAsia="微软雅黑" w:cs="微软雅黑"/>
          <w:color w:val="0070C0"/>
          <w:szCs w:val="21"/>
          <w:lang w:eastAsia="zh-CN"/>
        </w:rPr>
        <w:t>、</w:t>
      </w:r>
      <w:r>
        <w:rPr>
          <w:rFonts w:hint="eastAsia" w:ascii="微软雅黑" w:hAnsi="微软雅黑" w:eastAsia="微软雅黑" w:cs="微软雅黑"/>
          <w:color w:val="0070C0"/>
          <w:szCs w:val="21"/>
          <w:lang w:val="en-US" w:eastAsia="zh-CN"/>
        </w:rPr>
        <w:t>条件格式、</w:t>
      </w:r>
      <w:r>
        <w:rPr>
          <w:rFonts w:hint="eastAsia" w:ascii="微软雅黑" w:hAnsi="微软雅黑" w:eastAsia="微软雅黑" w:cs="微软雅黑"/>
          <w:color w:val="0070C0"/>
          <w:szCs w:val="21"/>
        </w:rPr>
        <w:t>高级筛选</w:t>
      </w:r>
      <w:r>
        <w:rPr>
          <w:rFonts w:hint="eastAsia" w:ascii="微软雅黑" w:hAnsi="微软雅黑" w:eastAsia="微软雅黑" w:cs="微软雅黑"/>
          <w:color w:val="0070C0"/>
          <w:szCs w:val="21"/>
          <w:lang w:val="en-US" w:eastAsia="zh-CN"/>
        </w:rPr>
        <w:t>等工具</w:t>
      </w:r>
      <w:r>
        <w:rPr>
          <w:rFonts w:hint="eastAsia" w:ascii="微软雅黑" w:hAnsi="微软雅黑" w:eastAsia="微软雅黑" w:cs="微软雅黑"/>
          <w:color w:val="0070C0"/>
          <w:szCs w:val="21"/>
        </w:rPr>
        <w:t>，让数据统计分析更轻松自得！天下武功，唯快不破！表格的操作技巧都是只需要2秒的，</w:t>
      </w:r>
      <w:r>
        <w:rPr>
          <w:rFonts w:hint="eastAsia" w:ascii="微软雅黑" w:hAnsi="微软雅黑" w:eastAsia="微软雅黑" w:cs="微软雅黑"/>
          <w:color w:val="0070C0"/>
          <w:szCs w:val="21"/>
          <w:lang w:val="en-US" w:eastAsia="zh-CN"/>
        </w:rPr>
        <w:t>本章让你速成WPS表格统计分析高手！</w:t>
      </w:r>
    </w:p>
    <w:p w14:paraId="697038BD">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
          <w:bCs/>
          <w:sz w:val="24"/>
          <w:szCs w:val="24"/>
        </w:rPr>
      </w:pPr>
      <w:r>
        <w:rPr>
          <w:rFonts w:hint="eastAsia" w:ascii="微软雅黑" w:hAnsi="微软雅黑" w:eastAsia="微软雅黑" w:cs="微软雅黑"/>
          <w:b/>
          <w:bCs/>
          <w:sz w:val="24"/>
          <w:szCs w:val="24"/>
        </w:rPr>
        <w:t>1.1</w:t>
      </w:r>
      <w:r>
        <w:rPr>
          <w:rFonts w:hint="eastAsia" w:ascii="微软雅黑" w:hAnsi="微软雅黑" w:eastAsia="微软雅黑" w:cs="微软雅黑"/>
          <w:b/>
          <w:bCs/>
          <w:sz w:val="24"/>
          <w:szCs w:val="24"/>
          <w:lang w:val="en-US" w:eastAsia="zh-CN"/>
        </w:rPr>
        <w:t>一键</w:t>
      </w:r>
      <w:r>
        <w:rPr>
          <w:rFonts w:hint="eastAsia" w:ascii="微软雅黑" w:hAnsi="微软雅黑" w:eastAsia="微软雅黑" w:cs="微软雅黑"/>
          <w:b/>
          <w:bCs/>
          <w:sz w:val="24"/>
          <w:szCs w:val="24"/>
        </w:rPr>
        <w:t>汇总</w:t>
      </w:r>
      <w:r>
        <w:rPr>
          <w:rFonts w:hint="eastAsia" w:ascii="微软雅黑" w:hAnsi="微软雅黑" w:eastAsia="微软雅黑" w:cs="微软雅黑"/>
          <w:b/>
          <w:bCs/>
          <w:sz w:val="24"/>
          <w:szCs w:val="24"/>
          <w:lang w:eastAsia="zh-CN"/>
        </w:rPr>
        <w:t>（</w:t>
      </w:r>
      <w:r>
        <w:rPr>
          <w:rFonts w:hint="eastAsia" w:ascii="微软雅黑" w:hAnsi="微软雅黑" w:eastAsia="微软雅黑" w:cs="微软雅黑"/>
          <w:b/>
          <w:bCs/>
          <w:sz w:val="24"/>
          <w:szCs w:val="24"/>
          <w:lang w:val="en-US" w:eastAsia="zh-CN"/>
        </w:rPr>
        <w:t>单表汇总</w:t>
      </w:r>
      <w:r>
        <w:rPr>
          <w:rFonts w:hint="eastAsia" w:ascii="微软雅黑" w:hAnsi="微软雅黑" w:eastAsia="微软雅黑" w:cs="微软雅黑"/>
          <w:b/>
          <w:bCs/>
          <w:sz w:val="24"/>
          <w:szCs w:val="24"/>
          <w:lang w:eastAsia="zh-CN"/>
        </w:rPr>
        <w:t>）</w:t>
      </w:r>
    </w:p>
    <w:p w14:paraId="723198C3">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技巧精华：如何一键快速汇总求和</w:t>
      </w:r>
    </w:p>
    <w:p w14:paraId="571B30C2">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技巧精华：如何快速定位</w:t>
      </w:r>
      <w:r>
        <w:rPr>
          <w:rFonts w:hint="eastAsia" w:ascii="微软雅黑" w:hAnsi="微软雅黑" w:eastAsia="微软雅黑" w:cs="微软雅黑"/>
          <w:bCs/>
          <w:sz w:val="24"/>
          <w:szCs w:val="24"/>
          <w:lang w:val="en-US" w:eastAsia="zh-CN"/>
        </w:rPr>
        <w:t>空值</w:t>
      </w:r>
      <w:r>
        <w:rPr>
          <w:rFonts w:hint="eastAsia" w:ascii="微软雅黑" w:hAnsi="微软雅黑" w:eastAsia="微软雅黑" w:cs="微软雅黑"/>
          <w:bCs/>
          <w:sz w:val="24"/>
          <w:szCs w:val="24"/>
        </w:rPr>
        <w:t>、如何替换函数</w:t>
      </w:r>
    </w:p>
    <w:p w14:paraId="4F66EA4A">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技巧精华：如何创建分类汇总和多级分类汇总</w:t>
      </w:r>
    </w:p>
    <w:p w14:paraId="7DC70F7C">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技巧精华：如何复制分类汇总结果</w:t>
      </w:r>
    </w:p>
    <w:p w14:paraId="44ADAE6F">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
          <w:bCs/>
          <w:sz w:val="24"/>
          <w:szCs w:val="24"/>
        </w:rPr>
      </w:pPr>
      <w:r>
        <w:rPr>
          <w:rFonts w:hint="eastAsia" w:ascii="微软雅黑" w:hAnsi="微软雅黑" w:eastAsia="微软雅黑" w:cs="微软雅黑"/>
          <w:b/>
          <w:bCs/>
          <w:sz w:val="24"/>
          <w:szCs w:val="24"/>
        </w:rPr>
        <w:t>1.2合并计算</w:t>
      </w:r>
      <w:r>
        <w:rPr>
          <w:rFonts w:hint="eastAsia" w:ascii="微软雅黑" w:hAnsi="微软雅黑" w:eastAsia="微软雅黑" w:cs="微软雅黑"/>
          <w:b/>
          <w:bCs/>
          <w:sz w:val="24"/>
          <w:szCs w:val="24"/>
          <w:lang w:eastAsia="zh-CN"/>
        </w:rPr>
        <w:t>（</w:t>
      </w:r>
      <w:r>
        <w:rPr>
          <w:rFonts w:hint="eastAsia" w:ascii="微软雅黑" w:hAnsi="微软雅黑" w:eastAsia="微软雅黑" w:cs="微软雅黑"/>
          <w:b/>
          <w:bCs/>
          <w:sz w:val="24"/>
          <w:szCs w:val="24"/>
          <w:lang w:val="en-US" w:eastAsia="zh-CN"/>
        </w:rPr>
        <w:t>多表汇总</w:t>
      </w:r>
      <w:r>
        <w:rPr>
          <w:rFonts w:hint="eastAsia" w:ascii="微软雅黑" w:hAnsi="微软雅黑" w:eastAsia="微软雅黑" w:cs="微软雅黑"/>
          <w:b/>
          <w:bCs/>
          <w:sz w:val="24"/>
          <w:szCs w:val="24"/>
          <w:lang w:eastAsia="zh-CN"/>
        </w:rPr>
        <w:t>）</w:t>
      </w:r>
    </w:p>
    <w:p w14:paraId="4DCB7C1A">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技巧精华：多张明细表如何快速合并计算生成汇总表</w:t>
      </w:r>
    </w:p>
    <w:p w14:paraId="10EDB35F">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技巧精华：表头完全一致的多张明细表如何快速汇总</w:t>
      </w:r>
    </w:p>
    <w:p w14:paraId="2C168756">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
          <w:bCs/>
          <w:sz w:val="24"/>
          <w:szCs w:val="24"/>
        </w:rPr>
      </w:pPr>
      <w:r>
        <w:rPr>
          <w:rFonts w:hint="eastAsia" w:ascii="微软雅黑" w:hAnsi="微软雅黑" w:eastAsia="微软雅黑" w:cs="微软雅黑"/>
          <w:b/>
          <w:bCs/>
          <w:sz w:val="24"/>
          <w:szCs w:val="24"/>
        </w:rPr>
        <w:t>1.</w:t>
      </w:r>
      <w:r>
        <w:rPr>
          <w:rFonts w:hint="eastAsia" w:ascii="微软雅黑" w:hAnsi="微软雅黑" w:eastAsia="微软雅黑" w:cs="微软雅黑"/>
          <w:b/>
          <w:bCs/>
          <w:sz w:val="24"/>
          <w:szCs w:val="24"/>
          <w:lang w:val="en-US" w:eastAsia="zh-CN"/>
        </w:rPr>
        <w:t>3</w:t>
      </w:r>
      <w:r>
        <w:rPr>
          <w:rFonts w:hint="eastAsia" w:ascii="微软雅黑" w:hAnsi="微软雅黑" w:eastAsia="微软雅黑" w:cs="微软雅黑"/>
          <w:b/>
          <w:bCs/>
          <w:sz w:val="24"/>
          <w:szCs w:val="24"/>
        </w:rPr>
        <w:t>条件格式</w:t>
      </w:r>
    </w:p>
    <w:p w14:paraId="70DADDFB">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 w:val="0"/>
          <w:bCs w:val="0"/>
          <w:sz w:val="24"/>
          <w:szCs w:val="24"/>
          <w:lang w:eastAsia="zh-CN"/>
        </w:rPr>
      </w:pPr>
      <w:r>
        <w:rPr>
          <w:rFonts w:hint="eastAsia" w:ascii="微软雅黑" w:hAnsi="微软雅黑" w:eastAsia="微软雅黑" w:cs="微软雅黑"/>
          <w:b w:val="0"/>
          <w:bCs w:val="0"/>
          <w:sz w:val="24"/>
          <w:szCs w:val="24"/>
        </w:rPr>
        <w:t>技巧精华：如何</w:t>
      </w:r>
      <w:r>
        <w:rPr>
          <w:rFonts w:hint="eastAsia" w:ascii="微软雅黑" w:hAnsi="微软雅黑" w:eastAsia="微软雅黑" w:cs="微软雅黑"/>
          <w:b w:val="0"/>
          <w:bCs w:val="0"/>
          <w:sz w:val="24"/>
          <w:szCs w:val="24"/>
          <w:lang w:val="en-US" w:eastAsia="zh-CN"/>
        </w:rPr>
        <w:t>利用条件格式智能找不同</w:t>
      </w:r>
    </w:p>
    <w:p w14:paraId="0BFD6273">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 w:val="0"/>
          <w:bCs w:val="0"/>
          <w:sz w:val="24"/>
          <w:szCs w:val="24"/>
        </w:rPr>
      </w:pPr>
      <w:r>
        <w:rPr>
          <w:rFonts w:hint="eastAsia" w:ascii="微软雅黑" w:hAnsi="微软雅黑" w:eastAsia="微软雅黑" w:cs="微软雅黑"/>
          <w:b w:val="0"/>
          <w:bCs w:val="0"/>
          <w:sz w:val="24"/>
          <w:szCs w:val="24"/>
        </w:rPr>
        <w:t>技巧精华：如何利用条件格式自动突出显示单元格</w:t>
      </w:r>
    </w:p>
    <w:p w14:paraId="627D248F">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Cs/>
          <w:sz w:val="24"/>
          <w:szCs w:val="24"/>
        </w:rPr>
      </w:pPr>
    </w:p>
    <w:p w14:paraId="21DF9ADD">
      <w:pPr>
        <w:spacing w:before="240"/>
        <w:rPr>
          <w:rFonts w:hint="eastAsia" w:ascii="微软雅黑" w:hAnsi="微软雅黑" w:eastAsia="微软雅黑" w:cs="微软雅黑"/>
          <w:bCs/>
        </w:rPr>
      </w:pPr>
      <w:r>
        <w:rPr>
          <w:rFonts w:hint="eastAsia" w:ascii="微软雅黑" w:hAnsi="微软雅黑" w:eastAsia="微软雅黑" w:cs="微软雅黑"/>
          <w:b/>
          <w:color w:val="0070C0"/>
          <w:sz w:val="32"/>
        </w:rPr>
        <w:t>第二章：数据透视表精华技巧</w:t>
      </w:r>
    </w:p>
    <w:p w14:paraId="28CD8256">
      <w:pPr>
        <w:spacing w:line="460" w:lineRule="exact"/>
        <w:rPr>
          <w:rFonts w:hint="default" w:ascii="微软雅黑" w:hAnsi="微软雅黑" w:eastAsia="微软雅黑" w:cs="微软雅黑"/>
          <w:color w:val="0070C0"/>
          <w:szCs w:val="21"/>
          <w:lang w:val="en-US" w:eastAsia="zh-CN"/>
        </w:rPr>
      </w:pPr>
      <w:r>
        <w:rPr>
          <w:rFonts w:hint="eastAsia" w:ascii="微软雅黑" w:hAnsi="微软雅黑" w:eastAsia="微软雅黑" w:cs="微软雅黑"/>
          <w:color w:val="0070C0"/>
          <w:szCs w:val="21"/>
        </w:rPr>
        <w:t>本章目标：透视表是</w:t>
      </w:r>
      <w:r>
        <w:rPr>
          <w:rFonts w:hint="eastAsia" w:ascii="微软雅黑" w:hAnsi="微软雅黑" w:eastAsia="微软雅黑" w:cs="微软雅黑"/>
          <w:color w:val="0070C0"/>
          <w:szCs w:val="21"/>
          <w:lang w:val="en-US" w:eastAsia="zh-CN"/>
        </w:rPr>
        <w:t>WPS</w:t>
      </w:r>
      <w:r>
        <w:rPr>
          <w:rFonts w:hint="eastAsia" w:ascii="微软雅黑" w:hAnsi="微软雅黑" w:eastAsia="微软雅黑" w:cs="微软雅黑"/>
          <w:color w:val="0070C0"/>
          <w:szCs w:val="21"/>
        </w:rPr>
        <w:t>表格的核心功能，被称为变表神器。如果你会透视表，只要拖拖拉拉2秒3秒，就能完成：以往拖拖拉拉几天完不成的工作。</w:t>
      </w:r>
      <w:r>
        <w:rPr>
          <w:rFonts w:hint="eastAsia" w:ascii="微软雅黑" w:hAnsi="微软雅黑" w:eastAsia="微软雅黑" w:cs="微软雅黑"/>
          <w:color w:val="0070C0"/>
          <w:szCs w:val="21"/>
          <w:lang w:val="en-US" w:eastAsia="zh-CN"/>
        </w:rPr>
        <w:t>本章</w:t>
      </w:r>
      <w:r>
        <w:rPr>
          <w:rFonts w:hint="eastAsia" w:ascii="微软雅黑" w:hAnsi="微软雅黑" w:eastAsia="微软雅黑" w:cs="微软雅黑"/>
          <w:color w:val="0070C0"/>
          <w:szCs w:val="21"/>
        </w:rPr>
        <w:t>详细讲解数据透视表的高级技巧，</w:t>
      </w:r>
      <w:r>
        <w:rPr>
          <w:rFonts w:hint="eastAsia" w:ascii="微软雅黑" w:hAnsi="微软雅黑" w:eastAsia="微软雅黑" w:cs="微软雅黑"/>
          <w:color w:val="0070C0"/>
          <w:szCs w:val="21"/>
          <w:lang w:val="en-US" w:eastAsia="zh-CN"/>
        </w:rPr>
        <w:t>WPS透视表的神奇功能</w:t>
      </w:r>
      <w:r>
        <w:rPr>
          <w:rFonts w:hint="eastAsia" w:ascii="微软雅黑" w:hAnsi="微软雅黑" w:eastAsia="微软雅黑" w:cs="微软雅黑"/>
          <w:color w:val="0070C0"/>
          <w:szCs w:val="21"/>
        </w:rPr>
        <w:t>使您</w:t>
      </w:r>
      <w:r>
        <w:rPr>
          <w:rFonts w:hint="eastAsia" w:ascii="微软雅黑" w:hAnsi="微软雅黑" w:eastAsia="微软雅黑" w:cs="微软雅黑"/>
          <w:color w:val="0070C0"/>
          <w:szCs w:val="21"/>
          <w:lang w:val="en-US" w:eastAsia="zh-CN"/>
        </w:rPr>
        <w:t>进入智能时代，帮助您的</w:t>
      </w:r>
      <w:r>
        <w:rPr>
          <w:rFonts w:hint="eastAsia" w:ascii="微软雅黑" w:hAnsi="微软雅黑" w:eastAsia="微软雅黑" w:cs="微软雅黑"/>
          <w:color w:val="0070C0"/>
          <w:szCs w:val="21"/>
        </w:rPr>
        <w:t>数据统计分析更加高效！</w:t>
      </w:r>
    </w:p>
    <w:p w14:paraId="1441D44A">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
          <w:bCs/>
          <w:sz w:val="24"/>
          <w:szCs w:val="24"/>
        </w:rPr>
      </w:pPr>
      <w:r>
        <w:rPr>
          <w:rFonts w:hint="eastAsia" w:ascii="微软雅黑" w:hAnsi="微软雅黑" w:eastAsia="微软雅黑" w:cs="微软雅黑"/>
          <w:b/>
          <w:bCs/>
          <w:sz w:val="24"/>
          <w:szCs w:val="24"/>
        </w:rPr>
        <w:t>2.1数据透视表的结构</w:t>
      </w:r>
    </w:p>
    <w:p w14:paraId="2221C1DE">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Cs/>
          <w:sz w:val="24"/>
          <w:szCs w:val="24"/>
        </w:rPr>
      </w:pPr>
      <w:r>
        <w:rPr>
          <w:rFonts w:hint="eastAsia" w:ascii="微软雅黑" w:hAnsi="微软雅黑" w:eastAsia="微软雅黑" w:cs="微软雅黑"/>
          <w:sz w:val="24"/>
          <w:szCs w:val="24"/>
        </w:rPr>
        <w:t>技巧精华：</w:t>
      </w:r>
      <w:r>
        <w:rPr>
          <w:rFonts w:hint="eastAsia" w:ascii="微软雅黑" w:hAnsi="微软雅黑" w:eastAsia="微软雅黑" w:cs="微软雅黑"/>
          <w:bCs/>
          <w:sz w:val="24"/>
          <w:szCs w:val="24"/>
        </w:rPr>
        <w:t>创建</w:t>
      </w:r>
      <w:r>
        <w:rPr>
          <w:rFonts w:hint="eastAsia" w:ascii="微软雅黑" w:hAnsi="微软雅黑" w:eastAsia="微软雅黑" w:cs="微软雅黑"/>
          <w:bCs/>
          <w:sz w:val="24"/>
          <w:szCs w:val="24"/>
          <w:lang w:val="en-US" w:eastAsia="zh-CN"/>
        </w:rPr>
        <w:t>基础的</w:t>
      </w:r>
      <w:r>
        <w:rPr>
          <w:rFonts w:hint="eastAsia" w:ascii="微软雅黑" w:hAnsi="微软雅黑" w:eastAsia="微软雅黑" w:cs="微软雅黑"/>
          <w:bCs/>
          <w:sz w:val="24"/>
          <w:szCs w:val="24"/>
        </w:rPr>
        <w:t>数据透视表</w:t>
      </w:r>
    </w:p>
    <w:p w14:paraId="608994CA">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Cs/>
          <w:sz w:val="24"/>
          <w:szCs w:val="24"/>
        </w:rPr>
      </w:pPr>
      <w:r>
        <w:rPr>
          <w:rFonts w:hint="eastAsia" w:ascii="微软雅黑" w:hAnsi="微软雅黑" w:eastAsia="微软雅黑" w:cs="微软雅黑"/>
          <w:sz w:val="24"/>
          <w:szCs w:val="24"/>
        </w:rPr>
        <w:t>技巧精华：</w:t>
      </w:r>
      <w:r>
        <w:rPr>
          <w:rFonts w:hint="eastAsia" w:ascii="微软雅黑" w:hAnsi="微软雅黑" w:eastAsia="微软雅黑" w:cs="微软雅黑"/>
          <w:bCs/>
          <w:sz w:val="24"/>
          <w:szCs w:val="24"/>
        </w:rPr>
        <w:t>创建多条件汇总的数据透视表</w:t>
      </w:r>
    </w:p>
    <w:p w14:paraId="6FD96C90">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专家支招：数据源规范的数据格式</w:t>
      </w:r>
    </w:p>
    <w:p w14:paraId="5A95FED8">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
          <w:bCs/>
          <w:sz w:val="24"/>
          <w:szCs w:val="24"/>
        </w:rPr>
      </w:pPr>
      <w:r>
        <w:rPr>
          <w:rFonts w:hint="eastAsia" w:ascii="微软雅黑" w:hAnsi="微软雅黑" w:eastAsia="微软雅黑" w:cs="微软雅黑"/>
          <w:b/>
          <w:bCs/>
          <w:sz w:val="24"/>
          <w:szCs w:val="24"/>
        </w:rPr>
        <w:t>2.2数据透视表的布局</w:t>
      </w:r>
    </w:p>
    <w:p w14:paraId="6A95B6A1">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Cs/>
          <w:sz w:val="24"/>
          <w:szCs w:val="24"/>
        </w:rPr>
      </w:pPr>
      <w:r>
        <w:rPr>
          <w:rFonts w:hint="eastAsia" w:ascii="微软雅黑" w:hAnsi="微软雅黑" w:eastAsia="微软雅黑" w:cs="微软雅黑"/>
          <w:sz w:val="24"/>
          <w:szCs w:val="24"/>
        </w:rPr>
        <w:t>技巧精华：</w:t>
      </w:r>
      <w:r>
        <w:rPr>
          <w:rFonts w:hint="eastAsia" w:ascii="微软雅黑" w:hAnsi="微软雅黑" w:eastAsia="微软雅黑" w:cs="微软雅黑"/>
          <w:bCs/>
          <w:sz w:val="24"/>
          <w:szCs w:val="24"/>
        </w:rPr>
        <w:t>改变行字段的排列顺序</w:t>
      </w:r>
    </w:p>
    <w:p w14:paraId="2627E15E">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Cs/>
          <w:sz w:val="24"/>
          <w:szCs w:val="24"/>
        </w:rPr>
      </w:pPr>
      <w:r>
        <w:rPr>
          <w:rFonts w:hint="eastAsia" w:ascii="微软雅黑" w:hAnsi="微软雅黑" w:eastAsia="微软雅黑" w:cs="微软雅黑"/>
          <w:sz w:val="24"/>
          <w:szCs w:val="24"/>
        </w:rPr>
        <w:t>技巧精华：</w:t>
      </w:r>
      <w:r>
        <w:rPr>
          <w:rFonts w:hint="eastAsia" w:ascii="微软雅黑" w:hAnsi="微软雅黑" w:eastAsia="微软雅黑" w:cs="微软雅黑"/>
          <w:bCs/>
          <w:sz w:val="24"/>
          <w:szCs w:val="24"/>
        </w:rPr>
        <w:t>显示隐藏透视表字段的分类汇总</w:t>
      </w:r>
    </w:p>
    <w:p w14:paraId="7C041950">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Cs/>
          <w:sz w:val="24"/>
          <w:szCs w:val="24"/>
        </w:rPr>
      </w:pPr>
      <w:r>
        <w:rPr>
          <w:rFonts w:hint="eastAsia" w:ascii="微软雅黑" w:hAnsi="微软雅黑" w:eastAsia="微软雅黑" w:cs="微软雅黑"/>
          <w:sz w:val="24"/>
          <w:szCs w:val="24"/>
        </w:rPr>
        <w:t>技巧精华：</w:t>
      </w:r>
      <w:r>
        <w:rPr>
          <w:rFonts w:hint="eastAsia" w:ascii="微软雅黑" w:hAnsi="微软雅黑" w:eastAsia="微软雅黑" w:cs="微软雅黑"/>
          <w:bCs/>
          <w:sz w:val="24"/>
          <w:szCs w:val="24"/>
        </w:rPr>
        <w:t>为一个字段添加多种分类汇总方式</w:t>
      </w:r>
    </w:p>
    <w:p w14:paraId="37B718EA">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专家支招：报表布局有哪三种显示形式及区别</w:t>
      </w:r>
    </w:p>
    <w:p w14:paraId="663657B1">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Cs/>
          <w:sz w:val="24"/>
          <w:szCs w:val="24"/>
        </w:rPr>
      </w:pPr>
      <w:r>
        <w:rPr>
          <w:rFonts w:hint="eastAsia" w:ascii="微软雅黑" w:hAnsi="微软雅黑" w:eastAsia="微软雅黑" w:cs="微软雅黑"/>
          <w:sz w:val="24"/>
          <w:szCs w:val="24"/>
        </w:rPr>
        <w:t>技巧精华：</w:t>
      </w:r>
      <w:r>
        <w:rPr>
          <w:rFonts w:hint="eastAsia" w:ascii="微软雅黑" w:hAnsi="微软雅黑" w:eastAsia="微软雅黑" w:cs="微软雅黑"/>
          <w:bCs/>
          <w:sz w:val="24"/>
          <w:szCs w:val="24"/>
        </w:rPr>
        <w:t>合并居中显示项目标签</w:t>
      </w:r>
    </w:p>
    <w:p w14:paraId="3F600480">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
          <w:bCs/>
          <w:sz w:val="24"/>
          <w:szCs w:val="24"/>
        </w:rPr>
      </w:pPr>
      <w:r>
        <w:rPr>
          <w:rFonts w:hint="eastAsia" w:ascii="微软雅黑" w:hAnsi="微软雅黑" w:eastAsia="微软雅黑" w:cs="微软雅黑"/>
          <w:b/>
          <w:bCs/>
          <w:sz w:val="24"/>
          <w:szCs w:val="24"/>
        </w:rPr>
        <w:t>2.</w:t>
      </w:r>
      <w:r>
        <w:rPr>
          <w:rFonts w:hint="eastAsia" w:ascii="微软雅黑" w:hAnsi="微软雅黑" w:eastAsia="微软雅黑" w:cs="微软雅黑"/>
          <w:b/>
          <w:bCs/>
          <w:sz w:val="24"/>
          <w:szCs w:val="24"/>
          <w:lang w:val="en-US" w:eastAsia="zh-CN"/>
        </w:rPr>
        <w:t>3</w:t>
      </w:r>
      <w:r>
        <w:rPr>
          <w:rFonts w:hint="eastAsia" w:ascii="微软雅黑" w:hAnsi="微软雅黑" w:eastAsia="微软雅黑" w:cs="微软雅黑"/>
          <w:b/>
          <w:bCs/>
          <w:sz w:val="24"/>
          <w:szCs w:val="24"/>
        </w:rPr>
        <w:t>显示报表筛选页</w:t>
      </w:r>
    </w:p>
    <w:p w14:paraId="231DFDD3">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Cs/>
          <w:sz w:val="24"/>
          <w:szCs w:val="24"/>
        </w:rPr>
      </w:pPr>
      <w:r>
        <w:rPr>
          <w:rFonts w:hint="eastAsia" w:ascii="微软雅黑" w:hAnsi="微软雅黑" w:eastAsia="微软雅黑" w:cs="微软雅黑"/>
          <w:sz w:val="24"/>
          <w:szCs w:val="24"/>
        </w:rPr>
        <w:t>技巧精华：</w:t>
      </w:r>
      <w:r>
        <w:rPr>
          <w:rFonts w:hint="eastAsia" w:ascii="微软雅黑" w:hAnsi="微软雅黑" w:eastAsia="微软雅黑" w:cs="微软雅黑"/>
          <w:bCs/>
          <w:sz w:val="24"/>
          <w:szCs w:val="24"/>
        </w:rPr>
        <w:t>如何将一个透视表拆快速分成N多个透视表</w:t>
      </w:r>
    </w:p>
    <w:p w14:paraId="5DA41611">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
          <w:bCs/>
          <w:sz w:val="24"/>
          <w:szCs w:val="24"/>
        </w:rPr>
      </w:pPr>
      <w:r>
        <w:rPr>
          <w:rFonts w:hint="eastAsia" w:ascii="微软雅黑" w:hAnsi="微软雅黑" w:eastAsia="微软雅黑" w:cs="微软雅黑"/>
          <w:b/>
          <w:bCs/>
          <w:sz w:val="24"/>
          <w:szCs w:val="24"/>
        </w:rPr>
        <w:t>2.</w:t>
      </w:r>
      <w:r>
        <w:rPr>
          <w:rFonts w:hint="eastAsia" w:ascii="微软雅黑" w:hAnsi="微软雅黑" w:eastAsia="微软雅黑" w:cs="微软雅黑"/>
          <w:b/>
          <w:bCs/>
          <w:sz w:val="24"/>
          <w:szCs w:val="24"/>
          <w:lang w:val="en-US" w:eastAsia="zh-CN"/>
        </w:rPr>
        <w:t>4</w:t>
      </w:r>
      <w:r>
        <w:rPr>
          <w:rFonts w:hint="eastAsia" w:ascii="微软雅黑" w:hAnsi="微软雅黑" w:eastAsia="微软雅黑" w:cs="微软雅黑"/>
          <w:b/>
          <w:bCs/>
          <w:sz w:val="24"/>
          <w:szCs w:val="24"/>
        </w:rPr>
        <w:t>数据透视表项目组合</w:t>
      </w:r>
    </w:p>
    <w:p w14:paraId="6E264294">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Cs/>
          <w:sz w:val="24"/>
          <w:szCs w:val="24"/>
        </w:rPr>
      </w:pPr>
      <w:r>
        <w:rPr>
          <w:rFonts w:hint="eastAsia" w:ascii="微软雅黑" w:hAnsi="微软雅黑" w:eastAsia="微软雅黑" w:cs="微软雅黑"/>
          <w:sz w:val="24"/>
          <w:szCs w:val="24"/>
        </w:rPr>
        <w:t>技巧精华：</w:t>
      </w:r>
      <w:r>
        <w:rPr>
          <w:rFonts w:hint="eastAsia" w:ascii="微软雅黑" w:hAnsi="微软雅黑" w:eastAsia="微软雅黑" w:cs="微软雅黑"/>
          <w:bCs/>
          <w:sz w:val="24"/>
          <w:szCs w:val="24"/>
        </w:rPr>
        <w:t>自动组合日期型数据项</w:t>
      </w:r>
    </w:p>
    <w:p w14:paraId="65AEA78B">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
          <w:bCs/>
          <w:sz w:val="24"/>
          <w:szCs w:val="24"/>
        </w:rPr>
      </w:pPr>
      <w:r>
        <w:rPr>
          <w:rFonts w:hint="eastAsia" w:ascii="微软雅黑" w:hAnsi="微软雅黑" w:eastAsia="微软雅黑" w:cs="微软雅黑"/>
          <w:b/>
          <w:bCs/>
          <w:sz w:val="24"/>
          <w:szCs w:val="24"/>
        </w:rPr>
        <w:t>2.</w:t>
      </w:r>
      <w:r>
        <w:rPr>
          <w:rFonts w:hint="eastAsia" w:ascii="微软雅黑" w:hAnsi="微软雅黑" w:eastAsia="微软雅黑" w:cs="微软雅黑"/>
          <w:b/>
          <w:bCs/>
          <w:sz w:val="24"/>
          <w:szCs w:val="24"/>
          <w:lang w:val="en-US" w:eastAsia="zh-CN"/>
        </w:rPr>
        <w:t>5</w:t>
      </w:r>
      <w:r>
        <w:rPr>
          <w:rFonts w:hint="eastAsia" w:ascii="微软雅黑" w:hAnsi="微软雅黑" w:eastAsia="微软雅黑" w:cs="微软雅黑"/>
          <w:b/>
          <w:bCs/>
          <w:sz w:val="24"/>
          <w:szCs w:val="24"/>
        </w:rPr>
        <w:t>数据透视表值显示方式</w:t>
      </w:r>
    </w:p>
    <w:p w14:paraId="18B78DFA">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Cs/>
          <w:sz w:val="24"/>
          <w:szCs w:val="24"/>
        </w:rPr>
      </w:pPr>
      <w:r>
        <w:rPr>
          <w:rFonts w:hint="eastAsia" w:ascii="微软雅黑" w:hAnsi="微软雅黑" w:eastAsia="微软雅黑" w:cs="微软雅黑"/>
          <w:sz w:val="24"/>
          <w:szCs w:val="24"/>
        </w:rPr>
        <w:t>技巧精华：</w:t>
      </w:r>
      <w:r>
        <w:rPr>
          <w:rFonts w:hint="eastAsia" w:ascii="微软雅黑" w:hAnsi="微软雅黑" w:eastAsia="微软雅黑" w:cs="微软雅黑"/>
          <w:bCs/>
          <w:sz w:val="24"/>
          <w:szCs w:val="24"/>
        </w:rPr>
        <w:t>如何对透视表自定义值显示方式</w:t>
      </w:r>
    </w:p>
    <w:p w14:paraId="5B4701F5">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Cs/>
          <w:sz w:val="24"/>
          <w:szCs w:val="24"/>
        </w:rPr>
      </w:pPr>
      <w:r>
        <w:rPr>
          <w:rFonts w:hint="eastAsia" w:ascii="微软雅黑" w:hAnsi="微软雅黑" w:eastAsia="微软雅黑" w:cs="微软雅黑"/>
          <w:sz w:val="24"/>
          <w:szCs w:val="24"/>
        </w:rPr>
        <w:t>技巧精华：</w:t>
      </w:r>
      <w:r>
        <w:rPr>
          <w:rFonts w:hint="eastAsia" w:ascii="微软雅黑" w:hAnsi="微软雅黑" w:eastAsia="微软雅黑" w:cs="微软雅黑"/>
          <w:bCs/>
          <w:sz w:val="24"/>
          <w:szCs w:val="24"/>
        </w:rPr>
        <w:t>如何</w:t>
      </w:r>
      <w:r>
        <w:rPr>
          <w:rFonts w:hint="eastAsia" w:ascii="微软雅黑" w:hAnsi="微软雅黑" w:eastAsia="微软雅黑" w:cs="微软雅黑"/>
          <w:bCs/>
          <w:sz w:val="24"/>
          <w:szCs w:val="24"/>
          <w:lang w:val="en-US" w:eastAsia="zh-CN"/>
        </w:rPr>
        <w:t>让</w:t>
      </w:r>
      <w:r>
        <w:rPr>
          <w:rFonts w:hint="eastAsia" w:ascii="微软雅黑" w:hAnsi="微软雅黑" w:eastAsia="微软雅黑" w:cs="微软雅黑"/>
          <w:bCs/>
          <w:sz w:val="24"/>
          <w:szCs w:val="24"/>
        </w:rPr>
        <w:t>透视表同时显示数值和百分比</w:t>
      </w:r>
    </w:p>
    <w:p w14:paraId="01E665D1">
      <w:pPr>
        <w:keepNext w:val="0"/>
        <w:keepLines w:val="0"/>
        <w:pageBreakBefore w:val="0"/>
        <w:widowControl w:val="0"/>
        <w:kinsoku/>
        <w:wordWrap/>
        <w:overflowPunct/>
        <w:topLinePunct w:val="0"/>
        <w:autoSpaceDE/>
        <w:autoSpaceDN/>
        <w:bidi w:val="0"/>
        <w:adjustRightInd/>
        <w:snapToGrid/>
        <w:spacing w:line="460" w:lineRule="exact"/>
        <w:textAlignment w:val="auto"/>
        <w:rPr>
          <w:rFonts w:hint="default" w:ascii="微软雅黑" w:hAnsi="微软雅黑" w:eastAsia="微软雅黑" w:cs="微软雅黑"/>
          <w:b/>
          <w:bCs/>
          <w:sz w:val="24"/>
          <w:szCs w:val="24"/>
          <w:lang w:val="en-US" w:eastAsia="zh-CN"/>
        </w:rPr>
      </w:pPr>
      <w:r>
        <w:rPr>
          <w:rFonts w:hint="eastAsia" w:ascii="微软雅黑" w:hAnsi="微软雅黑" w:eastAsia="微软雅黑" w:cs="微软雅黑"/>
          <w:b/>
          <w:bCs/>
          <w:sz w:val="24"/>
          <w:szCs w:val="24"/>
        </w:rPr>
        <w:t>2.</w:t>
      </w:r>
      <w:r>
        <w:rPr>
          <w:rFonts w:hint="eastAsia" w:ascii="微软雅黑" w:hAnsi="微软雅黑" w:eastAsia="微软雅黑" w:cs="微软雅黑"/>
          <w:b/>
          <w:bCs/>
          <w:sz w:val="24"/>
          <w:szCs w:val="24"/>
          <w:lang w:val="en-US" w:eastAsia="zh-CN"/>
        </w:rPr>
        <w:t>6交互式透视表</w:t>
      </w:r>
    </w:p>
    <w:p w14:paraId="62E48CCB">
      <w:pPr>
        <w:spacing w:line="460" w:lineRule="exact"/>
        <w:rPr>
          <w:rFonts w:hint="eastAsia" w:ascii="微软雅黑" w:hAnsi="微软雅黑" w:eastAsia="微软雅黑" w:cs="微软雅黑"/>
          <w:bCs/>
          <w:sz w:val="24"/>
          <w:szCs w:val="24"/>
        </w:rPr>
      </w:pPr>
      <w:r>
        <w:rPr>
          <w:rFonts w:hint="eastAsia" w:ascii="微软雅黑" w:hAnsi="微软雅黑" w:eastAsia="微软雅黑" w:cs="微软雅黑"/>
          <w:sz w:val="24"/>
          <w:szCs w:val="24"/>
        </w:rPr>
        <w:t>技巧精华：</w:t>
      </w:r>
      <w:r>
        <w:rPr>
          <w:rFonts w:hint="eastAsia" w:ascii="微软雅黑" w:hAnsi="微软雅黑" w:eastAsia="微软雅黑" w:cs="微软雅黑"/>
          <w:sz w:val="24"/>
          <w:szCs w:val="24"/>
          <w:lang w:val="en-US" w:eastAsia="zh-CN"/>
        </w:rPr>
        <w:t>如何</w:t>
      </w:r>
      <w:r>
        <w:rPr>
          <w:rFonts w:hint="eastAsia" w:ascii="微软雅黑" w:hAnsi="微软雅黑" w:eastAsia="微软雅黑" w:cs="微软雅黑"/>
          <w:bCs/>
          <w:sz w:val="24"/>
          <w:szCs w:val="24"/>
        </w:rPr>
        <w:t>使用切片器制作交互式数据透视表</w:t>
      </w:r>
    </w:p>
    <w:p w14:paraId="24717D69">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sz w:val="24"/>
          <w:szCs w:val="24"/>
        </w:rPr>
      </w:pPr>
    </w:p>
    <w:p w14:paraId="09A25756">
      <w:pPr>
        <w:spacing w:before="240"/>
        <w:rPr>
          <w:rFonts w:hint="eastAsia" w:ascii="微软雅黑" w:hAnsi="微软雅黑" w:eastAsia="微软雅黑" w:cs="微软雅黑"/>
          <w:b/>
          <w:color w:val="C00000"/>
          <w:sz w:val="32"/>
        </w:rPr>
      </w:pPr>
      <w:r>
        <w:rPr>
          <w:rFonts w:hint="eastAsia" w:ascii="微软雅黑" w:hAnsi="微软雅黑" w:eastAsia="微软雅黑" w:cs="微软雅黑"/>
          <w:b/>
          <w:color w:val="0070C0"/>
          <w:sz w:val="32"/>
        </w:rPr>
        <w:t>第</w:t>
      </w:r>
      <w:r>
        <w:rPr>
          <w:rFonts w:hint="eastAsia" w:ascii="微软雅黑" w:hAnsi="微软雅黑" w:eastAsia="微软雅黑" w:cs="微软雅黑"/>
          <w:b/>
          <w:color w:val="0070C0"/>
          <w:sz w:val="32"/>
          <w:lang w:val="en-US" w:eastAsia="zh-CN"/>
        </w:rPr>
        <w:t>三</w:t>
      </w:r>
      <w:r>
        <w:rPr>
          <w:rFonts w:hint="eastAsia" w:ascii="微软雅黑" w:hAnsi="微软雅黑" w:eastAsia="微软雅黑" w:cs="微软雅黑"/>
          <w:b/>
          <w:color w:val="0070C0"/>
          <w:sz w:val="32"/>
        </w:rPr>
        <w:t>章：</w:t>
      </w:r>
      <w:r>
        <w:rPr>
          <w:rFonts w:hint="eastAsia" w:ascii="微软雅黑" w:hAnsi="微软雅黑" w:eastAsia="微软雅黑" w:cs="微软雅黑"/>
          <w:b/>
          <w:color w:val="0070C0"/>
          <w:sz w:val="32"/>
          <w:lang w:val="en-US" w:eastAsia="zh-CN"/>
        </w:rPr>
        <w:t>WPS表格数据源规范</w:t>
      </w:r>
      <w:r>
        <w:rPr>
          <w:rFonts w:hint="eastAsia" w:ascii="微软雅黑" w:hAnsi="微软雅黑" w:eastAsia="微软雅黑" w:cs="微软雅黑"/>
          <w:b/>
          <w:color w:val="0070C0"/>
          <w:sz w:val="32"/>
        </w:rPr>
        <w:t>技巧</w:t>
      </w:r>
    </w:p>
    <w:p w14:paraId="3D234689">
      <w:pPr>
        <w:spacing w:line="460" w:lineRule="exact"/>
        <w:rPr>
          <w:rFonts w:ascii="微软雅黑" w:hAnsi="微软雅黑" w:eastAsia="微软雅黑" w:cs="微软雅黑"/>
          <w:color w:val="0070C0"/>
          <w:szCs w:val="21"/>
        </w:rPr>
      </w:pPr>
      <w:r>
        <w:rPr>
          <w:rFonts w:hint="eastAsia" w:ascii="微软雅黑" w:hAnsi="微软雅黑" w:eastAsia="微软雅黑" w:cs="微软雅黑"/>
          <w:color w:val="0070C0"/>
          <w:szCs w:val="21"/>
        </w:rPr>
        <w:t>本章目标：在实际工作中，很多职场人士的数据源表并不规范</w:t>
      </w:r>
      <w:r>
        <w:rPr>
          <w:rFonts w:hint="eastAsia" w:ascii="微软雅黑" w:hAnsi="微软雅黑" w:eastAsia="微软雅黑" w:cs="微软雅黑"/>
          <w:color w:val="0070C0"/>
          <w:szCs w:val="21"/>
          <w:lang w:eastAsia="zh-CN"/>
        </w:rPr>
        <w:t>。</w:t>
      </w:r>
      <w:r>
        <w:rPr>
          <w:rFonts w:hint="eastAsia" w:ascii="微软雅黑" w:hAnsi="微软雅黑" w:eastAsia="微软雅黑" w:cs="微软雅黑"/>
          <w:color w:val="0070C0"/>
          <w:szCs w:val="21"/>
        </w:rPr>
        <w:t>数据源不规范，</w:t>
      </w:r>
      <w:r>
        <w:rPr>
          <w:rFonts w:hint="eastAsia" w:ascii="微软雅黑" w:hAnsi="微软雅黑" w:eastAsia="微软雅黑" w:cs="微软雅黑"/>
          <w:color w:val="0070C0"/>
          <w:szCs w:val="21"/>
          <w:lang w:val="en-US" w:eastAsia="zh-CN"/>
        </w:rPr>
        <w:t>统计分析怎么可能高效快速？</w:t>
      </w:r>
      <w:r>
        <w:rPr>
          <w:rFonts w:hint="eastAsia" w:ascii="微软雅黑" w:hAnsi="微软雅黑" w:eastAsia="微软雅黑" w:cs="微软雅黑"/>
          <w:color w:val="0070C0"/>
          <w:szCs w:val="21"/>
        </w:rPr>
        <w:t>数据源不规范，统计分析怎么可能正确？老师手把手教你如何进行数据处理与整理，快速将数据源规范化！</w:t>
      </w:r>
    </w:p>
    <w:p w14:paraId="14B24C66">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
          <w:sz w:val="24"/>
          <w:szCs w:val="24"/>
        </w:rPr>
      </w:pPr>
      <w:r>
        <w:rPr>
          <w:rFonts w:hint="eastAsia" w:ascii="微软雅黑" w:hAnsi="微软雅黑" w:eastAsia="微软雅黑" w:cs="微软雅黑"/>
          <w:b/>
          <w:sz w:val="24"/>
          <w:szCs w:val="24"/>
          <w:lang w:val="en-US" w:eastAsia="zh-CN"/>
        </w:rPr>
        <w:t>3</w:t>
      </w:r>
      <w:r>
        <w:rPr>
          <w:rFonts w:hint="eastAsia" w:ascii="微软雅黑" w:hAnsi="微软雅黑" w:eastAsia="微软雅黑" w:cs="微软雅黑"/>
          <w:b/>
          <w:sz w:val="24"/>
          <w:szCs w:val="24"/>
        </w:rPr>
        <w:t>.1数据快速分列</w:t>
      </w:r>
    </w:p>
    <w:p w14:paraId="79DEF3DE">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技巧精华：</w:t>
      </w:r>
      <w:r>
        <w:rPr>
          <w:rFonts w:hint="eastAsia" w:ascii="微软雅黑" w:hAnsi="微软雅黑" w:eastAsia="微软雅黑" w:cs="微软雅黑"/>
          <w:sz w:val="24"/>
          <w:szCs w:val="24"/>
          <w:lang w:val="en-US" w:eastAsia="zh-CN"/>
        </w:rPr>
        <w:t>如何</w:t>
      </w:r>
      <w:r>
        <w:rPr>
          <w:rFonts w:hint="eastAsia" w:ascii="微软雅黑" w:hAnsi="微软雅黑" w:eastAsia="微软雅黑" w:cs="微软雅黑"/>
          <w:sz w:val="24"/>
          <w:szCs w:val="24"/>
        </w:rPr>
        <w:t>快速拆分数据</w:t>
      </w:r>
    </w:p>
    <w:p w14:paraId="2A2961E3">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技巧精华：</w:t>
      </w:r>
      <w:r>
        <w:rPr>
          <w:rFonts w:hint="eastAsia" w:ascii="微软雅黑" w:hAnsi="微软雅黑" w:eastAsia="微软雅黑" w:cs="微软雅黑"/>
          <w:sz w:val="24"/>
          <w:szCs w:val="24"/>
          <w:lang w:val="en-US" w:eastAsia="zh-CN"/>
        </w:rPr>
        <w:t>如何</w:t>
      </w:r>
      <w:r>
        <w:rPr>
          <w:rFonts w:hint="eastAsia" w:ascii="微软雅黑" w:hAnsi="微软雅黑" w:eastAsia="微软雅黑" w:cs="微软雅黑"/>
          <w:sz w:val="24"/>
          <w:szCs w:val="24"/>
        </w:rPr>
        <w:t>快速</w:t>
      </w:r>
      <w:r>
        <w:rPr>
          <w:rFonts w:hint="eastAsia" w:ascii="微软雅黑" w:hAnsi="微软雅黑" w:eastAsia="微软雅黑" w:cs="微软雅黑"/>
          <w:sz w:val="24"/>
          <w:szCs w:val="24"/>
          <w:lang w:val="en-US" w:eastAsia="zh-CN"/>
        </w:rPr>
        <w:t>添加字符或</w:t>
      </w:r>
      <w:r>
        <w:rPr>
          <w:rFonts w:hint="eastAsia" w:ascii="微软雅黑" w:hAnsi="微软雅黑" w:eastAsia="微软雅黑" w:cs="微软雅黑"/>
          <w:sz w:val="24"/>
          <w:szCs w:val="24"/>
        </w:rPr>
        <w:t>替换字符</w:t>
      </w:r>
    </w:p>
    <w:p w14:paraId="4E0BE1DE">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技巧精华：</w:t>
      </w:r>
      <w:r>
        <w:rPr>
          <w:rFonts w:hint="eastAsia" w:ascii="微软雅黑" w:hAnsi="微软雅黑" w:eastAsia="微软雅黑" w:cs="微软雅黑"/>
          <w:bCs/>
          <w:sz w:val="24"/>
          <w:szCs w:val="24"/>
        </w:rPr>
        <w:t>如何实现</w:t>
      </w:r>
      <w:r>
        <w:rPr>
          <w:rFonts w:hint="eastAsia" w:ascii="微软雅黑" w:hAnsi="微软雅黑" w:eastAsia="微软雅黑" w:cs="微软雅黑"/>
          <w:sz w:val="24"/>
          <w:szCs w:val="24"/>
        </w:rPr>
        <w:t>数据的快速分列</w:t>
      </w:r>
    </w:p>
    <w:p w14:paraId="4F639D4A">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技巧精华：</w:t>
      </w:r>
      <w:r>
        <w:rPr>
          <w:rFonts w:hint="eastAsia" w:ascii="微软雅黑" w:hAnsi="微软雅黑" w:eastAsia="微软雅黑" w:cs="微软雅黑"/>
          <w:sz w:val="24"/>
          <w:szCs w:val="24"/>
          <w:lang w:val="en-US" w:eastAsia="zh-CN"/>
        </w:rPr>
        <w:t>如何一键</w:t>
      </w:r>
      <w:r>
        <w:rPr>
          <w:rFonts w:hint="eastAsia" w:ascii="微软雅黑" w:hAnsi="微软雅黑" w:eastAsia="微软雅黑" w:cs="微软雅黑"/>
          <w:sz w:val="24"/>
          <w:szCs w:val="24"/>
        </w:rPr>
        <w:t>处理不规范日期</w:t>
      </w:r>
    </w:p>
    <w:p w14:paraId="56EF1E45">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
          <w:sz w:val="24"/>
          <w:szCs w:val="24"/>
        </w:rPr>
      </w:pPr>
      <w:r>
        <w:rPr>
          <w:rFonts w:hint="eastAsia" w:ascii="微软雅黑" w:hAnsi="微软雅黑" w:eastAsia="微软雅黑" w:cs="微软雅黑"/>
          <w:b/>
          <w:sz w:val="24"/>
          <w:szCs w:val="24"/>
          <w:lang w:val="en-US" w:eastAsia="zh-CN"/>
        </w:rPr>
        <w:t>3</w:t>
      </w:r>
      <w:r>
        <w:rPr>
          <w:rFonts w:hint="eastAsia" w:ascii="微软雅黑" w:hAnsi="微软雅黑" w:eastAsia="微软雅黑" w:cs="微软雅黑"/>
          <w:b/>
          <w:sz w:val="24"/>
          <w:szCs w:val="24"/>
        </w:rPr>
        <w:t>.2数据输入有绝招</w:t>
      </w:r>
    </w:p>
    <w:p w14:paraId="2797F717">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技巧精华：</w:t>
      </w:r>
      <w:r>
        <w:rPr>
          <w:rFonts w:hint="eastAsia" w:ascii="微软雅黑" w:hAnsi="微软雅黑" w:eastAsia="微软雅黑" w:cs="微软雅黑"/>
          <w:bCs/>
          <w:sz w:val="24"/>
          <w:szCs w:val="24"/>
        </w:rPr>
        <w:t>如何批量填充空单元格</w:t>
      </w:r>
    </w:p>
    <w:p w14:paraId="78540EF8">
      <w:pPr>
        <w:keepNext w:val="0"/>
        <w:keepLines w:val="0"/>
        <w:pageBreakBefore w:val="0"/>
        <w:widowControl w:val="0"/>
        <w:kinsoku/>
        <w:wordWrap/>
        <w:overflowPunct/>
        <w:topLinePunct w:val="0"/>
        <w:autoSpaceDE/>
        <w:autoSpaceDN/>
        <w:bidi w:val="0"/>
        <w:adjustRightInd/>
        <w:snapToGrid/>
        <w:spacing w:line="460" w:lineRule="exact"/>
        <w:textAlignment w:val="auto"/>
        <w:rPr>
          <w:rFonts w:hint="default" w:ascii="微软雅黑" w:hAnsi="微软雅黑" w:eastAsia="微软雅黑" w:cs="微软雅黑"/>
          <w:b/>
          <w:sz w:val="24"/>
          <w:szCs w:val="24"/>
          <w:lang w:val="en-US" w:eastAsia="zh-CN"/>
        </w:rPr>
      </w:pPr>
      <w:r>
        <w:rPr>
          <w:rFonts w:hint="eastAsia" w:ascii="微软雅黑" w:hAnsi="微软雅黑" w:eastAsia="微软雅黑" w:cs="微软雅黑"/>
          <w:b/>
          <w:sz w:val="24"/>
          <w:szCs w:val="24"/>
          <w:lang w:val="en-US" w:eastAsia="zh-CN"/>
        </w:rPr>
        <w:t>3</w:t>
      </w:r>
      <w:r>
        <w:rPr>
          <w:rFonts w:hint="eastAsia" w:ascii="微软雅黑" w:hAnsi="微软雅黑" w:eastAsia="微软雅黑" w:cs="微软雅黑"/>
          <w:b/>
          <w:sz w:val="24"/>
          <w:szCs w:val="24"/>
        </w:rPr>
        <w:t>.3</w:t>
      </w:r>
      <w:r>
        <w:rPr>
          <w:rFonts w:hint="eastAsia" w:ascii="微软雅黑" w:hAnsi="微软雅黑" w:eastAsia="微软雅黑" w:cs="微软雅黑"/>
          <w:b/>
          <w:sz w:val="24"/>
          <w:szCs w:val="24"/>
          <w:lang w:val="en-US" w:eastAsia="zh-CN"/>
        </w:rPr>
        <w:t>二维表转一维表</w:t>
      </w:r>
    </w:p>
    <w:p w14:paraId="380051CA">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lang w:val="en-US" w:eastAsia="zh-CN"/>
        </w:rPr>
        <w:t>专家支招</w:t>
      </w:r>
      <w:r>
        <w:rPr>
          <w:rFonts w:hint="eastAsia" w:ascii="微软雅黑" w:hAnsi="微软雅黑" w:eastAsia="微软雅黑" w:cs="微软雅黑"/>
          <w:sz w:val="24"/>
          <w:szCs w:val="24"/>
        </w:rPr>
        <w:t>：</w:t>
      </w:r>
      <w:r>
        <w:rPr>
          <w:rFonts w:hint="eastAsia" w:ascii="微软雅黑" w:hAnsi="微软雅黑" w:eastAsia="微软雅黑" w:cs="微软雅黑"/>
          <w:sz w:val="24"/>
          <w:szCs w:val="24"/>
          <w:lang w:val="en-US" w:eastAsia="zh-CN"/>
        </w:rPr>
        <w:t>什么是</w:t>
      </w:r>
      <w:r>
        <w:rPr>
          <w:rFonts w:hint="eastAsia" w:ascii="微软雅黑" w:hAnsi="微软雅黑" w:eastAsia="微软雅黑" w:cs="微软雅黑"/>
          <w:sz w:val="24"/>
          <w:szCs w:val="24"/>
        </w:rPr>
        <w:t>二维表</w:t>
      </w:r>
      <w:r>
        <w:rPr>
          <w:rFonts w:hint="eastAsia" w:ascii="微软雅黑" w:hAnsi="微软雅黑" w:eastAsia="微软雅黑" w:cs="微软雅黑"/>
          <w:sz w:val="24"/>
          <w:szCs w:val="24"/>
          <w:lang w:eastAsia="zh-CN"/>
        </w:rPr>
        <w:t>、</w:t>
      </w:r>
      <w:r>
        <w:rPr>
          <w:rFonts w:hint="eastAsia" w:ascii="微软雅黑" w:hAnsi="微软雅黑" w:eastAsia="微软雅黑" w:cs="微软雅黑"/>
          <w:sz w:val="24"/>
          <w:szCs w:val="24"/>
          <w:lang w:val="en-US" w:eastAsia="zh-CN"/>
        </w:rPr>
        <w:t>什么是</w:t>
      </w:r>
      <w:r>
        <w:rPr>
          <w:rFonts w:hint="eastAsia" w:ascii="微软雅黑" w:hAnsi="微软雅黑" w:eastAsia="微软雅黑" w:cs="微软雅黑"/>
          <w:sz w:val="24"/>
          <w:szCs w:val="24"/>
        </w:rPr>
        <w:t>一维表</w:t>
      </w:r>
    </w:p>
    <w:p w14:paraId="4F59ECA1">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技巧精华：</w:t>
      </w:r>
      <w:r>
        <w:rPr>
          <w:rFonts w:hint="eastAsia" w:ascii="微软雅黑" w:hAnsi="微软雅黑" w:eastAsia="微软雅黑" w:cs="微软雅黑"/>
          <w:sz w:val="24"/>
          <w:szCs w:val="24"/>
          <w:lang w:val="en-US" w:eastAsia="zh-CN"/>
        </w:rPr>
        <w:t>如何利用</w:t>
      </w:r>
      <w:r>
        <w:rPr>
          <w:rFonts w:hint="eastAsia" w:ascii="微软雅黑" w:hAnsi="微软雅黑" w:eastAsia="微软雅黑" w:cs="微软雅黑"/>
          <w:sz w:val="24"/>
          <w:szCs w:val="24"/>
        </w:rPr>
        <w:t>多重合并实现二维表转一维表</w:t>
      </w:r>
    </w:p>
    <w:p w14:paraId="6041326D">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sz w:val="24"/>
          <w:szCs w:val="24"/>
        </w:rPr>
      </w:pPr>
    </w:p>
    <w:p w14:paraId="63580FBD">
      <w:pPr>
        <w:spacing w:before="240"/>
        <w:rPr>
          <w:rFonts w:hint="default" w:ascii="微软雅黑" w:hAnsi="微软雅黑" w:eastAsia="微软雅黑" w:cs="微软雅黑"/>
          <w:b/>
          <w:color w:val="0070C0"/>
          <w:sz w:val="32"/>
          <w:lang w:val="en-US" w:eastAsia="zh-CN"/>
        </w:rPr>
      </w:pPr>
      <w:r>
        <w:rPr>
          <w:rFonts w:hint="eastAsia" w:ascii="微软雅黑" w:hAnsi="微软雅黑" w:eastAsia="微软雅黑" w:cs="微软雅黑"/>
          <w:b/>
          <w:color w:val="0070C0"/>
          <w:sz w:val="32"/>
        </w:rPr>
        <w:t>第</w:t>
      </w:r>
      <w:r>
        <w:rPr>
          <w:rFonts w:hint="eastAsia" w:ascii="微软雅黑" w:hAnsi="微软雅黑" w:eastAsia="微软雅黑" w:cs="微软雅黑"/>
          <w:b/>
          <w:color w:val="0070C0"/>
          <w:sz w:val="32"/>
          <w:lang w:val="en-US" w:eastAsia="zh-CN"/>
        </w:rPr>
        <w:t>四</w:t>
      </w:r>
      <w:r>
        <w:rPr>
          <w:rFonts w:hint="eastAsia" w:ascii="微软雅黑" w:hAnsi="微软雅黑" w:eastAsia="微软雅黑" w:cs="微软雅黑"/>
          <w:b/>
          <w:color w:val="0070C0"/>
          <w:sz w:val="32"/>
        </w:rPr>
        <w:t>章：</w:t>
      </w:r>
      <w:r>
        <w:rPr>
          <w:rFonts w:hint="eastAsia" w:ascii="微软雅黑" w:hAnsi="微软雅黑" w:eastAsia="微软雅黑" w:cs="微软雅黑"/>
          <w:b/>
          <w:color w:val="0070C0"/>
          <w:sz w:val="32"/>
          <w:lang w:val="en-US" w:eastAsia="zh-CN"/>
        </w:rPr>
        <w:t>职场常用明星函数技巧</w:t>
      </w:r>
    </w:p>
    <w:p w14:paraId="750E3BAC">
      <w:pPr>
        <w:spacing w:line="460" w:lineRule="exact"/>
        <w:rPr>
          <w:rFonts w:hint="eastAsia" w:ascii="微软雅黑" w:hAnsi="微软雅黑" w:eastAsia="微软雅黑" w:cs="微软雅黑"/>
          <w:color w:val="0070C0"/>
          <w:szCs w:val="21"/>
          <w:lang w:val="en-US" w:eastAsia="zh-CN"/>
        </w:rPr>
      </w:pPr>
      <w:r>
        <w:rPr>
          <w:rFonts w:hint="eastAsia" w:ascii="微软雅黑" w:hAnsi="微软雅黑" w:eastAsia="微软雅黑" w:cs="微软雅黑"/>
          <w:color w:val="0070C0"/>
          <w:szCs w:val="21"/>
          <w:lang w:val="en-US" w:eastAsia="zh-CN"/>
        </w:rPr>
        <w:t>本章目标：由浅入深地讲解文本处理函数、数据处理函数、逻辑判断函数、查找引用函数、统计分析函数，带您掌握职场常用的明星函数，灵活运用函数公式，轻松完成工作任务！</w:t>
      </w:r>
    </w:p>
    <w:p w14:paraId="32B33DA8">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
          <w:sz w:val="24"/>
          <w:szCs w:val="24"/>
        </w:rPr>
      </w:pPr>
      <w:r>
        <w:rPr>
          <w:rFonts w:hint="eastAsia" w:ascii="微软雅黑" w:hAnsi="微软雅黑" w:eastAsia="微软雅黑" w:cs="微软雅黑"/>
          <w:b/>
          <w:sz w:val="24"/>
          <w:szCs w:val="24"/>
          <w:lang w:val="en-US" w:eastAsia="zh-CN"/>
        </w:rPr>
        <w:t>4</w:t>
      </w:r>
      <w:r>
        <w:rPr>
          <w:rFonts w:hint="eastAsia" w:ascii="微软雅黑" w:hAnsi="微软雅黑" w:eastAsia="微软雅黑" w:cs="微软雅黑"/>
          <w:b/>
          <w:sz w:val="24"/>
          <w:szCs w:val="24"/>
        </w:rPr>
        <w:t>.1公式的基础知识</w:t>
      </w:r>
    </w:p>
    <w:p w14:paraId="6143D69F">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Cs/>
          <w:sz w:val="24"/>
          <w:szCs w:val="24"/>
        </w:rPr>
      </w:pPr>
      <w:r>
        <w:rPr>
          <w:rFonts w:hint="eastAsia" w:ascii="微软雅黑" w:hAnsi="微软雅黑" w:eastAsia="微软雅黑" w:cs="微软雅黑"/>
          <w:sz w:val="24"/>
          <w:szCs w:val="24"/>
        </w:rPr>
        <w:t>技巧精华：</w:t>
      </w:r>
      <w:r>
        <w:rPr>
          <w:rFonts w:hint="eastAsia" w:ascii="微软雅黑" w:hAnsi="微软雅黑" w:eastAsia="微软雅黑" w:cs="微软雅黑"/>
          <w:bCs/>
          <w:sz w:val="24"/>
          <w:szCs w:val="24"/>
        </w:rPr>
        <w:t>运算符及优先级</w:t>
      </w:r>
    </w:p>
    <w:p w14:paraId="040570EA">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Cs/>
          <w:sz w:val="24"/>
          <w:szCs w:val="24"/>
        </w:rPr>
      </w:pPr>
      <w:r>
        <w:rPr>
          <w:rFonts w:hint="eastAsia" w:ascii="微软雅黑" w:hAnsi="微软雅黑" w:eastAsia="微软雅黑" w:cs="微软雅黑"/>
          <w:sz w:val="24"/>
          <w:szCs w:val="24"/>
        </w:rPr>
        <w:t>技巧精华：</w:t>
      </w:r>
      <w:r>
        <w:rPr>
          <w:rFonts w:hint="eastAsia" w:ascii="微软雅黑" w:hAnsi="微软雅黑" w:eastAsia="微软雅黑" w:cs="微软雅黑"/>
          <w:bCs/>
          <w:sz w:val="24"/>
          <w:szCs w:val="24"/>
        </w:rPr>
        <w:t>相对引用</w:t>
      </w:r>
    </w:p>
    <w:p w14:paraId="443808BF">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Cs/>
          <w:sz w:val="24"/>
          <w:szCs w:val="24"/>
        </w:rPr>
      </w:pPr>
      <w:r>
        <w:rPr>
          <w:rFonts w:hint="eastAsia" w:ascii="微软雅黑" w:hAnsi="微软雅黑" w:eastAsia="微软雅黑" w:cs="微软雅黑"/>
          <w:sz w:val="24"/>
          <w:szCs w:val="24"/>
        </w:rPr>
        <w:t>技巧精华：</w:t>
      </w:r>
      <w:r>
        <w:rPr>
          <w:rFonts w:hint="eastAsia" w:ascii="微软雅黑" w:hAnsi="微软雅黑" w:eastAsia="微软雅黑" w:cs="微软雅黑"/>
          <w:bCs/>
          <w:sz w:val="24"/>
          <w:szCs w:val="24"/>
        </w:rPr>
        <w:t>绝对引用</w:t>
      </w:r>
    </w:p>
    <w:p w14:paraId="68EACB53">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Cs/>
          <w:sz w:val="24"/>
          <w:szCs w:val="24"/>
        </w:rPr>
      </w:pPr>
      <w:r>
        <w:rPr>
          <w:rFonts w:hint="eastAsia" w:ascii="微软雅黑" w:hAnsi="微软雅黑" w:eastAsia="微软雅黑" w:cs="微软雅黑"/>
          <w:sz w:val="24"/>
          <w:szCs w:val="24"/>
        </w:rPr>
        <w:t>技巧精华：</w:t>
      </w:r>
      <w:r>
        <w:rPr>
          <w:rFonts w:hint="eastAsia" w:ascii="微软雅黑" w:hAnsi="微软雅黑" w:eastAsia="微软雅黑" w:cs="微软雅黑"/>
          <w:bCs/>
          <w:sz w:val="24"/>
          <w:szCs w:val="24"/>
          <w:lang w:val="en-US" w:eastAsia="zh-CN"/>
        </w:rPr>
        <w:t>混合</w:t>
      </w:r>
      <w:r>
        <w:rPr>
          <w:rFonts w:hint="eastAsia" w:ascii="微软雅黑" w:hAnsi="微软雅黑" w:eastAsia="微软雅黑" w:cs="微软雅黑"/>
          <w:bCs/>
          <w:sz w:val="24"/>
          <w:szCs w:val="24"/>
        </w:rPr>
        <w:t>引用</w:t>
      </w:r>
    </w:p>
    <w:p w14:paraId="683F46AB">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Cs/>
          <w:sz w:val="24"/>
          <w:szCs w:val="24"/>
          <w:lang w:val="en-US" w:eastAsia="zh-CN"/>
        </w:rPr>
      </w:pPr>
      <w:r>
        <w:rPr>
          <w:rFonts w:hint="eastAsia" w:ascii="微软雅黑" w:hAnsi="微软雅黑" w:eastAsia="微软雅黑" w:cs="微软雅黑"/>
          <w:sz w:val="24"/>
          <w:szCs w:val="24"/>
        </w:rPr>
        <w:t>技巧精华：</w:t>
      </w:r>
      <w:r>
        <w:rPr>
          <w:rFonts w:hint="eastAsia" w:ascii="微软雅黑" w:hAnsi="微软雅黑" w:eastAsia="微软雅黑" w:cs="微软雅黑"/>
          <w:sz w:val="24"/>
          <w:szCs w:val="24"/>
          <w:lang w:val="en-US" w:eastAsia="zh-CN"/>
        </w:rPr>
        <w:t>如何快速切换引用方式</w:t>
      </w:r>
    </w:p>
    <w:p w14:paraId="1A4DBB6B">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rPr>
        <w:t>技巧精华：</w:t>
      </w:r>
      <w:r>
        <w:rPr>
          <w:rFonts w:hint="eastAsia" w:ascii="微软雅黑" w:hAnsi="微软雅黑" w:eastAsia="微软雅黑" w:cs="微软雅黑"/>
          <w:sz w:val="24"/>
          <w:szCs w:val="24"/>
          <w:lang w:val="en-US" w:eastAsia="zh-CN"/>
        </w:rPr>
        <w:t>如何公式与值如何快速切换</w:t>
      </w:r>
    </w:p>
    <w:p w14:paraId="224EDB71">
      <w:pPr>
        <w:keepNext w:val="0"/>
        <w:keepLines w:val="0"/>
        <w:pageBreakBefore w:val="0"/>
        <w:widowControl w:val="0"/>
        <w:kinsoku/>
        <w:wordWrap/>
        <w:overflowPunct/>
        <w:topLinePunct w:val="0"/>
        <w:autoSpaceDE/>
        <w:autoSpaceDN/>
        <w:bidi w:val="0"/>
        <w:adjustRightInd/>
        <w:snapToGrid/>
        <w:spacing w:line="460" w:lineRule="exact"/>
        <w:textAlignment w:val="auto"/>
        <w:rPr>
          <w:rFonts w:hint="default" w:ascii="微软雅黑" w:hAnsi="微软雅黑" w:eastAsia="微软雅黑" w:cs="微软雅黑"/>
          <w:sz w:val="24"/>
          <w:szCs w:val="24"/>
          <w:lang w:val="en-US" w:eastAsia="zh-CN"/>
        </w:rPr>
      </w:pPr>
      <w:r>
        <w:rPr>
          <w:rFonts w:hint="eastAsia" w:ascii="微软雅黑" w:hAnsi="微软雅黑" w:eastAsia="微软雅黑" w:cs="微软雅黑"/>
          <w:sz w:val="24"/>
          <w:szCs w:val="24"/>
        </w:rPr>
        <w:t>技巧精华：</w:t>
      </w:r>
      <w:r>
        <w:rPr>
          <w:rFonts w:hint="eastAsia" w:ascii="微软雅黑" w:hAnsi="微软雅黑" w:eastAsia="微软雅黑" w:cs="微软雅黑"/>
          <w:sz w:val="24"/>
          <w:szCs w:val="24"/>
          <w:lang w:val="en-US" w:eastAsia="zh-CN"/>
        </w:rPr>
        <w:t>如何快速打开函数参数对话框</w:t>
      </w:r>
    </w:p>
    <w:p w14:paraId="20867AAF">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
          <w:sz w:val="24"/>
          <w:szCs w:val="24"/>
        </w:rPr>
      </w:pPr>
      <w:r>
        <w:rPr>
          <w:rFonts w:hint="eastAsia" w:ascii="微软雅黑" w:hAnsi="微软雅黑" w:eastAsia="微软雅黑" w:cs="微软雅黑"/>
          <w:b/>
          <w:sz w:val="24"/>
          <w:szCs w:val="24"/>
          <w:lang w:val="en-US" w:eastAsia="zh-CN"/>
        </w:rPr>
        <w:t>4.2</w:t>
      </w:r>
      <w:r>
        <w:rPr>
          <w:rFonts w:hint="eastAsia" w:ascii="微软雅黑" w:hAnsi="微软雅黑" w:eastAsia="微软雅黑" w:cs="微软雅黑"/>
          <w:b/>
          <w:sz w:val="24"/>
          <w:szCs w:val="24"/>
        </w:rPr>
        <w:t>文本函数</w:t>
      </w:r>
    </w:p>
    <w:p w14:paraId="68FE37B7">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Cs/>
          <w:sz w:val="24"/>
          <w:szCs w:val="24"/>
        </w:rPr>
      </w:pPr>
      <w:r>
        <w:rPr>
          <w:rFonts w:hint="eastAsia" w:ascii="微软雅黑" w:hAnsi="微软雅黑" w:eastAsia="微软雅黑" w:cs="微软雅黑"/>
          <w:sz w:val="24"/>
          <w:szCs w:val="24"/>
        </w:rPr>
        <w:t>技巧精华：</w:t>
      </w:r>
      <w:r>
        <w:rPr>
          <w:rFonts w:hint="eastAsia" w:ascii="微软雅黑" w:hAnsi="微软雅黑" w:eastAsia="微软雅黑" w:cs="微软雅黑"/>
          <w:bCs/>
          <w:sz w:val="24"/>
          <w:szCs w:val="24"/>
        </w:rPr>
        <w:t xml:space="preserve"> MID函数获取身份证中的出生年月日</w:t>
      </w:r>
    </w:p>
    <w:p w14:paraId="264CDB9B">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
          <w:sz w:val="24"/>
          <w:szCs w:val="24"/>
        </w:rPr>
      </w:pPr>
      <w:r>
        <w:rPr>
          <w:rFonts w:hint="eastAsia" w:ascii="微软雅黑" w:hAnsi="微软雅黑" w:eastAsia="微软雅黑" w:cs="微软雅黑"/>
          <w:b/>
          <w:sz w:val="24"/>
          <w:szCs w:val="24"/>
          <w:lang w:val="en-US" w:eastAsia="zh-CN"/>
        </w:rPr>
        <w:t>4</w:t>
      </w:r>
      <w:r>
        <w:rPr>
          <w:rFonts w:hint="eastAsia" w:ascii="微软雅黑" w:hAnsi="微软雅黑" w:eastAsia="微软雅黑" w:cs="微软雅黑"/>
          <w:b/>
          <w:sz w:val="24"/>
          <w:szCs w:val="24"/>
        </w:rPr>
        <w:t>.</w:t>
      </w:r>
      <w:r>
        <w:rPr>
          <w:rFonts w:hint="eastAsia" w:ascii="微软雅黑" w:hAnsi="微软雅黑" w:eastAsia="微软雅黑" w:cs="微软雅黑"/>
          <w:b/>
          <w:sz w:val="24"/>
          <w:szCs w:val="24"/>
          <w:lang w:val="en-US" w:eastAsia="zh-CN"/>
        </w:rPr>
        <w:t>3</w:t>
      </w:r>
      <w:r>
        <w:rPr>
          <w:rFonts w:hint="eastAsia" w:ascii="微软雅黑" w:hAnsi="微软雅黑" w:eastAsia="微软雅黑" w:cs="微软雅黑"/>
          <w:b/>
          <w:sz w:val="24"/>
          <w:szCs w:val="24"/>
        </w:rPr>
        <w:t>逻辑函数</w:t>
      </w:r>
    </w:p>
    <w:p w14:paraId="60475DD1">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Cs/>
          <w:sz w:val="24"/>
          <w:szCs w:val="24"/>
        </w:rPr>
      </w:pPr>
      <w:r>
        <w:rPr>
          <w:rFonts w:hint="eastAsia" w:ascii="微软雅黑" w:hAnsi="微软雅黑" w:eastAsia="微软雅黑" w:cs="微软雅黑"/>
          <w:sz w:val="24"/>
          <w:szCs w:val="24"/>
        </w:rPr>
        <w:t>技巧精华：</w:t>
      </w:r>
      <w:r>
        <w:rPr>
          <w:rFonts w:hint="eastAsia" w:ascii="微软雅黑" w:hAnsi="微软雅黑" w:eastAsia="微软雅黑" w:cs="微软雅黑"/>
          <w:bCs/>
          <w:sz w:val="24"/>
          <w:szCs w:val="24"/>
        </w:rPr>
        <w:t>使用IF函数</w:t>
      </w:r>
      <w:r>
        <w:rPr>
          <w:rFonts w:hint="eastAsia" w:ascii="微软雅黑" w:hAnsi="微软雅黑" w:eastAsia="微软雅黑" w:cs="微软雅黑"/>
          <w:bCs/>
          <w:sz w:val="24"/>
          <w:szCs w:val="24"/>
          <w:lang w:val="en-US" w:eastAsia="zh-CN"/>
        </w:rPr>
        <w:t>/IFS函数</w:t>
      </w:r>
      <w:r>
        <w:rPr>
          <w:rFonts w:hint="eastAsia" w:ascii="微软雅黑" w:hAnsi="微软雅黑" w:eastAsia="微软雅黑" w:cs="微软雅黑"/>
          <w:bCs/>
          <w:sz w:val="24"/>
          <w:szCs w:val="24"/>
        </w:rPr>
        <w:t>判断条件是否成立</w:t>
      </w:r>
    </w:p>
    <w:p w14:paraId="3F242DB3">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
          <w:sz w:val="24"/>
          <w:szCs w:val="24"/>
        </w:rPr>
      </w:pPr>
      <w:r>
        <w:rPr>
          <w:rFonts w:hint="eastAsia" w:ascii="微软雅黑" w:hAnsi="微软雅黑" w:eastAsia="微软雅黑" w:cs="微软雅黑"/>
          <w:b/>
          <w:sz w:val="24"/>
          <w:szCs w:val="24"/>
          <w:lang w:val="en-US" w:eastAsia="zh-CN"/>
        </w:rPr>
        <w:t>4</w:t>
      </w:r>
      <w:r>
        <w:rPr>
          <w:rFonts w:hint="eastAsia" w:ascii="微软雅黑" w:hAnsi="微软雅黑" w:eastAsia="微软雅黑" w:cs="微软雅黑"/>
          <w:b/>
          <w:sz w:val="24"/>
          <w:szCs w:val="24"/>
        </w:rPr>
        <w:t>.</w:t>
      </w:r>
      <w:r>
        <w:rPr>
          <w:rFonts w:hint="eastAsia" w:ascii="微软雅黑" w:hAnsi="微软雅黑" w:eastAsia="微软雅黑" w:cs="微软雅黑"/>
          <w:b/>
          <w:sz w:val="24"/>
          <w:szCs w:val="24"/>
          <w:lang w:val="en-US" w:eastAsia="zh-CN"/>
        </w:rPr>
        <w:t>4</w:t>
      </w:r>
      <w:r>
        <w:rPr>
          <w:rFonts w:hint="eastAsia" w:ascii="微软雅黑" w:hAnsi="微软雅黑" w:eastAsia="微软雅黑" w:cs="微软雅黑"/>
          <w:b/>
          <w:sz w:val="24"/>
          <w:szCs w:val="24"/>
        </w:rPr>
        <w:t>查找引用函数</w:t>
      </w:r>
    </w:p>
    <w:p w14:paraId="56E20E68">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Cs/>
          <w:sz w:val="24"/>
          <w:szCs w:val="24"/>
        </w:rPr>
      </w:pPr>
      <w:r>
        <w:rPr>
          <w:rFonts w:hint="eastAsia" w:ascii="微软雅黑" w:hAnsi="微软雅黑" w:eastAsia="微软雅黑" w:cs="微软雅黑"/>
          <w:sz w:val="24"/>
          <w:szCs w:val="24"/>
        </w:rPr>
        <w:t>技巧精华：使用VLOOKUP函数按列精确查询</w:t>
      </w:r>
    </w:p>
    <w:p w14:paraId="4897BF44">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Cs/>
          <w:sz w:val="24"/>
          <w:szCs w:val="24"/>
        </w:rPr>
      </w:pPr>
      <w:r>
        <w:rPr>
          <w:rFonts w:hint="eastAsia" w:ascii="微软雅黑" w:hAnsi="微软雅黑" w:eastAsia="微软雅黑" w:cs="微软雅黑"/>
          <w:sz w:val="24"/>
          <w:szCs w:val="24"/>
        </w:rPr>
        <w:t>技巧精华：</w:t>
      </w:r>
      <w:r>
        <w:rPr>
          <w:rFonts w:hint="eastAsia" w:ascii="微软雅黑" w:hAnsi="微软雅黑" w:eastAsia="微软雅黑" w:cs="微软雅黑"/>
          <w:bCs/>
          <w:sz w:val="24"/>
          <w:szCs w:val="24"/>
        </w:rPr>
        <w:t>使用VLOOKUP函数按列</w:t>
      </w:r>
      <w:r>
        <w:rPr>
          <w:rFonts w:hint="eastAsia" w:ascii="微软雅黑" w:hAnsi="微软雅黑" w:eastAsia="微软雅黑" w:cs="微软雅黑"/>
          <w:bCs/>
          <w:sz w:val="24"/>
          <w:szCs w:val="24"/>
          <w:lang w:val="en-US" w:eastAsia="zh-CN"/>
        </w:rPr>
        <w:t>模糊</w:t>
      </w:r>
      <w:r>
        <w:rPr>
          <w:rFonts w:hint="eastAsia" w:ascii="微软雅黑" w:hAnsi="微软雅黑" w:eastAsia="微软雅黑" w:cs="微软雅黑"/>
          <w:bCs/>
          <w:sz w:val="24"/>
          <w:szCs w:val="24"/>
        </w:rPr>
        <w:t>查询</w:t>
      </w:r>
    </w:p>
    <w:p w14:paraId="558FBD91">
      <w:pPr>
        <w:keepNext w:val="0"/>
        <w:keepLines w:val="0"/>
        <w:pageBreakBefore w:val="0"/>
        <w:widowControl w:val="0"/>
        <w:kinsoku/>
        <w:wordWrap/>
        <w:overflowPunct/>
        <w:topLinePunct w:val="0"/>
        <w:autoSpaceDE/>
        <w:autoSpaceDN/>
        <w:bidi w:val="0"/>
        <w:adjustRightInd/>
        <w:snapToGrid/>
        <w:spacing w:line="460" w:lineRule="exact"/>
        <w:textAlignment w:val="auto"/>
        <w:rPr>
          <w:rFonts w:hint="default" w:ascii="微软雅黑" w:hAnsi="微软雅黑" w:eastAsia="微软雅黑" w:cs="微软雅黑"/>
          <w:bCs/>
          <w:sz w:val="24"/>
          <w:szCs w:val="24"/>
          <w:lang w:val="en-US" w:eastAsia="zh-CN"/>
        </w:rPr>
      </w:pPr>
      <w:r>
        <w:rPr>
          <w:rFonts w:hint="eastAsia" w:ascii="微软雅黑" w:hAnsi="微软雅黑" w:eastAsia="微软雅黑" w:cs="微软雅黑"/>
          <w:sz w:val="24"/>
          <w:szCs w:val="24"/>
        </w:rPr>
        <w:t>技巧精华：</w:t>
      </w:r>
      <w:r>
        <w:rPr>
          <w:rFonts w:hint="eastAsia" w:ascii="微软雅黑" w:hAnsi="微软雅黑" w:eastAsia="微软雅黑" w:cs="微软雅黑"/>
          <w:bCs/>
          <w:sz w:val="24"/>
          <w:szCs w:val="24"/>
          <w:lang w:val="en-US" w:eastAsia="zh-CN"/>
        </w:rPr>
        <w:t>模糊</w:t>
      </w:r>
      <w:r>
        <w:rPr>
          <w:rFonts w:hint="eastAsia" w:ascii="微软雅黑" w:hAnsi="微软雅黑" w:eastAsia="微软雅黑" w:cs="微软雅黑"/>
          <w:bCs/>
          <w:sz w:val="24"/>
          <w:szCs w:val="24"/>
        </w:rPr>
        <w:t>查询</w:t>
      </w:r>
      <w:r>
        <w:rPr>
          <w:rFonts w:hint="eastAsia" w:ascii="微软雅黑" w:hAnsi="微软雅黑" w:eastAsia="微软雅黑" w:cs="微软雅黑"/>
          <w:bCs/>
          <w:sz w:val="24"/>
          <w:szCs w:val="24"/>
          <w:lang w:val="en-US" w:eastAsia="zh-CN"/>
        </w:rPr>
        <w:t>时等级规则表的注意事项</w:t>
      </w:r>
    </w:p>
    <w:p w14:paraId="4E04A95B">
      <w:pPr>
        <w:keepNext w:val="0"/>
        <w:keepLines w:val="0"/>
        <w:pageBreakBefore w:val="0"/>
        <w:widowControl w:val="0"/>
        <w:kinsoku/>
        <w:wordWrap/>
        <w:overflowPunct/>
        <w:topLinePunct w:val="0"/>
        <w:autoSpaceDE/>
        <w:autoSpaceDN/>
        <w:bidi w:val="0"/>
        <w:adjustRightInd/>
        <w:snapToGrid/>
        <w:spacing w:line="460" w:lineRule="exact"/>
        <w:textAlignment w:val="auto"/>
        <w:rPr>
          <w:rFonts w:hint="default" w:ascii="微软雅黑" w:hAnsi="微软雅黑" w:eastAsia="微软雅黑" w:cs="微软雅黑"/>
          <w:bCs/>
          <w:sz w:val="24"/>
          <w:szCs w:val="24"/>
          <w:lang w:val="en-US" w:eastAsia="zh-CN"/>
        </w:rPr>
      </w:pPr>
      <w:r>
        <w:rPr>
          <w:rFonts w:hint="eastAsia" w:ascii="微软雅黑" w:hAnsi="微软雅黑" w:eastAsia="微软雅黑" w:cs="微软雅黑"/>
          <w:sz w:val="24"/>
          <w:szCs w:val="24"/>
        </w:rPr>
        <w:t>技巧精华：</w:t>
      </w:r>
      <w:r>
        <w:rPr>
          <w:rFonts w:hint="eastAsia" w:ascii="微软雅黑" w:hAnsi="微软雅黑" w:eastAsia="微软雅黑" w:cs="微软雅黑"/>
          <w:bCs/>
          <w:sz w:val="24"/>
          <w:szCs w:val="24"/>
        </w:rPr>
        <w:t>使用</w:t>
      </w:r>
      <w:r>
        <w:rPr>
          <w:rFonts w:hint="eastAsia" w:ascii="微软雅黑" w:hAnsi="微软雅黑" w:eastAsia="微软雅黑" w:cs="微软雅黑"/>
          <w:bCs/>
          <w:sz w:val="24"/>
          <w:szCs w:val="24"/>
          <w:lang w:val="en-US" w:eastAsia="zh-CN"/>
        </w:rPr>
        <w:t>X</w:t>
      </w:r>
      <w:r>
        <w:rPr>
          <w:rFonts w:hint="eastAsia" w:ascii="微软雅黑" w:hAnsi="微软雅黑" w:eastAsia="微软雅黑" w:cs="微软雅黑"/>
          <w:bCs/>
          <w:sz w:val="24"/>
          <w:szCs w:val="24"/>
        </w:rPr>
        <w:t>LOOKUP函数</w:t>
      </w:r>
      <w:r>
        <w:rPr>
          <w:rFonts w:hint="eastAsia" w:ascii="微软雅黑" w:hAnsi="微软雅黑" w:eastAsia="微软雅黑" w:cs="微软雅黑"/>
          <w:bCs/>
          <w:sz w:val="24"/>
          <w:szCs w:val="24"/>
          <w:lang w:val="en-US" w:eastAsia="zh-CN"/>
        </w:rPr>
        <w:t>进行逆向</w:t>
      </w:r>
      <w:r>
        <w:rPr>
          <w:rFonts w:hint="eastAsia" w:ascii="微软雅黑" w:hAnsi="微软雅黑" w:eastAsia="微软雅黑" w:cs="微软雅黑"/>
          <w:bCs/>
          <w:sz w:val="24"/>
          <w:szCs w:val="24"/>
        </w:rPr>
        <w:t>查询</w:t>
      </w:r>
      <w:r>
        <w:rPr>
          <w:rFonts w:hint="eastAsia" w:ascii="微软雅黑" w:hAnsi="微软雅黑" w:eastAsia="微软雅黑" w:cs="微软雅黑"/>
          <w:bCs/>
          <w:sz w:val="24"/>
          <w:szCs w:val="24"/>
          <w:lang w:val="en-US" w:eastAsia="zh-CN"/>
        </w:rPr>
        <w:t>/多条件查询</w:t>
      </w:r>
    </w:p>
    <w:p w14:paraId="2424E912">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
          <w:sz w:val="24"/>
          <w:szCs w:val="24"/>
        </w:rPr>
      </w:pPr>
      <w:r>
        <w:rPr>
          <w:rFonts w:hint="eastAsia" w:ascii="微软雅黑" w:hAnsi="微软雅黑" w:eastAsia="微软雅黑" w:cs="微软雅黑"/>
          <w:b/>
          <w:sz w:val="24"/>
          <w:szCs w:val="24"/>
          <w:lang w:val="en-US" w:eastAsia="zh-CN"/>
        </w:rPr>
        <w:t>4</w:t>
      </w:r>
      <w:r>
        <w:rPr>
          <w:rFonts w:hint="eastAsia" w:ascii="微软雅黑" w:hAnsi="微软雅黑" w:eastAsia="微软雅黑" w:cs="微软雅黑"/>
          <w:b/>
          <w:sz w:val="24"/>
          <w:szCs w:val="24"/>
        </w:rPr>
        <w:t>.</w:t>
      </w:r>
      <w:r>
        <w:rPr>
          <w:rFonts w:hint="eastAsia" w:ascii="微软雅黑" w:hAnsi="微软雅黑" w:eastAsia="微软雅黑" w:cs="微软雅黑"/>
          <w:b/>
          <w:sz w:val="24"/>
          <w:szCs w:val="24"/>
          <w:lang w:val="en-US" w:eastAsia="zh-CN"/>
        </w:rPr>
        <w:t>5</w:t>
      </w:r>
      <w:r>
        <w:rPr>
          <w:rFonts w:hint="eastAsia" w:ascii="微软雅黑" w:hAnsi="微软雅黑" w:eastAsia="微软雅黑" w:cs="微软雅黑"/>
          <w:b/>
          <w:sz w:val="24"/>
          <w:szCs w:val="24"/>
        </w:rPr>
        <w:t>统计分析函数</w:t>
      </w:r>
    </w:p>
    <w:p w14:paraId="4753DD0A">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Cs/>
          <w:sz w:val="24"/>
          <w:szCs w:val="24"/>
        </w:rPr>
      </w:pPr>
      <w:r>
        <w:rPr>
          <w:rFonts w:hint="eastAsia" w:ascii="微软雅黑" w:hAnsi="微软雅黑" w:eastAsia="微软雅黑" w:cs="微软雅黑"/>
          <w:sz w:val="24"/>
          <w:szCs w:val="24"/>
        </w:rPr>
        <w:t>技巧精华：</w:t>
      </w:r>
      <w:r>
        <w:rPr>
          <w:rFonts w:hint="eastAsia" w:ascii="微软雅黑" w:hAnsi="微软雅黑" w:eastAsia="微软雅黑" w:cs="微软雅黑"/>
          <w:sz w:val="24"/>
          <w:szCs w:val="24"/>
          <w:lang w:val="en-US" w:eastAsia="zh-CN"/>
        </w:rPr>
        <w:t>使用</w:t>
      </w:r>
      <w:r>
        <w:rPr>
          <w:rFonts w:hint="eastAsia" w:ascii="微软雅黑" w:hAnsi="微软雅黑" w:eastAsia="微软雅黑" w:cs="微软雅黑"/>
          <w:bCs/>
          <w:sz w:val="24"/>
          <w:szCs w:val="24"/>
        </w:rPr>
        <w:t>SUBTOTAL函数如何进行专业统计分析</w:t>
      </w:r>
    </w:p>
    <w:p w14:paraId="45C3E421">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Cs/>
          <w:sz w:val="24"/>
          <w:szCs w:val="24"/>
        </w:rPr>
      </w:pPr>
      <w:r>
        <w:rPr>
          <w:rFonts w:hint="eastAsia" w:ascii="微软雅黑" w:hAnsi="微软雅黑" w:eastAsia="微软雅黑" w:cs="微软雅黑"/>
          <w:sz w:val="24"/>
          <w:szCs w:val="24"/>
        </w:rPr>
        <w:t>技巧精华：</w:t>
      </w:r>
      <w:r>
        <w:rPr>
          <w:rFonts w:hint="eastAsia" w:ascii="微软雅黑" w:hAnsi="微软雅黑" w:eastAsia="微软雅黑" w:cs="微软雅黑"/>
          <w:bCs/>
          <w:sz w:val="24"/>
          <w:szCs w:val="24"/>
        </w:rPr>
        <w:t>SUBTOTAL函数与S</w:t>
      </w:r>
      <w:r>
        <w:rPr>
          <w:rFonts w:hint="eastAsia" w:ascii="微软雅黑" w:hAnsi="微软雅黑" w:eastAsia="微软雅黑" w:cs="微软雅黑"/>
          <w:bCs/>
          <w:sz w:val="24"/>
          <w:szCs w:val="24"/>
          <w:lang w:val="en-US" w:eastAsia="zh-CN"/>
        </w:rPr>
        <w:t>UM</w:t>
      </w:r>
      <w:r>
        <w:rPr>
          <w:rFonts w:hint="eastAsia" w:ascii="微软雅黑" w:hAnsi="微软雅黑" w:eastAsia="微软雅黑" w:cs="微软雅黑"/>
          <w:bCs/>
          <w:sz w:val="24"/>
          <w:szCs w:val="24"/>
        </w:rPr>
        <w:t>函数的区别</w:t>
      </w:r>
    </w:p>
    <w:p w14:paraId="10DD34CB">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Cs/>
          <w:sz w:val="24"/>
          <w:szCs w:val="24"/>
          <w:lang w:eastAsia="zh-CN"/>
        </w:rPr>
      </w:pPr>
      <w:r>
        <w:rPr>
          <w:rFonts w:hint="eastAsia" w:ascii="微软雅黑" w:hAnsi="微软雅黑" w:eastAsia="微软雅黑" w:cs="微软雅黑"/>
          <w:sz w:val="24"/>
          <w:szCs w:val="24"/>
        </w:rPr>
        <w:t>技巧精华：</w:t>
      </w:r>
      <w:r>
        <w:rPr>
          <w:rFonts w:hint="eastAsia" w:ascii="微软雅黑" w:hAnsi="微软雅黑" w:eastAsia="微软雅黑" w:cs="微软雅黑"/>
          <w:bCs/>
          <w:sz w:val="24"/>
          <w:szCs w:val="24"/>
        </w:rPr>
        <w:t>使用RANK.EQ函数统计员工业绩排名（选学</w:t>
      </w:r>
      <w:r>
        <w:rPr>
          <w:rFonts w:hint="eastAsia" w:ascii="微软雅黑" w:hAnsi="微软雅黑" w:eastAsia="微软雅黑" w:cs="微软雅黑"/>
          <w:bCs/>
          <w:sz w:val="24"/>
          <w:szCs w:val="24"/>
          <w:lang w:eastAsia="zh-CN"/>
        </w:rPr>
        <w:t>）</w:t>
      </w:r>
    </w:p>
    <w:p w14:paraId="7B6833C8">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Cs/>
          <w:sz w:val="24"/>
          <w:szCs w:val="24"/>
          <w:lang w:eastAsia="zh-CN"/>
        </w:rPr>
      </w:pPr>
    </w:p>
    <w:p w14:paraId="02AB5D01">
      <w:pPr>
        <w:spacing w:before="240"/>
        <w:rPr>
          <w:rFonts w:hint="eastAsia" w:ascii="微软雅黑" w:hAnsi="微软雅黑" w:eastAsia="微软雅黑" w:cs="微软雅黑"/>
          <w:b/>
          <w:color w:val="0070C0"/>
          <w:sz w:val="32"/>
          <w:lang w:eastAsia="zh-CN"/>
        </w:rPr>
      </w:pPr>
      <w:r>
        <w:rPr>
          <w:rFonts w:hint="eastAsia" w:ascii="微软雅黑" w:hAnsi="微软雅黑" w:eastAsia="微软雅黑" w:cs="微软雅黑"/>
          <w:b/>
          <w:color w:val="0070C0"/>
          <w:sz w:val="32"/>
        </w:rPr>
        <w:t>第</w:t>
      </w:r>
      <w:r>
        <w:rPr>
          <w:rFonts w:hint="eastAsia" w:ascii="微软雅黑" w:hAnsi="微软雅黑" w:eastAsia="微软雅黑" w:cs="微软雅黑"/>
          <w:b/>
          <w:color w:val="0070C0"/>
          <w:sz w:val="32"/>
          <w:lang w:val="en-US" w:eastAsia="zh-CN"/>
        </w:rPr>
        <w:t>五</w:t>
      </w:r>
      <w:r>
        <w:rPr>
          <w:rFonts w:hint="eastAsia" w:ascii="微软雅黑" w:hAnsi="微软雅黑" w:eastAsia="微软雅黑" w:cs="微软雅黑"/>
          <w:b/>
          <w:color w:val="0070C0"/>
          <w:sz w:val="32"/>
        </w:rPr>
        <w:t>章：</w:t>
      </w:r>
      <w:r>
        <w:rPr>
          <w:rFonts w:hint="eastAsia" w:ascii="微软雅黑" w:hAnsi="微软雅黑" w:eastAsia="微软雅黑" w:cs="微软雅黑"/>
          <w:b/>
          <w:color w:val="0070C0"/>
          <w:sz w:val="32"/>
          <w:lang w:val="en-US" w:eastAsia="zh-CN"/>
        </w:rPr>
        <w:t>WPS</w:t>
      </w:r>
      <w:r>
        <w:rPr>
          <w:rFonts w:hint="eastAsia" w:ascii="微软雅黑" w:hAnsi="微软雅黑" w:eastAsia="微软雅黑" w:cs="微软雅黑"/>
          <w:b/>
          <w:color w:val="0070C0"/>
          <w:sz w:val="32"/>
        </w:rPr>
        <w:t>图表制作精华技巧</w:t>
      </w:r>
    </w:p>
    <w:p w14:paraId="74E5FD16">
      <w:pPr>
        <w:spacing w:line="460" w:lineRule="exact"/>
        <w:rPr>
          <w:rFonts w:hint="default" w:ascii="微软雅黑" w:hAnsi="微软雅黑" w:eastAsia="微软雅黑" w:cs="微软雅黑"/>
          <w:color w:val="0070C0"/>
          <w:szCs w:val="21"/>
          <w:lang w:val="en-US" w:eastAsia="zh-CN"/>
        </w:rPr>
      </w:pPr>
      <w:r>
        <w:rPr>
          <w:rFonts w:hint="eastAsia" w:ascii="微软雅黑" w:hAnsi="微软雅黑" w:eastAsia="微软雅黑" w:cs="微软雅黑"/>
          <w:color w:val="0070C0"/>
          <w:szCs w:val="21"/>
        </w:rPr>
        <w:t>本章目标：你和图表高手，只隔了一层窗户纸。</w:t>
      </w:r>
      <w:r>
        <w:rPr>
          <w:rFonts w:hint="eastAsia" w:ascii="微软雅黑" w:hAnsi="微软雅黑" w:eastAsia="微软雅黑" w:cs="微软雅黑"/>
          <w:color w:val="0070C0"/>
          <w:szCs w:val="21"/>
          <w:lang w:val="en-US" w:eastAsia="zh-CN"/>
        </w:rPr>
        <w:t>本章带你揭开高级图表的面纱，</w:t>
      </w:r>
      <w:r>
        <w:rPr>
          <w:rFonts w:hint="eastAsia" w:ascii="微软雅黑" w:hAnsi="微软雅黑" w:eastAsia="微软雅黑" w:cs="微软雅黑"/>
          <w:color w:val="0070C0"/>
          <w:szCs w:val="21"/>
        </w:rPr>
        <w:t>全面讲解高级图表制作的精华技巧，汇集旋风图、甘特图、双层饼图诸多高级图表的制作技巧。</w:t>
      </w:r>
      <w:r>
        <w:rPr>
          <w:rFonts w:hint="eastAsia" w:ascii="微软雅黑" w:hAnsi="微软雅黑" w:eastAsia="微软雅黑" w:cs="微软雅黑"/>
          <w:color w:val="0070C0"/>
          <w:szCs w:val="21"/>
          <w:lang w:val="en-US" w:eastAsia="zh-CN"/>
        </w:rPr>
        <w:t>讲解</w:t>
      </w:r>
      <w:r>
        <w:rPr>
          <w:rFonts w:hint="eastAsia" w:ascii="微软雅黑" w:hAnsi="微软雅黑" w:eastAsia="微软雅黑" w:cs="微软雅黑"/>
          <w:color w:val="0070C0"/>
          <w:szCs w:val="21"/>
        </w:rPr>
        <w:t>图表创意和设计</w:t>
      </w:r>
      <w:r>
        <w:rPr>
          <w:rFonts w:hint="eastAsia" w:ascii="微软雅黑" w:hAnsi="微软雅黑" w:eastAsia="微软雅黑" w:cs="微软雅黑"/>
          <w:color w:val="0070C0"/>
          <w:szCs w:val="21"/>
          <w:lang w:val="en-US" w:eastAsia="zh-CN"/>
        </w:rPr>
        <w:t>方法</w:t>
      </w:r>
      <w:r>
        <w:rPr>
          <w:rFonts w:hint="eastAsia" w:ascii="微软雅黑" w:hAnsi="微软雅黑" w:eastAsia="微软雅黑" w:cs="微软雅黑"/>
          <w:color w:val="0070C0"/>
          <w:szCs w:val="21"/>
          <w:lang w:eastAsia="zh-CN"/>
        </w:rPr>
        <w:t>，</w:t>
      </w:r>
      <w:r>
        <w:rPr>
          <w:rFonts w:hint="eastAsia" w:ascii="微软雅黑" w:hAnsi="微软雅黑" w:eastAsia="微软雅黑" w:cs="微软雅黑"/>
          <w:color w:val="0070C0"/>
          <w:szCs w:val="21"/>
        </w:rPr>
        <w:t>传授专业商务图表的制作之道！</w:t>
      </w:r>
    </w:p>
    <w:p w14:paraId="41207E61">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
          <w:sz w:val="24"/>
          <w:szCs w:val="24"/>
        </w:rPr>
      </w:pPr>
      <w:r>
        <w:rPr>
          <w:rFonts w:hint="eastAsia" w:ascii="微软雅黑" w:hAnsi="微软雅黑" w:eastAsia="微软雅黑" w:cs="微软雅黑"/>
          <w:b/>
          <w:sz w:val="24"/>
          <w:szCs w:val="24"/>
          <w:lang w:val="en-US" w:eastAsia="zh-CN"/>
        </w:rPr>
        <w:t>5</w:t>
      </w:r>
      <w:r>
        <w:rPr>
          <w:rFonts w:hint="eastAsia" w:ascii="微软雅黑" w:hAnsi="微软雅黑" w:eastAsia="微软雅黑" w:cs="微软雅黑"/>
          <w:b/>
          <w:sz w:val="24"/>
          <w:szCs w:val="24"/>
        </w:rPr>
        <w:t>.1图表的类型与选择</w:t>
      </w:r>
    </w:p>
    <w:p w14:paraId="1398C20A">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
          <w:sz w:val="24"/>
          <w:szCs w:val="24"/>
        </w:rPr>
      </w:pPr>
      <w:r>
        <w:rPr>
          <w:rFonts w:hint="eastAsia" w:ascii="微软雅黑" w:hAnsi="微软雅黑" w:eastAsia="微软雅黑" w:cs="微软雅黑"/>
          <w:b/>
          <w:sz w:val="24"/>
          <w:szCs w:val="24"/>
          <w:lang w:val="en-US" w:eastAsia="zh-CN"/>
        </w:rPr>
        <w:t>5</w:t>
      </w:r>
      <w:r>
        <w:rPr>
          <w:rFonts w:hint="eastAsia" w:ascii="微软雅黑" w:hAnsi="微软雅黑" w:eastAsia="微软雅黑" w:cs="微软雅黑"/>
          <w:b/>
          <w:sz w:val="24"/>
          <w:szCs w:val="24"/>
        </w:rPr>
        <w:t>.2图表制作实用技巧</w:t>
      </w:r>
    </w:p>
    <w:p w14:paraId="71BF2C1A">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Cs/>
          <w:sz w:val="24"/>
          <w:szCs w:val="24"/>
        </w:rPr>
      </w:pPr>
      <w:r>
        <w:rPr>
          <w:rFonts w:hint="eastAsia" w:ascii="微软雅黑" w:hAnsi="微软雅黑" w:eastAsia="微软雅黑" w:cs="微软雅黑"/>
          <w:sz w:val="24"/>
          <w:szCs w:val="24"/>
        </w:rPr>
        <w:t>技巧精华：</w:t>
      </w:r>
      <w:r>
        <w:rPr>
          <w:rFonts w:hint="eastAsia" w:ascii="微软雅黑" w:hAnsi="微软雅黑" w:eastAsia="微软雅黑" w:cs="微软雅黑"/>
          <w:sz w:val="24"/>
          <w:szCs w:val="24"/>
          <w:lang w:val="en-US" w:eastAsia="zh-CN"/>
        </w:rPr>
        <w:t>如何</w:t>
      </w:r>
      <w:r>
        <w:rPr>
          <w:rFonts w:hint="eastAsia" w:ascii="微软雅黑" w:hAnsi="微软雅黑" w:eastAsia="微软雅黑" w:cs="微软雅黑"/>
          <w:bCs/>
          <w:sz w:val="24"/>
          <w:szCs w:val="24"/>
          <w:lang w:val="en-US" w:eastAsia="zh-CN"/>
        </w:rPr>
        <w:t>一键</w:t>
      </w:r>
      <w:r>
        <w:rPr>
          <w:rFonts w:hint="eastAsia" w:ascii="微软雅黑" w:hAnsi="微软雅黑" w:eastAsia="微软雅黑" w:cs="微软雅黑"/>
          <w:bCs/>
          <w:sz w:val="24"/>
          <w:szCs w:val="24"/>
        </w:rPr>
        <w:t>制作图表</w:t>
      </w:r>
    </w:p>
    <w:p w14:paraId="62085CEE">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Cs/>
          <w:sz w:val="24"/>
          <w:szCs w:val="24"/>
        </w:rPr>
      </w:pPr>
      <w:r>
        <w:rPr>
          <w:rFonts w:hint="eastAsia" w:ascii="微软雅黑" w:hAnsi="微软雅黑" w:eastAsia="微软雅黑" w:cs="微软雅黑"/>
          <w:sz w:val="24"/>
          <w:szCs w:val="24"/>
        </w:rPr>
        <w:t>技巧精华：</w:t>
      </w:r>
      <w:r>
        <w:rPr>
          <w:rFonts w:hint="eastAsia" w:ascii="微软雅黑" w:hAnsi="微软雅黑" w:eastAsia="微软雅黑" w:cs="微软雅黑"/>
          <w:sz w:val="24"/>
          <w:szCs w:val="24"/>
          <w:lang w:val="en-US" w:eastAsia="zh-CN"/>
        </w:rPr>
        <w:t>如何</w:t>
      </w:r>
      <w:r>
        <w:rPr>
          <w:rFonts w:hint="eastAsia" w:ascii="微软雅黑" w:hAnsi="微软雅黑" w:eastAsia="微软雅黑" w:cs="微软雅黑"/>
          <w:bCs/>
          <w:sz w:val="24"/>
          <w:szCs w:val="24"/>
        </w:rPr>
        <w:t>快速添加数据系列</w:t>
      </w:r>
    </w:p>
    <w:p w14:paraId="4974673F">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Cs/>
          <w:sz w:val="24"/>
          <w:szCs w:val="24"/>
        </w:rPr>
      </w:pPr>
      <w:r>
        <w:rPr>
          <w:rFonts w:hint="eastAsia" w:ascii="微软雅黑" w:hAnsi="微软雅黑" w:eastAsia="微软雅黑" w:cs="微软雅黑"/>
          <w:sz w:val="24"/>
          <w:szCs w:val="24"/>
        </w:rPr>
        <w:t>技巧精华：</w:t>
      </w:r>
      <w:r>
        <w:rPr>
          <w:rFonts w:hint="eastAsia" w:ascii="微软雅黑" w:hAnsi="微软雅黑" w:eastAsia="微软雅黑" w:cs="微软雅黑"/>
          <w:bCs/>
          <w:sz w:val="24"/>
          <w:szCs w:val="24"/>
        </w:rPr>
        <w:t>如何更改图表类型</w:t>
      </w:r>
    </w:p>
    <w:p w14:paraId="3B635BCE">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Cs/>
          <w:sz w:val="24"/>
          <w:szCs w:val="24"/>
        </w:rPr>
      </w:pPr>
      <w:r>
        <w:rPr>
          <w:rFonts w:hint="eastAsia" w:ascii="微软雅黑" w:hAnsi="微软雅黑" w:eastAsia="微软雅黑" w:cs="微软雅黑"/>
          <w:sz w:val="24"/>
          <w:szCs w:val="24"/>
        </w:rPr>
        <w:t>技巧精华：</w:t>
      </w:r>
      <w:r>
        <w:rPr>
          <w:rFonts w:hint="eastAsia" w:ascii="微软雅黑" w:hAnsi="微软雅黑" w:eastAsia="微软雅黑" w:cs="微软雅黑"/>
          <w:bCs/>
          <w:sz w:val="24"/>
          <w:szCs w:val="24"/>
        </w:rPr>
        <w:t>如何绘制在次坐标轴</w:t>
      </w:r>
    </w:p>
    <w:p w14:paraId="3FEA05F7">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Cs/>
          <w:sz w:val="24"/>
          <w:szCs w:val="24"/>
        </w:rPr>
      </w:pPr>
      <w:r>
        <w:rPr>
          <w:rFonts w:hint="eastAsia" w:ascii="微软雅黑" w:hAnsi="微软雅黑" w:eastAsia="微软雅黑" w:cs="微软雅黑"/>
          <w:sz w:val="24"/>
          <w:szCs w:val="24"/>
        </w:rPr>
        <w:t>技巧精华：</w:t>
      </w:r>
      <w:r>
        <w:rPr>
          <w:rFonts w:hint="eastAsia" w:ascii="微软雅黑" w:hAnsi="微软雅黑" w:eastAsia="微软雅黑" w:cs="微软雅黑"/>
          <w:bCs/>
          <w:sz w:val="24"/>
          <w:szCs w:val="24"/>
        </w:rPr>
        <w:t>如何调整坐标轴最小值最大值</w:t>
      </w:r>
    </w:p>
    <w:p w14:paraId="5C1F249B">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
          <w:sz w:val="24"/>
          <w:szCs w:val="24"/>
        </w:rPr>
      </w:pPr>
      <w:r>
        <w:rPr>
          <w:rFonts w:hint="eastAsia" w:ascii="微软雅黑" w:hAnsi="微软雅黑" w:eastAsia="微软雅黑" w:cs="微软雅黑"/>
          <w:b/>
          <w:sz w:val="24"/>
          <w:szCs w:val="24"/>
          <w:lang w:val="en-US" w:eastAsia="zh-CN"/>
        </w:rPr>
        <w:t>5</w:t>
      </w:r>
      <w:r>
        <w:rPr>
          <w:rFonts w:hint="eastAsia" w:ascii="微软雅黑" w:hAnsi="微软雅黑" w:eastAsia="微软雅黑" w:cs="微软雅黑"/>
          <w:b/>
          <w:sz w:val="24"/>
          <w:szCs w:val="24"/>
        </w:rPr>
        <w:t>.</w:t>
      </w:r>
      <w:r>
        <w:rPr>
          <w:rFonts w:hint="eastAsia" w:ascii="微软雅黑" w:hAnsi="微软雅黑" w:eastAsia="微软雅黑" w:cs="微软雅黑"/>
          <w:b/>
          <w:sz w:val="24"/>
          <w:szCs w:val="24"/>
          <w:lang w:val="en-US" w:eastAsia="zh-CN"/>
        </w:rPr>
        <w:t>3</w:t>
      </w:r>
      <w:r>
        <w:rPr>
          <w:rFonts w:hint="eastAsia" w:ascii="微软雅黑" w:hAnsi="微软雅黑" w:eastAsia="微软雅黑" w:cs="微软雅黑"/>
          <w:b/>
          <w:bCs/>
          <w:sz w:val="24"/>
          <w:szCs w:val="24"/>
        </w:rPr>
        <w:t>高级图表制作技巧</w:t>
      </w:r>
    </w:p>
    <w:p w14:paraId="188CFDED">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Cs/>
          <w:sz w:val="24"/>
          <w:szCs w:val="24"/>
        </w:rPr>
      </w:pPr>
      <w:r>
        <w:rPr>
          <w:rFonts w:hint="eastAsia" w:ascii="微软雅黑" w:hAnsi="微软雅黑" w:eastAsia="微软雅黑" w:cs="微软雅黑"/>
          <w:sz w:val="24"/>
          <w:szCs w:val="24"/>
        </w:rPr>
        <w:t>技巧精华：</w:t>
      </w:r>
      <w:r>
        <w:rPr>
          <w:rFonts w:hint="eastAsia" w:ascii="微软雅黑" w:hAnsi="微软雅黑" w:eastAsia="微软雅黑" w:cs="微软雅黑"/>
          <w:sz w:val="24"/>
          <w:szCs w:val="24"/>
          <w:lang w:val="en-US" w:eastAsia="zh-CN"/>
        </w:rPr>
        <w:t>如何制作</w:t>
      </w:r>
      <w:r>
        <w:rPr>
          <w:rFonts w:hint="eastAsia" w:ascii="微软雅黑" w:hAnsi="微软雅黑" w:eastAsia="微软雅黑" w:cs="微软雅黑"/>
          <w:bCs/>
          <w:sz w:val="24"/>
          <w:szCs w:val="24"/>
        </w:rPr>
        <w:t>两轴线柱组合图</w:t>
      </w:r>
    </w:p>
    <w:p w14:paraId="14F6EBB8">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Cs/>
          <w:sz w:val="24"/>
          <w:szCs w:val="24"/>
        </w:rPr>
      </w:pPr>
      <w:r>
        <w:rPr>
          <w:rFonts w:hint="eastAsia" w:ascii="微软雅黑" w:hAnsi="微软雅黑" w:eastAsia="微软雅黑" w:cs="微软雅黑"/>
          <w:sz w:val="24"/>
          <w:szCs w:val="24"/>
        </w:rPr>
        <w:t>技巧精华：</w:t>
      </w:r>
      <w:r>
        <w:rPr>
          <w:rFonts w:hint="eastAsia" w:ascii="微软雅黑" w:hAnsi="微软雅黑" w:eastAsia="微软雅黑" w:cs="微软雅黑"/>
          <w:sz w:val="24"/>
          <w:szCs w:val="24"/>
          <w:lang w:val="en-US" w:eastAsia="zh-CN"/>
        </w:rPr>
        <w:t>如何制作</w:t>
      </w:r>
      <w:r>
        <w:rPr>
          <w:rFonts w:hint="eastAsia" w:ascii="微软雅黑" w:hAnsi="微软雅黑" w:eastAsia="微软雅黑" w:cs="微软雅黑"/>
          <w:bCs/>
          <w:sz w:val="24"/>
          <w:szCs w:val="24"/>
        </w:rPr>
        <w:t>旋风图</w:t>
      </w:r>
    </w:p>
    <w:p w14:paraId="2979FEF4">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Cs/>
          <w:sz w:val="24"/>
          <w:szCs w:val="24"/>
        </w:rPr>
      </w:pPr>
      <w:r>
        <w:rPr>
          <w:rFonts w:hint="eastAsia" w:ascii="微软雅黑" w:hAnsi="微软雅黑" w:eastAsia="微软雅黑" w:cs="微软雅黑"/>
          <w:sz w:val="24"/>
          <w:szCs w:val="24"/>
        </w:rPr>
        <w:t>技巧精华：</w:t>
      </w:r>
      <w:r>
        <w:rPr>
          <w:rFonts w:hint="eastAsia" w:ascii="微软雅黑" w:hAnsi="微软雅黑" w:eastAsia="微软雅黑" w:cs="微软雅黑"/>
          <w:sz w:val="24"/>
          <w:szCs w:val="24"/>
          <w:lang w:val="en-US" w:eastAsia="zh-CN"/>
        </w:rPr>
        <w:t>如何制作</w:t>
      </w:r>
      <w:r>
        <w:rPr>
          <w:rFonts w:hint="eastAsia" w:ascii="微软雅黑" w:hAnsi="微软雅黑" w:eastAsia="微软雅黑" w:cs="微软雅黑"/>
          <w:bCs/>
          <w:sz w:val="24"/>
          <w:szCs w:val="24"/>
        </w:rPr>
        <w:t>甘特图（选学）</w:t>
      </w:r>
    </w:p>
    <w:p w14:paraId="2A262E47">
      <w:pPr>
        <w:rPr>
          <w:rFonts w:hint="eastAsia" w:ascii="微软雅黑" w:hAnsi="微软雅黑" w:eastAsia="微软雅黑" w:cs="微软雅黑"/>
          <w:b/>
          <w:color w:val="0070C0"/>
          <w:sz w:val="32"/>
        </w:rPr>
      </w:pPr>
      <w:r>
        <w:rPr>
          <w:rFonts w:hint="eastAsia" w:ascii="微软雅黑" w:hAnsi="微软雅黑" w:eastAsia="微软雅黑" w:cs="微软雅黑"/>
          <w:b/>
          <w:color w:val="0070C0"/>
          <w:sz w:val="32"/>
        </w:rPr>
        <w:t>——【整体答疑，总结提高】——</w:t>
      </w:r>
    </w:p>
    <w:sectPr>
      <w:footerReference r:id="rId3" w:type="default"/>
      <w:pgSz w:w="11906" w:h="16838"/>
      <w:pgMar w:top="1440" w:right="1080" w:bottom="1440" w:left="108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7E3043">
    <w:pPr>
      <w:pStyle w:val="3"/>
      <w:jc w:val="center"/>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14:paraId="24A3EB48">
                <w:pPr>
                  <w:pStyle w:val="3"/>
                  <w:rPr>
                    <w:rFonts w:hint="eastAsia" w:ascii="等线 Light" w:hAnsi="等线 Light" w:eastAsia="等线 Light" w:cs="等线 Light"/>
                  </w:rPr>
                </w:pPr>
                <w:r>
                  <w:rPr>
                    <w:rFonts w:hint="eastAsia" w:ascii="等线 Light" w:hAnsi="等线 Light" w:eastAsia="等线 Light" w:cs="等线 Light"/>
                  </w:rPr>
                  <w:t xml:space="preserve">第 </w:t>
                </w:r>
                <w:r>
                  <w:rPr>
                    <w:rFonts w:hint="eastAsia" w:ascii="等线 Light" w:hAnsi="等线 Light" w:eastAsia="等线 Light" w:cs="等线 Light"/>
                  </w:rPr>
                  <w:fldChar w:fldCharType="begin"/>
                </w:r>
                <w:r>
                  <w:rPr>
                    <w:rFonts w:hint="eastAsia" w:ascii="等线 Light" w:hAnsi="等线 Light" w:eastAsia="等线 Light" w:cs="等线 Light"/>
                  </w:rPr>
                  <w:instrText xml:space="preserve"> PAGE  \* MERGEFORMAT </w:instrText>
                </w:r>
                <w:r>
                  <w:rPr>
                    <w:rFonts w:hint="eastAsia" w:ascii="等线 Light" w:hAnsi="等线 Light" w:eastAsia="等线 Light" w:cs="等线 Light"/>
                  </w:rPr>
                  <w:fldChar w:fldCharType="separate"/>
                </w:r>
                <w:r>
                  <w:rPr>
                    <w:rFonts w:hint="eastAsia" w:ascii="等线 Light" w:hAnsi="等线 Light" w:eastAsia="等线 Light" w:cs="等线 Light"/>
                  </w:rPr>
                  <w:t>1</w:t>
                </w:r>
                <w:r>
                  <w:rPr>
                    <w:rFonts w:hint="eastAsia" w:ascii="等线 Light" w:hAnsi="等线 Light" w:eastAsia="等线 Light" w:cs="等线 Light"/>
                  </w:rPr>
                  <w:fldChar w:fldCharType="end"/>
                </w:r>
                <w:r>
                  <w:rPr>
                    <w:rFonts w:hint="eastAsia" w:ascii="等线 Light" w:hAnsi="等线 Light" w:eastAsia="等线 Light" w:cs="等线 Light"/>
                  </w:rPr>
                  <w:t xml:space="preserve"> 页 共 </w:t>
                </w:r>
                <w:r>
                  <w:rPr>
                    <w:rFonts w:hint="eastAsia" w:ascii="等线 Light" w:hAnsi="等线 Light" w:eastAsia="等线 Light" w:cs="等线 Light"/>
                  </w:rPr>
                  <w:fldChar w:fldCharType="begin"/>
                </w:r>
                <w:r>
                  <w:rPr>
                    <w:rFonts w:hint="eastAsia" w:ascii="等线 Light" w:hAnsi="等线 Light" w:eastAsia="等线 Light" w:cs="等线 Light"/>
                  </w:rPr>
                  <w:instrText xml:space="preserve"> NUMPAGES  \* MERGEFORMAT </w:instrText>
                </w:r>
                <w:r>
                  <w:rPr>
                    <w:rFonts w:hint="eastAsia" w:ascii="等线 Light" w:hAnsi="等线 Light" w:eastAsia="等线 Light" w:cs="等线 Light"/>
                  </w:rPr>
                  <w:fldChar w:fldCharType="separate"/>
                </w:r>
                <w:r>
                  <w:rPr>
                    <w:rFonts w:hint="eastAsia" w:ascii="等线 Light" w:hAnsi="等线 Light" w:eastAsia="等线 Light" w:cs="等线 Light"/>
                  </w:rPr>
                  <w:t>6</w:t>
                </w:r>
                <w:r>
                  <w:rPr>
                    <w:rFonts w:hint="eastAsia" w:ascii="等线 Light" w:hAnsi="等线 Light" w:eastAsia="等线 Light" w:cs="等线 Light"/>
                  </w:rPr>
                  <w:fldChar w:fldCharType="end"/>
                </w:r>
                <w:r>
                  <w:rPr>
                    <w:rFonts w:hint="eastAsia" w:ascii="等线 Light" w:hAnsi="等线 Light" w:eastAsia="等线 Light" w:cs="等线 Light"/>
                  </w:rPr>
                  <w:t xml:space="preserve"> 页</w:t>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DVlZWNjNzk4NDNmMzU4MzliZGJiODgzYzMzMzVkODgifQ=="/>
  </w:docVars>
  <w:rsids>
    <w:rsidRoot w:val="00884A9C"/>
    <w:rsid w:val="00001724"/>
    <w:rsid w:val="0001107A"/>
    <w:rsid w:val="00030FE1"/>
    <w:rsid w:val="00031FDA"/>
    <w:rsid w:val="00040061"/>
    <w:rsid w:val="000524AF"/>
    <w:rsid w:val="000531BF"/>
    <w:rsid w:val="000617EF"/>
    <w:rsid w:val="00074382"/>
    <w:rsid w:val="00085612"/>
    <w:rsid w:val="00085BFF"/>
    <w:rsid w:val="00091D60"/>
    <w:rsid w:val="000A0FE9"/>
    <w:rsid w:val="000A1144"/>
    <w:rsid w:val="000A753E"/>
    <w:rsid w:val="000B0232"/>
    <w:rsid w:val="000C53A4"/>
    <w:rsid w:val="000D091C"/>
    <w:rsid w:val="000D133B"/>
    <w:rsid w:val="000E4A64"/>
    <w:rsid w:val="000F436F"/>
    <w:rsid w:val="000F4508"/>
    <w:rsid w:val="001027C1"/>
    <w:rsid w:val="00107924"/>
    <w:rsid w:val="001122B1"/>
    <w:rsid w:val="0011480D"/>
    <w:rsid w:val="00126ABB"/>
    <w:rsid w:val="001305C0"/>
    <w:rsid w:val="00131021"/>
    <w:rsid w:val="0014724F"/>
    <w:rsid w:val="00154925"/>
    <w:rsid w:val="00162697"/>
    <w:rsid w:val="00165A1B"/>
    <w:rsid w:val="00166026"/>
    <w:rsid w:val="00166F59"/>
    <w:rsid w:val="00180612"/>
    <w:rsid w:val="001844DA"/>
    <w:rsid w:val="0019297D"/>
    <w:rsid w:val="001A1645"/>
    <w:rsid w:val="001A5D15"/>
    <w:rsid w:val="001D36A1"/>
    <w:rsid w:val="001F31D4"/>
    <w:rsid w:val="002002D4"/>
    <w:rsid w:val="00203D34"/>
    <w:rsid w:val="002149AA"/>
    <w:rsid w:val="0023032F"/>
    <w:rsid w:val="00244585"/>
    <w:rsid w:val="002601BD"/>
    <w:rsid w:val="002608A5"/>
    <w:rsid w:val="00264DA4"/>
    <w:rsid w:val="002828F3"/>
    <w:rsid w:val="00282C5B"/>
    <w:rsid w:val="0028515E"/>
    <w:rsid w:val="00285659"/>
    <w:rsid w:val="00290AE1"/>
    <w:rsid w:val="002E4FCD"/>
    <w:rsid w:val="002F2D60"/>
    <w:rsid w:val="002F4A84"/>
    <w:rsid w:val="00302026"/>
    <w:rsid w:val="0031521A"/>
    <w:rsid w:val="00316798"/>
    <w:rsid w:val="0031737E"/>
    <w:rsid w:val="00320CE3"/>
    <w:rsid w:val="00327507"/>
    <w:rsid w:val="00330BF2"/>
    <w:rsid w:val="003350FF"/>
    <w:rsid w:val="00341768"/>
    <w:rsid w:val="003427D3"/>
    <w:rsid w:val="00353023"/>
    <w:rsid w:val="0035539D"/>
    <w:rsid w:val="003808DB"/>
    <w:rsid w:val="00385F9B"/>
    <w:rsid w:val="00391E1E"/>
    <w:rsid w:val="003B0E27"/>
    <w:rsid w:val="003B11B8"/>
    <w:rsid w:val="003B75B8"/>
    <w:rsid w:val="003C225F"/>
    <w:rsid w:val="003C4CAD"/>
    <w:rsid w:val="003E1959"/>
    <w:rsid w:val="003E547A"/>
    <w:rsid w:val="003E59B5"/>
    <w:rsid w:val="003F09A2"/>
    <w:rsid w:val="003F4160"/>
    <w:rsid w:val="004016A2"/>
    <w:rsid w:val="00403457"/>
    <w:rsid w:val="00405249"/>
    <w:rsid w:val="00414ACD"/>
    <w:rsid w:val="004229B5"/>
    <w:rsid w:val="004260D5"/>
    <w:rsid w:val="004308AF"/>
    <w:rsid w:val="00435051"/>
    <w:rsid w:val="0043787F"/>
    <w:rsid w:val="00441EE5"/>
    <w:rsid w:val="00452D25"/>
    <w:rsid w:val="00455643"/>
    <w:rsid w:val="00457E8F"/>
    <w:rsid w:val="00461579"/>
    <w:rsid w:val="00472DF6"/>
    <w:rsid w:val="00474201"/>
    <w:rsid w:val="0048004C"/>
    <w:rsid w:val="00482413"/>
    <w:rsid w:val="0048797E"/>
    <w:rsid w:val="00490105"/>
    <w:rsid w:val="00494C26"/>
    <w:rsid w:val="004A1994"/>
    <w:rsid w:val="004A4C7C"/>
    <w:rsid w:val="004A6AB8"/>
    <w:rsid w:val="004A6AD4"/>
    <w:rsid w:val="004B0F08"/>
    <w:rsid w:val="004B4F4E"/>
    <w:rsid w:val="004B653A"/>
    <w:rsid w:val="004B77EC"/>
    <w:rsid w:val="004D10EC"/>
    <w:rsid w:val="004D1758"/>
    <w:rsid w:val="004D67F0"/>
    <w:rsid w:val="004E106A"/>
    <w:rsid w:val="004E2A39"/>
    <w:rsid w:val="004E79B3"/>
    <w:rsid w:val="004F280A"/>
    <w:rsid w:val="00501F6D"/>
    <w:rsid w:val="00502DFF"/>
    <w:rsid w:val="00502F11"/>
    <w:rsid w:val="00504A14"/>
    <w:rsid w:val="00504B35"/>
    <w:rsid w:val="00510629"/>
    <w:rsid w:val="005145AF"/>
    <w:rsid w:val="00521CE6"/>
    <w:rsid w:val="00532259"/>
    <w:rsid w:val="0054384B"/>
    <w:rsid w:val="00545302"/>
    <w:rsid w:val="005509AA"/>
    <w:rsid w:val="00553196"/>
    <w:rsid w:val="00560E14"/>
    <w:rsid w:val="005615F5"/>
    <w:rsid w:val="00567D0C"/>
    <w:rsid w:val="005706F1"/>
    <w:rsid w:val="00572762"/>
    <w:rsid w:val="00572B54"/>
    <w:rsid w:val="005844CA"/>
    <w:rsid w:val="005868F7"/>
    <w:rsid w:val="005A0060"/>
    <w:rsid w:val="005A4BCE"/>
    <w:rsid w:val="005B1F76"/>
    <w:rsid w:val="005B4119"/>
    <w:rsid w:val="005D05EA"/>
    <w:rsid w:val="005D38E6"/>
    <w:rsid w:val="005D3FA7"/>
    <w:rsid w:val="005E0913"/>
    <w:rsid w:val="005E4CE0"/>
    <w:rsid w:val="005E7DD9"/>
    <w:rsid w:val="005F2533"/>
    <w:rsid w:val="0061700A"/>
    <w:rsid w:val="00620785"/>
    <w:rsid w:val="0062202E"/>
    <w:rsid w:val="00635231"/>
    <w:rsid w:val="00646CA0"/>
    <w:rsid w:val="006570EE"/>
    <w:rsid w:val="0066293A"/>
    <w:rsid w:val="00663CB3"/>
    <w:rsid w:val="00673A79"/>
    <w:rsid w:val="0067480A"/>
    <w:rsid w:val="00677361"/>
    <w:rsid w:val="00680BF6"/>
    <w:rsid w:val="00687324"/>
    <w:rsid w:val="006975AC"/>
    <w:rsid w:val="006A0153"/>
    <w:rsid w:val="006A0601"/>
    <w:rsid w:val="006A45BC"/>
    <w:rsid w:val="006C43AA"/>
    <w:rsid w:val="006F38BA"/>
    <w:rsid w:val="006F4EC0"/>
    <w:rsid w:val="006F7C84"/>
    <w:rsid w:val="00705CC4"/>
    <w:rsid w:val="0070653F"/>
    <w:rsid w:val="00711E38"/>
    <w:rsid w:val="00712636"/>
    <w:rsid w:val="00721980"/>
    <w:rsid w:val="00724596"/>
    <w:rsid w:val="007325BA"/>
    <w:rsid w:val="00734B9C"/>
    <w:rsid w:val="0074063B"/>
    <w:rsid w:val="00746196"/>
    <w:rsid w:val="00762B74"/>
    <w:rsid w:val="00762F64"/>
    <w:rsid w:val="00763480"/>
    <w:rsid w:val="007852FD"/>
    <w:rsid w:val="00795E20"/>
    <w:rsid w:val="007A45AF"/>
    <w:rsid w:val="007C4E53"/>
    <w:rsid w:val="007D699E"/>
    <w:rsid w:val="007F0998"/>
    <w:rsid w:val="00803703"/>
    <w:rsid w:val="008044DF"/>
    <w:rsid w:val="00817D36"/>
    <w:rsid w:val="00821CA6"/>
    <w:rsid w:val="00826A7D"/>
    <w:rsid w:val="0083425F"/>
    <w:rsid w:val="00847FED"/>
    <w:rsid w:val="00851E8E"/>
    <w:rsid w:val="00862A84"/>
    <w:rsid w:val="00863C00"/>
    <w:rsid w:val="00866F04"/>
    <w:rsid w:val="00884A9C"/>
    <w:rsid w:val="008B0926"/>
    <w:rsid w:val="008B59BA"/>
    <w:rsid w:val="008C1D5C"/>
    <w:rsid w:val="008D2BE4"/>
    <w:rsid w:val="008D4813"/>
    <w:rsid w:val="008E079E"/>
    <w:rsid w:val="008E3B3A"/>
    <w:rsid w:val="008F4D08"/>
    <w:rsid w:val="00900093"/>
    <w:rsid w:val="00902209"/>
    <w:rsid w:val="00912301"/>
    <w:rsid w:val="00921272"/>
    <w:rsid w:val="0092629A"/>
    <w:rsid w:val="0093038E"/>
    <w:rsid w:val="009324D4"/>
    <w:rsid w:val="00944168"/>
    <w:rsid w:val="00960AEA"/>
    <w:rsid w:val="00966910"/>
    <w:rsid w:val="00967B5E"/>
    <w:rsid w:val="00977787"/>
    <w:rsid w:val="00980990"/>
    <w:rsid w:val="00984C67"/>
    <w:rsid w:val="0098797B"/>
    <w:rsid w:val="009A5B78"/>
    <w:rsid w:val="009B0DE0"/>
    <w:rsid w:val="009B689B"/>
    <w:rsid w:val="009B6FC9"/>
    <w:rsid w:val="009C1F88"/>
    <w:rsid w:val="009C47AF"/>
    <w:rsid w:val="009D5F76"/>
    <w:rsid w:val="009D678C"/>
    <w:rsid w:val="009E22AC"/>
    <w:rsid w:val="009F7DC9"/>
    <w:rsid w:val="00A14749"/>
    <w:rsid w:val="00A228C5"/>
    <w:rsid w:val="00A27D06"/>
    <w:rsid w:val="00A434B8"/>
    <w:rsid w:val="00A52204"/>
    <w:rsid w:val="00A62EBB"/>
    <w:rsid w:val="00A636DB"/>
    <w:rsid w:val="00A647CD"/>
    <w:rsid w:val="00A65E8B"/>
    <w:rsid w:val="00A7497E"/>
    <w:rsid w:val="00A74F0E"/>
    <w:rsid w:val="00A75AB5"/>
    <w:rsid w:val="00A87C26"/>
    <w:rsid w:val="00A91446"/>
    <w:rsid w:val="00A969A9"/>
    <w:rsid w:val="00AA35B2"/>
    <w:rsid w:val="00AB3126"/>
    <w:rsid w:val="00AB3619"/>
    <w:rsid w:val="00AB4E29"/>
    <w:rsid w:val="00AD6272"/>
    <w:rsid w:val="00AD7084"/>
    <w:rsid w:val="00AE0B28"/>
    <w:rsid w:val="00AF4D87"/>
    <w:rsid w:val="00B03ED6"/>
    <w:rsid w:val="00B20860"/>
    <w:rsid w:val="00B27AF0"/>
    <w:rsid w:val="00B378EA"/>
    <w:rsid w:val="00B4605F"/>
    <w:rsid w:val="00B579BF"/>
    <w:rsid w:val="00B60A9D"/>
    <w:rsid w:val="00B67E74"/>
    <w:rsid w:val="00B71CF4"/>
    <w:rsid w:val="00B72CBF"/>
    <w:rsid w:val="00B844ED"/>
    <w:rsid w:val="00B91F5F"/>
    <w:rsid w:val="00B94B33"/>
    <w:rsid w:val="00BC20F3"/>
    <w:rsid w:val="00BC5105"/>
    <w:rsid w:val="00BC6E0B"/>
    <w:rsid w:val="00BD0BE2"/>
    <w:rsid w:val="00BD64A9"/>
    <w:rsid w:val="00BF0CCC"/>
    <w:rsid w:val="00BF702F"/>
    <w:rsid w:val="00C02375"/>
    <w:rsid w:val="00C04F3E"/>
    <w:rsid w:val="00C11E15"/>
    <w:rsid w:val="00C14B61"/>
    <w:rsid w:val="00C27D74"/>
    <w:rsid w:val="00C43925"/>
    <w:rsid w:val="00C53FB3"/>
    <w:rsid w:val="00C5570D"/>
    <w:rsid w:val="00C61F7D"/>
    <w:rsid w:val="00C628EB"/>
    <w:rsid w:val="00C72B51"/>
    <w:rsid w:val="00C74752"/>
    <w:rsid w:val="00C75DF6"/>
    <w:rsid w:val="00C77AEC"/>
    <w:rsid w:val="00C85B2B"/>
    <w:rsid w:val="00CA3CD4"/>
    <w:rsid w:val="00CB61C7"/>
    <w:rsid w:val="00CD03C8"/>
    <w:rsid w:val="00CD058D"/>
    <w:rsid w:val="00CD0B6F"/>
    <w:rsid w:val="00CD13C0"/>
    <w:rsid w:val="00CF35BE"/>
    <w:rsid w:val="00CF6567"/>
    <w:rsid w:val="00D032AC"/>
    <w:rsid w:val="00D05269"/>
    <w:rsid w:val="00D13354"/>
    <w:rsid w:val="00D20053"/>
    <w:rsid w:val="00D2120C"/>
    <w:rsid w:val="00D27D4A"/>
    <w:rsid w:val="00D43AA2"/>
    <w:rsid w:val="00D53384"/>
    <w:rsid w:val="00D548AC"/>
    <w:rsid w:val="00D706A5"/>
    <w:rsid w:val="00D87EF6"/>
    <w:rsid w:val="00DB045C"/>
    <w:rsid w:val="00DB214D"/>
    <w:rsid w:val="00DB6337"/>
    <w:rsid w:val="00DC11B1"/>
    <w:rsid w:val="00DE4DBB"/>
    <w:rsid w:val="00DE5A59"/>
    <w:rsid w:val="00E13B86"/>
    <w:rsid w:val="00E15196"/>
    <w:rsid w:val="00E33185"/>
    <w:rsid w:val="00E41258"/>
    <w:rsid w:val="00E46A5E"/>
    <w:rsid w:val="00E509D8"/>
    <w:rsid w:val="00E62285"/>
    <w:rsid w:val="00E63BF4"/>
    <w:rsid w:val="00E73408"/>
    <w:rsid w:val="00E776EB"/>
    <w:rsid w:val="00E87405"/>
    <w:rsid w:val="00E8753B"/>
    <w:rsid w:val="00E957B4"/>
    <w:rsid w:val="00EB5EBC"/>
    <w:rsid w:val="00EB71E5"/>
    <w:rsid w:val="00EB7B10"/>
    <w:rsid w:val="00EC13C8"/>
    <w:rsid w:val="00ED16D0"/>
    <w:rsid w:val="00ED6D33"/>
    <w:rsid w:val="00EE3FFC"/>
    <w:rsid w:val="00EF2F75"/>
    <w:rsid w:val="00EF7ABE"/>
    <w:rsid w:val="00F02241"/>
    <w:rsid w:val="00F049C7"/>
    <w:rsid w:val="00F05750"/>
    <w:rsid w:val="00F1050A"/>
    <w:rsid w:val="00F14E69"/>
    <w:rsid w:val="00F23658"/>
    <w:rsid w:val="00F24B86"/>
    <w:rsid w:val="00F312A6"/>
    <w:rsid w:val="00F312E6"/>
    <w:rsid w:val="00F32B46"/>
    <w:rsid w:val="00F342D5"/>
    <w:rsid w:val="00F40975"/>
    <w:rsid w:val="00F4106C"/>
    <w:rsid w:val="00F42329"/>
    <w:rsid w:val="00F43D9F"/>
    <w:rsid w:val="00F6109B"/>
    <w:rsid w:val="00F62706"/>
    <w:rsid w:val="00F70409"/>
    <w:rsid w:val="00F719E4"/>
    <w:rsid w:val="00F75975"/>
    <w:rsid w:val="00F7652B"/>
    <w:rsid w:val="00F83AE1"/>
    <w:rsid w:val="00FA594A"/>
    <w:rsid w:val="00FB1476"/>
    <w:rsid w:val="00FB25D1"/>
    <w:rsid w:val="00FB63E0"/>
    <w:rsid w:val="00FD14C6"/>
    <w:rsid w:val="00FD162A"/>
    <w:rsid w:val="00FD3E12"/>
    <w:rsid w:val="00FD5535"/>
    <w:rsid w:val="00FD72B8"/>
    <w:rsid w:val="00FE4713"/>
    <w:rsid w:val="00FF01D5"/>
    <w:rsid w:val="00FF701C"/>
    <w:rsid w:val="01F3069B"/>
    <w:rsid w:val="04CD40B7"/>
    <w:rsid w:val="06BB304E"/>
    <w:rsid w:val="07B07958"/>
    <w:rsid w:val="0B420794"/>
    <w:rsid w:val="0CB86B1D"/>
    <w:rsid w:val="0FC12F97"/>
    <w:rsid w:val="127D1FDA"/>
    <w:rsid w:val="12D41C73"/>
    <w:rsid w:val="12F75385"/>
    <w:rsid w:val="13F333D4"/>
    <w:rsid w:val="196E5319"/>
    <w:rsid w:val="19863942"/>
    <w:rsid w:val="1E56752A"/>
    <w:rsid w:val="2D177764"/>
    <w:rsid w:val="2E290207"/>
    <w:rsid w:val="32663A94"/>
    <w:rsid w:val="348F236A"/>
    <w:rsid w:val="372E0CF4"/>
    <w:rsid w:val="39425AF8"/>
    <w:rsid w:val="3955569C"/>
    <w:rsid w:val="41A55516"/>
    <w:rsid w:val="549C0255"/>
    <w:rsid w:val="56ED7C1F"/>
    <w:rsid w:val="59A55F73"/>
    <w:rsid w:val="5D0A091D"/>
    <w:rsid w:val="5DA36D52"/>
    <w:rsid w:val="604B1928"/>
    <w:rsid w:val="621B040C"/>
    <w:rsid w:val="63463AD7"/>
    <w:rsid w:val="63704B77"/>
    <w:rsid w:val="6B711CEE"/>
    <w:rsid w:val="6BF90083"/>
    <w:rsid w:val="7434601D"/>
    <w:rsid w:val="77CA10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paragraph" w:styleId="9">
    <w:name w:val="List Paragraph"/>
    <w:basedOn w:val="1"/>
    <w:qFormat/>
    <w:uiPriority w:val="99"/>
    <w:pPr>
      <w:ind w:firstLine="420" w:firstLineChars="200"/>
    </w:pPr>
  </w:style>
  <w:style w:type="character" w:customStyle="1" w:styleId="10">
    <w:name w:val="批注框文本 字符"/>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4097"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21913B8-D26C-40F3-88A6-D962AEB91301}">
  <ds:schemaRefs/>
</ds:datastoreItem>
</file>

<file path=docProps/app.xml><?xml version="1.0" encoding="utf-8"?>
<Properties xmlns="http://schemas.openxmlformats.org/officeDocument/2006/extended-properties" xmlns:vt="http://schemas.openxmlformats.org/officeDocument/2006/docPropsVTypes">
  <Template>Normal.dotm</Template>
  <Manager>Office讲师李宝运</Manager>
  <Company>Office讲师李宝运</Company>
  <Pages>5</Pages>
  <Words>2394</Words>
  <Characters>2551</Characters>
  <Lines>17</Lines>
  <Paragraphs>5</Paragraphs>
  <TotalTime>0</TotalTime>
  <ScaleCrop>false</ScaleCrop>
  <LinksUpToDate>false</LinksUpToDate>
  <CharactersWithSpaces>2554</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Office讲师李宝运</cp:category>
  <dcterms:created xsi:type="dcterms:W3CDTF">2014-02-14T07:56:00Z</dcterms:created>
  <dc:creator>office讲师李宝运</dc:creator>
  <dc:description>Office讲师李宝运</dc:description>
  <cp:keywords>office讲师李宝运</cp:keywords>
  <cp:lastModifiedBy>百家：聂小倩</cp:lastModifiedBy>
  <dcterms:modified xsi:type="dcterms:W3CDTF">2025-08-08T09:17:42Z</dcterms:modified>
  <dc:subject>Office讲师李宝运</dc:subject>
  <dc:title>Office讲师李宝运</dc:title>
  <cp:revision>106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99E76DABAD1B4830A7506D3ADBF8DE32</vt:lpwstr>
  </property>
  <property fmtid="{D5CDD505-2E9C-101B-9397-08002B2CF9AE}" pid="4" name="KSOTemplateDocerSaveRecord">
    <vt:lpwstr>eyJoZGlkIjoiZDNiY2RlNTBiY2YxYjZhNzc5ZDljZTBiMGEyZjRkNzIiLCJ1c2VySWQiOiIxNTUxNjk0OTA3In0=</vt:lpwstr>
  </property>
</Properties>
</file>