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课程名称</w:t>
      </w:r>
    </w:p>
    <w:p>
      <w:pPr>
        <w:ind w:firstLine="560" w:firstLineChars="200"/>
        <w:rPr>
          <w:rFonts w:ascii="微软雅黑" w:hAnsi="微软雅黑" w:eastAsia="微软雅黑"/>
          <w:b/>
          <w:color w:val="FF0000"/>
          <w:sz w:val="28"/>
          <w:szCs w:val="28"/>
        </w:rPr>
      </w:pPr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>项目资源管理</w:t>
      </w:r>
    </w:p>
    <w:p>
      <w:pPr>
        <w:tabs>
          <w:tab w:val="left" w:pos="6630"/>
        </w:tabs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</w:t>
      </w:r>
    </w:p>
    <w:p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从对上，对下和跨部门沟通三个维度，学会如何做好与各方资源的沟通。</w:t>
      </w:r>
    </w:p>
    <w:p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学会如何协调项目资源，处理项目资源管理的中的各种场景和实际问题。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通过分析、讨论和演练，帮助学员深刻理解项目资源管理，做到学以致用。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课程特点：</w:t>
      </w:r>
    </w:p>
    <w:p>
      <w:pPr>
        <w:pStyle w:val="9"/>
        <w:numPr>
          <w:ilvl w:val="0"/>
          <w:numId w:val="2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为确保课程内容贴近工作实际，解决企业实际问题，我们建议企业提交实际案例作为课堂讨论案例，我们将其充分结合到课堂教学中。</w:t>
      </w:r>
    </w:p>
    <w:p>
      <w:pPr>
        <w:pStyle w:val="9"/>
        <w:numPr>
          <w:ilvl w:val="0"/>
          <w:numId w:val="2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课程中所有的讲解全部采用案例分析、讨论或演练的方式来展开。</w:t>
      </w:r>
    </w:p>
    <w:p>
      <w:pPr>
        <w:pStyle w:val="9"/>
        <w:ind w:left="420" w:firstLine="0" w:firstLineChars="0"/>
        <w:rPr>
          <w:rFonts w:ascii="微软雅黑" w:hAnsi="微软雅黑" w:eastAsia="微软雅黑"/>
          <w:sz w:val="28"/>
          <w:szCs w:val="28"/>
        </w:rPr>
      </w:pPr>
    </w:p>
    <w:p>
      <w:pPr>
        <w:pStyle w:val="9"/>
        <w:ind w:left="420" w:firstLine="0" w:firstLineChars="0"/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</w:t>
      </w:r>
    </w:p>
    <w:p>
      <w:pPr>
        <w:pStyle w:val="9"/>
        <w:numPr>
          <w:ilvl w:val="0"/>
          <w:numId w:val="3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部门经理</w:t>
      </w:r>
    </w:p>
    <w:p>
      <w:pPr>
        <w:pStyle w:val="9"/>
        <w:numPr>
          <w:ilvl w:val="0"/>
          <w:numId w:val="3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项目管理人员</w:t>
      </w:r>
    </w:p>
    <w:p>
      <w:pPr>
        <w:pStyle w:val="9"/>
        <w:numPr>
          <w:ilvl w:val="0"/>
          <w:numId w:val="3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从事项目的人员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微软雅黑" w:hAnsi="微软雅黑" w:eastAsia="微软雅黑"/>
          <w:sz w:val="28"/>
          <w:szCs w:val="28"/>
        </w:rPr>
        <w:t>天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</w:t>
      </w:r>
    </w:p>
    <w:p>
      <w:pPr>
        <w:ind w:firstLine="560" w:firstLineChars="20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案例分析，引导技术，视频教学，小组讨论及PK，以学员实际项目做练习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</w:t>
      </w:r>
    </w:p>
    <w:p>
      <w:pPr>
        <w:pStyle w:val="9"/>
        <w:numPr>
          <w:ilvl w:val="0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规划项目资源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案例：手忙脚乱的项目经理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制定项目资源计划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搭建项目团队结构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如何选对人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资源的种类和级别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资源数量和使用时间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演练：制定项目资源计划</w:t>
      </w:r>
    </w:p>
    <w:p>
      <w:pPr>
        <w:pStyle w:val="9"/>
        <w:numPr>
          <w:ilvl w:val="0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获取资源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提升沟通技能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积极倾听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理解差异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管理期望</w:t>
      </w:r>
    </w:p>
    <w:p>
      <w:pPr>
        <w:pStyle w:val="9"/>
        <w:numPr>
          <w:ilvl w:val="1"/>
          <w:numId w:val="4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做好与各方资源沟通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对上的资源沟通技巧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对下的资源沟通技巧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跨部门资源沟通技巧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角色扮演：跨部门沟通协调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小组讨论：如何在项目前、中、后期获得资源</w:t>
      </w:r>
    </w:p>
    <w:p>
      <w:pPr>
        <w:pStyle w:val="9"/>
        <w:numPr>
          <w:ilvl w:val="0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资源建设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立规矩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制定团队章程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聚人心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视频讨论：微权利的项目经理如何凝聚人心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项目经理的领导力提升之道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资源使用的常见场景处理</w:t>
      </w:r>
    </w:p>
    <w:p>
      <w:pPr>
        <w:pStyle w:val="9"/>
        <w:numPr>
          <w:ilvl w:val="2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如何解决项目间的资源冲突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关键资源如何共享</w:t>
      </w:r>
    </w:p>
    <w:p>
      <w:pPr>
        <w:pStyle w:val="9"/>
        <w:numPr>
          <w:ilvl w:val="2"/>
          <w:numId w:val="4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如何进行资源替换</w:t>
      </w:r>
    </w:p>
    <w:p>
      <w:pPr>
        <w:pStyle w:val="9"/>
        <w:numPr>
          <w:ilvl w:val="0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资源释放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有借有还，再借不难</w:t>
      </w:r>
    </w:p>
    <w:p>
      <w:pPr>
        <w:pStyle w:val="9"/>
        <w:numPr>
          <w:ilvl w:val="1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制定释放规则</w:t>
      </w:r>
    </w:p>
    <w:p>
      <w:pPr>
        <w:pStyle w:val="9"/>
        <w:numPr>
          <w:ilvl w:val="0"/>
          <w:numId w:val="4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课程回顾和总结</w:t>
      </w:r>
    </w:p>
    <w:p>
      <w:pPr>
        <w:rPr>
          <w:rFonts w:ascii="Microsoft YaHei UI" w:hAnsi="Microsoft YaHei UI" w:eastAsia="Microsoft YaHei UI" w:cs="Times New Roman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0924AA"/>
    <w:multiLevelType w:val="multilevel"/>
    <w:tmpl w:val="720924A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4YTY2NzNjYzhhMDBjYjhiZDFjNDRhZjk5ZjcyM2MifQ=="/>
  </w:docVars>
  <w:rsids>
    <w:rsidRoot w:val="009E44D2"/>
    <w:rsid w:val="00003A7B"/>
    <w:rsid w:val="00012B04"/>
    <w:rsid w:val="00024BB8"/>
    <w:rsid w:val="00027233"/>
    <w:rsid w:val="00047016"/>
    <w:rsid w:val="00075477"/>
    <w:rsid w:val="000761E8"/>
    <w:rsid w:val="00077512"/>
    <w:rsid w:val="00080258"/>
    <w:rsid w:val="000936EF"/>
    <w:rsid w:val="000D15A4"/>
    <w:rsid w:val="000D43CF"/>
    <w:rsid w:val="00151C2E"/>
    <w:rsid w:val="00156BC3"/>
    <w:rsid w:val="001645E1"/>
    <w:rsid w:val="001B3343"/>
    <w:rsid w:val="001C5D56"/>
    <w:rsid w:val="001C7AB4"/>
    <w:rsid w:val="001D49A1"/>
    <w:rsid w:val="001F1EFC"/>
    <w:rsid w:val="001F5E2F"/>
    <w:rsid w:val="001F7074"/>
    <w:rsid w:val="00204E0F"/>
    <w:rsid w:val="00206B6F"/>
    <w:rsid w:val="0021224B"/>
    <w:rsid w:val="002122B7"/>
    <w:rsid w:val="002311F0"/>
    <w:rsid w:val="00260D4C"/>
    <w:rsid w:val="00265221"/>
    <w:rsid w:val="00287B6E"/>
    <w:rsid w:val="0029414C"/>
    <w:rsid w:val="002A10E6"/>
    <w:rsid w:val="002B1A26"/>
    <w:rsid w:val="002B6667"/>
    <w:rsid w:val="002C7E84"/>
    <w:rsid w:val="002D1A7F"/>
    <w:rsid w:val="002E05B6"/>
    <w:rsid w:val="0030351C"/>
    <w:rsid w:val="00305302"/>
    <w:rsid w:val="003409D8"/>
    <w:rsid w:val="00395633"/>
    <w:rsid w:val="003A323C"/>
    <w:rsid w:val="003C0BF8"/>
    <w:rsid w:val="003C61CE"/>
    <w:rsid w:val="003C6A15"/>
    <w:rsid w:val="003D4E2C"/>
    <w:rsid w:val="00402014"/>
    <w:rsid w:val="0042719A"/>
    <w:rsid w:val="004674E3"/>
    <w:rsid w:val="004D29F2"/>
    <w:rsid w:val="004D664A"/>
    <w:rsid w:val="004E10FE"/>
    <w:rsid w:val="004E4B56"/>
    <w:rsid w:val="00515632"/>
    <w:rsid w:val="0052198E"/>
    <w:rsid w:val="0053166C"/>
    <w:rsid w:val="00533C58"/>
    <w:rsid w:val="005471DF"/>
    <w:rsid w:val="005503D9"/>
    <w:rsid w:val="00550CCE"/>
    <w:rsid w:val="00552C3A"/>
    <w:rsid w:val="00570F90"/>
    <w:rsid w:val="00592305"/>
    <w:rsid w:val="005B08DB"/>
    <w:rsid w:val="005B5C82"/>
    <w:rsid w:val="005C762E"/>
    <w:rsid w:val="005E2E73"/>
    <w:rsid w:val="005F4BCA"/>
    <w:rsid w:val="00600443"/>
    <w:rsid w:val="00610683"/>
    <w:rsid w:val="006372A5"/>
    <w:rsid w:val="0065272C"/>
    <w:rsid w:val="006658AE"/>
    <w:rsid w:val="006B1981"/>
    <w:rsid w:val="006D608D"/>
    <w:rsid w:val="00725F66"/>
    <w:rsid w:val="007271FE"/>
    <w:rsid w:val="0073130C"/>
    <w:rsid w:val="00741D98"/>
    <w:rsid w:val="0074216F"/>
    <w:rsid w:val="007466A9"/>
    <w:rsid w:val="00756939"/>
    <w:rsid w:val="00777364"/>
    <w:rsid w:val="00783C41"/>
    <w:rsid w:val="007A5721"/>
    <w:rsid w:val="007C1A2E"/>
    <w:rsid w:val="007C74DD"/>
    <w:rsid w:val="007D1182"/>
    <w:rsid w:val="007D2860"/>
    <w:rsid w:val="007E0B10"/>
    <w:rsid w:val="007E3414"/>
    <w:rsid w:val="007F52E3"/>
    <w:rsid w:val="0080412D"/>
    <w:rsid w:val="00812BC7"/>
    <w:rsid w:val="00832B50"/>
    <w:rsid w:val="0087607A"/>
    <w:rsid w:val="008C7A26"/>
    <w:rsid w:val="008D0EEB"/>
    <w:rsid w:val="008D5F64"/>
    <w:rsid w:val="0091064D"/>
    <w:rsid w:val="009113C8"/>
    <w:rsid w:val="00912F1F"/>
    <w:rsid w:val="00923EB0"/>
    <w:rsid w:val="00931646"/>
    <w:rsid w:val="009766AB"/>
    <w:rsid w:val="00976E77"/>
    <w:rsid w:val="009B3719"/>
    <w:rsid w:val="009B5F1A"/>
    <w:rsid w:val="009C6029"/>
    <w:rsid w:val="009D09F8"/>
    <w:rsid w:val="009E44D2"/>
    <w:rsid w:val="009E5A4D"/>
    <w:rsid w:val="009F3327"/>
    <w:rsid w:val="00A34FE9"/>
    <w:rsid w:val="00A832FC"/>
    <w:rsid w:val="00AC39C5"/>
    <w:rsid w:val="00AE12DC"/>
    <w:rsid w:val="00AF3680"/>
    <w:rsid w:val="00B009D0"/>
    <w:rsid w:val="00B10C7D"/>
    <w:rsid w:val="00B475B3"/>
    <w:rsid w:val="00BA62CD"/>
    <w:rsid w:val="00BB7E16"/>
    <w:rsid w:val="00BD3EC5"/>
    <w:rsid w:val="00BE027B"/>
    <w:rsid w:val="00BF3234"/>
    <w:rsid w:val="00BF7888"/>
    <w:rsid w:val="00C01417"/>
    <w:rsid w:val="00C01504"/>
    <w:rsid w:val="00C057DA"/>
    <w:rsid w:val="00C10BB1"/>
    <w:rsid w:val="00C16BF4"/>
    <w:rsid w:val="00C42F43"/>
    <w:rsid w:val="00C44E1B"/>
    <w:rsid w:val="00C47A96"/>
    <w:rsid w:val="00C7149C"/>
    <w:rsid w:val="00CA5C80"/>
    <w:rsid w:val="00CC4E76"/>
    <w:rsid w:val="00CD187C"/>
    <w:rsid w:val="00CF6B38"/>
    <w:rsid w:val="00CF6DF8"/>
    <w:rsid w:val="00D201FC"/>
    <w:rsid w:val="00D30995"/>
    <w:rsid w:val="00D33B7F"/>
    <w:rsid w:val="00D33CA7"/>
    <w:rsid w:val="00D42BFE"/>
    <w:rsid w:val="00D43227"/>
    <w:rsid w:val="00D44D81"/>
    <w:rsid w:val="00D647BD"/>
    <w:rsid w:val="00D711A0"/>
    <w:rsid w:val="00D83294"/>
    <w:rsid w:val="00D866B2"/>
    <w:rsid w:val="00DD2C66"/>
    <w:rsid w:val="00DE4DE2"/>
    <w:rsid w:val="00DF20C2"/>
    <w:rsid w:val="00DF63F7"/>
    <w:rsid w:val="00DF6DF6"/>
    <w:rsid w:val="00E04DD0"/>
    <w:rsid w:val="00E10520"/>
    <w:rsid w:val="00E13801"/>
    <w:rsid w:val="00E31CDF"/>
    <w:rsid w:val="00E44213"/>
    <w:rsid w:val="00E45AD3"/>
    <w:rsid w:val="00E6134C"/>
    <w:rsid w:val="00EA05B0"/>
    <w:rsid w:val="00EC508A"/>
    <w:rsid w:val="00EE25E8"/>
    <w:rsid w:val="00F00F35"/>
    <w:rsid w:val="00F10A25"/>
    <w:rsid w:val="00F12469"/>
    <w:rsid w:val="00F16F54"/>
    <w:rsid w:val="00F41675"/>
    <w:rsid w:val="00F44DEA"/>
    <w:rsid w:val="00F44EF8"/>
    <w:rsid w:val="00F73505"/>
    <w:rsid w:val="00F9090D"/>
    <w:rsid w:val="00F92D64"/>
    <w:rsid w:val="00FA4648"/>
    <w:rsid w:val="00FC0746"/>
    <w:rsid w:val="00FC5EB4"/>
    <w:rsid w:val="00FF6DC8"/>
    <w:rsid w:val="302A50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123B54D-3AA1-4774-A167-7D643B632C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513</Characters>
  <Lines>4</Lines>
  <Paragraphs>1</Paragraphs>
  <TotalTime>962</TotalTime>
  <ScaleCrop>false</ScaleCrop>
  <LinksUpToDate>false</LinksUpToDate>
  <CharactersWithSpaces>601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微信用户</cp:lastModifiedBy>
  <cp:lastPrinted>2016-12-07T05:58:00Z</cp:lastPrinted>
  <dcterms:modified xsi:type="dcterms:W3CDTF">2022-12-14T08:55:36Z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FD4C187966DB4157A632D16B343708BA</vt:lpwstr>
  </property>
</Properties>
</file>