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74CF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微软雅黑" w:hAnsi="微软雅黑" w:eastAsia="微软雅黑" w:cs="微软雅黑"/>
          <w:sz w:val="24"/>
          <w:szCs w:val="24"/>
        </w:rPr>
      </w:pPr>
      <w:r>
        <w:rPr>
          <w:rFonts w:hint="eastAsia" w:ascii="微软雅黑" w:hAnsi="微软雅黑" w:eastAsia="微软雅黑" w:cs="微软雅黑"/>
          <w:b/>
          <w:color w:val="FF0000"/>
          <w:sz w:val="24"/>
          <w:szCs w:val="24"/>
        </w:rPr>
        <w:t>一页纸项目管理</w:t>
      </w:r>
    </w:p>
    <w:p w14:paraId="2D42FD3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课程背景：</w:t>
      </w:r>
    </w:p>
    <w:p w14:paraId="4547585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ab/>
      </w:r>
      <w:r>
        <w:rPr>
          <w:rFonts w:hint="eastAsia" w:ascii="微软雅黑" w:hAnsi="微软雅黑" w:eastAsia="微软雅黑" w:cs="微软雅黑"/>
          <w:kern w:val="0"/>
          <w:sz w:val="24"/>
          <w:szCs w:val="24"/>
        </w:rPr>
        <w:t xml:space="preserve"> 随着项目管理知识在中国不断深入普及，项目管理在各个行业得到了应用，从高科技行业到制造业、快速消费品和各种服务行业。开发一款新产品，招募一批新员工，开展一个新的市场活动都可以当项目来有效地管理。很多公司期望职能部门的员工都能够扮演项目经理和协调者的角色，但事实上，很多职能部门的员工可能从没有接受过正式的项目管理培训，也就是说他们是非项目管理专业人士。</w:t>
      </w:r>
    </w:p>
    <w:p w14:paraId="0C6B5D9F">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面对复杂的项目管理方法和过程，对于一个非项目管理专业人士是否有更简单易用的方法来管理项目呢？</w:t>
      </w:r>
    </w:p>
    <w:p w14:paraId="79373A7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 xml:space="preserve">    </w:t>
      </w:r>
      <w:r>
        <w:rPr>
          <w:rFonts w:hint="eastAsia" w:ascii="微软雅黑" w:hAnsi="微软雅黑" w:eastAsia="微软雅黑" w:cs="微软雅黑"/>
          <w:sz w:val="24"/>
          <w:szCs w:val="24"/>
        </w:rPr>
        <w:t>一页纸管理项目能帮助非项目管理专业人士管理和汇报项目，它颜值高、简洁明了、突出重点。有了一页纸，拍个照片或者揣在口袋里，碰到你的老板或客户就可以随时自如地汇报项目。正可谓“一页在手，自信从容，追求自由”。</w:t>
      </w:r>
    </w:p>
    <w:p w14:paraId="593ACE15">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hint="eastAsia" w:ascii="微软雅黑" w:hAnsi="微软雅黑" w:eastAsia="微软雅黑" w:cs="微软雅黑"/>
          <w:kern w:val="0"/>
          <w:sz w:val="24"/>
          <w:szCs w:val="24"/>
        </w:rPr>
      </w:pPr>
    </w:p>
    <w:p w14:paraId="3FBC750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课程收益：</w:t>
      </w:r>
    </w:p>
    <w:p w14:paraId="5C8A31A4">
      <w:pPr>
        <w:pStyle w:val="9"/>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帮助企业建立项目化管理思维，统一项目管理语言。</w:t>
      </w:r>
    </w:p>
    <w:p w14:paraId="400DB824">
      <w:pPr>
        <w:pStyle w:val="9"/>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抓住关键、去繁就简，运用一页纸为主体来管理项目。</w:t>
      </w:r>
    </w:p>
    <w:p w14:paraId="7370C746">
      <w:pPr>
        <w:pStyle w:val="9"/>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培养优秀项目管理者的素质：战略性思考，整合资源，跨部门协调的能力。</w:t>
      </w:r>
    </w:p>
    <w:p w14:paraId="230ED02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b/>
          <w:sz w:val="24"/>
          <w:szCs w:val="24"/>
        </w:rPr>
      </w:pPr>
    </w:p>
    <w:p w14:paraId="5B34BBA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课程特点：</w:t>
      </w:r>
    </w:p>
    <w:p w14:paraId="23877178">
      <w:pPr>
        <w:pStyle w:val="9"/>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以一页纸项目管理的方法为基础，使得学员掌握管理和汇报项目的有力神器。</w:t>
      </w:r>
    </w:p>
    <w:p w14:paraId="3C92E5B9">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drawing>
          <wp:anchor distT="0" distB="0" distL="0" distR="0" simplePos="0" relativeHeight="251659264" behindDoc="0" locked="0" layoutInCell="1" allowOverlap="1">
            <wp:simplePos x="0" y="0"/>
            <wp:positionH relativeFrom="column">
              <wp:posOffset>180975</wp:posOffset>
            </wp:positionH>
            <wp:positionV relativeFrom="paragraph">
              <wp:posOffset>122555</wp:posOffset>
            </wp:positionV>
            <wp:extent cx="5274310" cy="2966720"/>
            <wp:effectExtent l="0" t="0" r="2540" b="508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2966720"/>
                    </a:xfrm>
                    <a:prstGeom prst="rect">
                      <a:avLst/>
                    </a:prstGeom>
                  </pic:spPr>
                </pic:pic>
              </a:graphicData>
            </a:graphic>
          </wp:anchor>
        </w:drawing>
      </w:r>
    </w:p>
    <w:p w14:paraId="4036E964">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1C23D862">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66E7A334">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2B1A3D8B">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738CFA21">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16020795">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4B21AAA3">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0FCE5F63">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6A280725">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0A9DA6B3">
      <w:pPr>
        <w:pStyle w:val="9"/>
        <w:keepNext w:val="0"/>
        <w:keepLines w:val="0"/>
        <w:pageBreakBefore w:val="0"/>
        <w:widowControl w:val="0"/>
        <w:kinsoku/>
        <w:wordWrap/>
        <w:overflowPunct/>
        <w:topLinePunct w:val="0"/>
        <w:autoSpaceDE/>
        <w:autoSpaceDN/>
        <w:bidi w:val="0"/>
        <w:adjustRightInd/>
        <w:snapToGrid/>
        <w:spacing w:line="440" w:lineRule="exact"/>
        <w:ind w:left="420" w:firstLine="0" w:firstLineChars="0"/>
        <w:textAlignment w:val="auto"/>
        <w:rPr>
          <w:rFonts w:hint="eastAsia" w:ascii="微软雅黑" w:hAnsi="微软雅黑" w:eastAsia="微软雅黑" w:cs="微软雅黑"/>
          <w:sz w:val="24"/>
          <w:szCs w:val="24"/>
        </w:rPr>
      </w:pPr>
    </w:p>
    <w:p w14:paraId="3E2C5532">
      <w:pPr>
        <w:pStyle w:val="9"/>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整个教学中充分运用引导的教学方法，来激发学员学习热情。</w:t>
      </w:r>
    </w:p>
    <w:p w14:paraId="775B0FA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sz w:val="24"/>
          <w:szCs w:val="24"/>
        </w:rPr>
      </w:pPr>
    </w:p>
    <w:p w14:paraId="6EF61DE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授课对象：</w:t>
      </w:r>
    </w:p>
    <w:p w14:paraId="0AF6065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rPr>
        <w:t>项目管理</w:t>
      </w:r>
      <w:r>
        <w:rPr>
          <w:rFonts w:hint="eastAsia" w:ascii="微软雅黑" w:hAnsi="微软雅黑" w:eastAsia="微软雅黑" w:cs="微软雅黑"/>
          <w:sz w:val="24"/>
          <w:szCs w:val="24"/>
          <w:lang w:val="en-US" w:eastAsia="zh-CN"/>
        </w:rPr>
        <w:t>人员</w:t>
      </w:r>
    </w:p>
    <w:p w14:paraId="3BB074BF">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授课方式：</w:t>
      </w:r>
    </w:p>
    <w:p w14:paraId="2219D1B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微软雅黑" w:hAnsi="微软雅黑" w:eastAsia="微软雅黑" w:cs="微软雅黑"/>
          <w:b/>
          <w:sz w:val="24"/>
          <w:szCs w:val="24"/>
        </w:rPr>
      </w:pPr>
      <w:r>
        <w:rPr>
          <w:rFonts w:hint="eastAsia" w:ascii="微软雅黑" w:hAnsi="微软雅黑" w:eastAsia="微软雅黑" w:cs="微软雅黑"/>
          <w:kern w:val="0"/>
          <w:sz w:val="24"/>
          <w:szCs w:val="24"/>
        </w:rPr>
        <w:t>引导技术，案例分析，视频教学，游戏化学习，以学员实际项目做练习</w:t>
      </w:r>
    </w:p>
    <w:p w14:paraId="1AB3EB2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sz w:val="24"/>
          <w:szCs w:val="24"/>
        </w:rPr>
      </w:pPr>
    </w:p>
    <w:p w14:paraId="7027C93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授课时间：</w:t>
      </w:r>
    </w:p>
    <w:p w14:paraId="126B076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3-6小时</w:t>
      </w:r>
    </w:p>
    <w:p w14:paraId="38FF65D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微软雅黑" w:hAnsi="微软雅黑" w:eastAsia="微软雅黑" w:cs="微软雅黑"/>
          <w:b/>
          <w:sz w:val="24"/>
          <w:szCs w:val="24"/>
        </w:rPr>
      </w:pPr>
      <w:bookmarkStart w:id="0" w:name="_GoBack"/>
      <w:bookmarkEnd w:id="0"/>
      <w:r>
        <w:rPr>
          <w:rFonts w:hint="eastAsia" w:ascii="微软雅黑" w:hAnsi="微软雅黑" w:eastAsia="微软雅黑" w:cs="微软雅黑"/>
          <w:b/>
          <w:sz w:val="24"/>
          <w:szCs w:val="24"/>
        </w:rPr>
        <w:t>培训内容：</w:t>
      </w:r>
    </w:p>
    <w:p w14:paraId="1B0C78DC">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项目管理的价值</w:t>
      </w:r>
    </w:p>
    <w:p w14:paraId="44EB5556">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项目和运营的区别和联系</w:t>
      </w:r>
    </w:p>
    <w:p w14:paraId="56A14F2F">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什么是项目</w:t>
      </w:r>
    </w:p>
    <w:p w14:paraId="02C8217C">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什么是运营</w:t>
      </w:r>
    </w:p>
    <w:p w14:paraId="0844816B">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项目和运营的联系</w:t>
      </w:r>
    </w:p>
    <w:p w14:paraId="403846B4">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项目管理的要素</w:t>
      </w:r>
    </w:p>
    <w:p w14:paraId="7B1AA0D1">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项目的组织架构</w:t>
      </w:r>
    </w:p>
    <w:p w14:paraId="1A6817E8">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职能型</w:t>
      </w:r>
    </w:p>
    <w:p w14:paraId="141DE969">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矩阵型</w:t>
      </w:r>
    </w:p>
    <w:p w14:paraId="733E2955">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项目型</w:t>
      </w:r>
    </w:p>
    <w:p w14:paraId="431C542D">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不同组织架构的关系和优缺点</w:t>
      </w:r>
    </w:p>
    <w:p w14:paraId="6D9D6764">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项目化管理思维</w:t>
      </w:r>
    </w:p>
    <w:p w14:paraId="533E7712">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案例：华为“以项目为中心“的项目化管理转变</w:t>
      </w:r>
    </w:p>
    <w:p w14:paraId="7FCA95D9">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项目管理对企业和个人的价值</w:t>
      </w:r>
    </w:p>
    <w:p w14:paraId="1F274A58">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团队思考：对企业和个人的价值</w:t>
      </w:r>
    </w:p>
    <w:p w14:paraId="73FA7CC5">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项目的挑战性</w:t>
      </w:r>
    </w:p>
    <w:p w14:paraId="71039EAF">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项目启动</w:t>
      </w:r>
    </w:p>
    <w:p w14:paraId="0A1803DA">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为什么要做这个项目</w:t>
      </w:r>
    </w:p>
    <w:p w14:paraId="291452D9">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项目为企业战略和业务目标服务</w:t>
      </w:r>
    </w:p>
    <w:p w14:paraId="1DF0893A">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案例：某知名汽车公司以战略为指引的项目管理</w:t>
      </w:r>
    </w:p>
    <w:p w14:paraId="24E02E6D">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什么样的项目是成功的</w:t>
      </w:r>
    </w:p>
    <w:p w14:paraId="4198A399">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制定项目章程</w:t>
      </w:r>
    </w:p>
    <w:p w14:paraId="66BF9309">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建立项目目标和成功标准</w:t>
      </w:r>
    </w:p>
    <w:p w14:paraId="62975D3A">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明确项目经理的责权利</w:t>
      </w:r>
    </w:p>
    <w:p w14:paraId="6F09C50F">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演练：制定项目章程练习</w:t>
      </w:r>
    </w:p>
    <w:p w14:paraId="152BFECF">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识别干系人</w:t>
      </w:r>
    </w:p>
    <w:p w14:paraId="6269970E">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如何管理好干系人</w:t>
      </w:r>
    </w:p>
    <w:p w14:paraId="5E0FC501">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干系人划分</w:t>
      </w:r>
    </w:p>
    <w:p w14:paraId="11AEA6A7">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识别干系人的6要素</w:t>
      </w:r>
    </w:p>
    <w:p w14:paraId="4CB14635">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制定干系人管理策略</w:t>
      </w:r>
    </w:p>
    <w:p w14:paraId="3AD7E21C">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案例分析：某信息公司的项目经理的难题</w:t>
      </w:r>
    </w:p>
    <w:p w14:paraId="7FA90BF8">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项目规划</w:t>
      </w:r>
    </w:p>
    <w:p w14:paraId="53ED70A8">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互动游戏：建高楼</w:t>
      </w:r>
    </w:p>
    <w:p w14:paraId="24B91D8C">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项目范围设定</w:t>
      </w:r>
    </w:p>
    <w:p w14:paraId="5C38ED4A">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收集需求</w:t>
      </w:r>
    </w:p>
    <w:p w14:paraId="073E7B9E">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范围分解WBS工具</w:t>
      </w:r>
    </w:p>
    <w:p w14:paraId="7CBC0AB6">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案例：工作和生活中的项目分解</w:t>
      </w:r>
    </w:p>
    <w:p w14:paraId="5CB9C604">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一页纸演练：工作或生活中的项目分解</w:t>
      </w:r>
    </w:p>
    <w:p w14:paraId="50A571B3">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如何制定进度计划</w:t>
      </w:r>
    </w:p>
    <w:p w14:paraId="32781A31">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工作任务排序</w:t>
      </w:r>
    </w:p>
    <w:p w14:paraId="3C06BF73">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工作任务资源</w:t>
      </w:r>
    </w:p>
    <w:p w14:paraId="3392EB26">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工作任务时间估算</w:t>
      </w:r>
    </w:p>
    <w:p w14:paraId="42C16977">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项目里程碑设定</w:t>
      </w:r>
    </w:p>
    <w:p w14:paraId="43C44FA7">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一页纸演练：项目进度计划</w:t>
      </w:r>
    </w:p>
    <w:p w14:paraId="749E8C34">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项目费用计划</w:t>
      </w:r>
    </w:p>
    <w:p w14:paraId="1F483420">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如何估算费用</w:t>
      </w:r>
    </w:p>
    <w:p w14:paraId="57264996">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制定费用预算</w:t>
      </w:r>
    </w:p>
    <w:p w14:paraId="75769603">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一页纸演练：项目费用计划</w:t>
      </w:r>
    </w:p>
    <w:p w14:paraId="144725E7">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如何把控项目风险</w:t>
      </w:r>
    </w:p>
    <w:p w14:paraId="5F7ED61E">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风险管理的关键流程</w:t>
      </w:r>
    </w:p>
    <w:p w14:paraId="55CB5339">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风险的有效应对措施</w:t>
      </w:r>
    </w:p>
    <w:p w14:paraId="468BEA10">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一定要开的项目启动会</w:t>
      </w:r>
    </w:p>
    <w:p w14:paraId="4D5FD909">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开项目启动会的3个目的和3个方法</w:t>
      </w:r>
    </w:p>
    <w:p w14:paraId="6D4FD9DA">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案例：阿里项目的启动会</w:t>
      </w:r>
    </w:p>
    <w:p w14:paraId="19DC6BD1">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项目执行</w:t>
      </w:r>
    </w:p>
    <w:p w14:paraId="0DB3E2D9">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打造优秀团队</w:t>
      </w:r>
    </w:p>
    <w:p w14:paraId="50FD645B">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视频：优秀团队的表现</w:t>
      </w:r>
    </w:p>
    <w:p w14:paraId="3947ECB9">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优秀团队的特征</w:t>
      </w:r>
    </w:p>
    <w:p w14:paraId="0FCFAEFC">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如何顺利沟通</w:t>
      </w:r>
    </w:p>
    <w:p w14:paraId="2100FB57">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对下级的沟通</w:t>
      </w:r>
    </w:p>
    <w:p w14:paraId="4A84E2AD">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与上级的沟通</w:t>
      </w:r>
    </w:p>
    <w:p w14:paraId="266DA472">
      <w:pPr>
        <w:pStyle w:val="9"/>
        <w:keepNext w:val="0"/>
        <w:keepLines w:val="0"/>
        <w:pageBreakBefore w:val="0"/>
        <w:widowControl w:val="0"/>
        <w:numPr>
          <w:ilvl w:val="3"/>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跨部门沟通</w:t>
      </w:r>
    </w:p>
    <w:p w14:paraId="439F71B9">
      <w:pPr>
        <w:pStyle w:val="9"/>
        <w:keepNext w:val="0"/>
        <w:keepLines w:val="0"/>
        <w:pageBreakBefore w:val="0"/>
        <w:widowControl w:val="0"/>
        <w:numPr>
          <w:ilvl w:val="4"/>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跨部门沟通的“利“、”理“、”情“</w:t>
      </w:r>
    </w:p>
    <w:p w14:paraId="63668752">
      <w:pPr>
        <w:pStyle w:val="9"/>
        <w:keepNext w:val="0"/>
        <w:keepLines w:val="0"/>
        <w:pageBreakBefore w:val="0"/>
        <w:widowControl w:val="0"/>
        <w:numPr>
          <w:ilvl w:val="4"/>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角色扮演：跨部门的资源调配</w:t>
      </w:r>
    </w:p>
    <w:p w14:paraId="50040D85">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项目监控</w:t>
      </w:r>
    </w:p>
    <w:p w14:paraId="431A42F0">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项目进度控制</w:t>
      </w:r>
    </w:p>
    <w:p w14:paraId="2886FECD">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关键节点控制</w:t>
      </w:r>
    </w:p>
    <w:p w14:paraId="4B7CA0F6">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偏差分析和对策</w:t>
      </w:r>
    </w:p>
    <w:p w14:paraId="719EFD95">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项目费用控制</w:t>
      </w:r>
    </w:p>
    <w:p w14:paraId="767C34CA">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S曲线</w:t>
      </w:r>
    </w:p>
    <w:p w14:paraId="610BE180">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偏差分析与对策</w:t>
      </w:r>
    </w:p>
    <w:p w14:paraId="732E2A72">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项目质量控制</w:t>
      </w:r>
    </w:p>
    <w:p w14:paraId="5E5E685E">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质量控制工具</w:t>
      </w:r>
    </w:p>
    <w:p w14:paraId="2D63906E">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项目问题清单和跟踪</w:t>
      </w:r>
    </w:p>
    <w:p w14:paraId="7CFC5897">
      <w:pPr>
        <w:pStyle w:val="9"/>
        <w:keepNext w:val="0"/>
        <w:keepLines w:val="0"/>
        <w:pageBreakBefore w:val="0"/>
        <w:widowControl w:val="0"/>
        <w:numPr>
          <w:ilvl w:val="1"/>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项目总结和预测</w:t>
      </w:r>
    </w:p>
    <w:p w14:paraId="38A769DB">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一页纸演练：项目阶段性总结和预测</w:t>
      </w:r>
    </w:p>
    <w:p w14:paraId="38C35EF1">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项目收尾</w:t>
      </w:r>
    </w:p>
    <w:p w14:paraId="2BB6C602">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项目行政收尾</w:t>
      </w:r>
    </w:p>
    <w:p w14:paraId="7C4A2023">
      <w:pPr>
        <w:pStyle w:val="9"/>
        <w:keepNext w:val="0"/>
        <w:keepLines w:val="0"/>
        <w:pageBreakBefore w:val="0"/>
        <w:widowControl w:val="0"/>
        <w:numPr>
          <w:ilvl w:val="2"/>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项目收尾的5个获得</w:t>
      </w:r>
    </w:p>
    <w:p w14:paraId="3762BA42">
      <w:pPr>
        <w:pStyle w:val="9"/>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Chars="0"/>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课程总结和答疑</w:t>
      </w: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汉仪旗黑">
    <w:panose1 w:val="00020600040101010101"/>
    <w:charset w:val="86"/>
    <w:family w:val="auto"/>
    <w:pitch w:val="default"/>
    <w:sig w:usb0="A00002BF" w:usb1="1ACF7CFA" w:usb2="00000016" w:usb3="00000000" w:csb0="0004009F" w:csb1="DFD7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B5277E"/>
    <w:multiLevelType w:val="multilevel"/>
    <w:tmpl w:val="2AB5277E"/>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4DB32214"/>
    <w:multiLevelType w:val="multilevel"/>
    <w:tmpl w:val="4DB3221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AC5691"/>
    <w:multiLevelType w:val="multilevel"/>
    <w:tmpl w:val="77AC569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44D2"/>
    <w:rsid w:val="00002C92"/>
    <w:rsid w:val="000243F2"/>
    <w:rsid w:val="00024BB8"/>
    <w:rsid w:val="00027233"/>
    <w:rsid w:val="00047016"/>
    <w:rsid w:val="00047F52"/>
    <w:rsid w:val="000D40C9"/>
    <w:rsid w:val="000F1A13"/>
    <w:rsid w:val="00156BC3"/>
    <w:rsid w:val="001E2D0C"/>
    <w:rsid w:val="001F1EFC"/>
    <w:rsid w:val="001F387F"/>
    <w:rsid w:val="001F5E2F"/>
    <w:rsid w:val="001F7074"/>
    <w:rsid w:val="002122B7"/>
    <w:rsid w:val="00222FA9"/>
    <w:rsid w:val="0024481E"/>
    <w:rsid w:val="00246127"/>
    <w:rsid w:val="00261DD2"/>
    <w:rsid w:val="00266C47"/>
    <w:rsid w:val="00284E73"/>
    <w:rsid w:val="0029414C"/>
    <w:rsid w:val="002A10E6"/>
    <w:rsid w:val="002D1A7F"/>
    <w:rsid w:val="002E05B6"/>
    <w:rsid w:val="00305302"/>
    <w:rsid w:val="00332696"/>
    <w:rsid w:val="0034483B"/>
    <w:rsid w:val="003A323C"/>
    <w:rsid w:val="003A3908"/>
    <w:rsid w:val="003C0BF8"/>
    <w:rsid w:val="003C6A15"/>
    <w:rsid w:val="003E1D22"/>
    <w:rsid w:val="004928BC"/>
    <w:rsid w:val="004A4BB0"/>
    <w:rsid w:val="004B6194"/>
    <w:rsid w:val="004D29F2"/>
    <w:rsid w:val="004E6C6A"/>
    <w:rsid w:val="00502557"/>
    <w:rsid w:val="005114DD"/>
    <w:rsid w:val="00515632"/>
    <w:rsid w:val="00515B99"/>
    <w:rsid w:val="0052198E"/>
    <w:rsid w:val="00527064"/>
    <w:rsid w:val="0053166C"/>
    <w:rsid w:val="0053539B"/>
    <w:rsid w:val="00547718"/>
    <w:rsid w:val="00552C3A"/>
    <w:rsid w:val="00570F90"/>
    <w:rsid w:val="00595933"/>
    <w:rsid w:val="005B5C82"/>
    <w:rsid w:val="005C2142"/>
    <w:rsid w:val="005E2E73"/>
    <w:rsid w:val="005F4BCA"/>
    <w:rsid w:val="00614988"/>
    <w:rsid w:val="00615350"/>
    <w:rsid w:val="00632B8E"/>
    <w:rsid w:val="006372A5"/>
    <w:rsid w:val="006658AE"/>
    <w:rsid w:val="006B1981"/>
    <w:rsid w:val="006C4AF4"/>
    <w:rsid w:val="006D608D"/>
    <w:rsid w:val="006F7F99"/>
    <w:rsid w:val="007071E1"/>
    <w:rsid w:val="007120A2"/>
    <w:rsid w:val="00725F66"/>
    <w:rsid w:val="007271FE"/>
    <w:rsid w:val="0073130C"/>
    <w:rsid w:val="00754507"/>
    <w:rsid w:val="0078279A"/>
    <w:rsid w:val="00783C41"/>
    <w:rsid w:val="007C1A2E"/>
    <w:rsid w:val="007D1182"/>
    <w:rsid w:val="007D5ADD"/>
    <w:rsid w:val="007F2689"/>
    <w:rsid w:val="008333AA"/>
    <w:rsid w:val="0087607A"/>
    <w:rsid w:val="00892A82"/>
    <w:rsid w:val="00912F1F"/>
    <w:rsid w:val="009766AB"/>
    <w:rsid w:val="00976E77"/>
    <w:rsid w:val="009B3719"/>
    <w:rsid w:val="009D1CF4"/>
    <w:rsid w:val="009D2D7B"/>
    <w:rsid w:val="009D45AD"/>
    <w:rsid w:val="009E44D2"/>
    <w:rsid w:val="00A2384A"/>
    <w:rsid w:val="00A50639"/>
    <w:rsid w:val="00A832FC"/>
    <w:rsid w:val="00A875D6"/>
    <w:rsid w:val="00A9279D"/>
    <w:rsid w:val="00AA5A6C"/>
    <w:rsid w:val="00AD4B1C"/>
    <w:rsid w:val="00AE12DC"/>
    <w:rsid w:val="00B10C7D"/>
    <w:rsid w:val="00B475B3"/>
    <w:rsid w:val="00B73158"/>
    <w:rsid w:val="00B850C6"/>
    <w:rsid w:val="00BA62CD"/>
    <w:rsid w:val="00BD3EC5"/>
    <w:rsid w:val="00BE027B"/>
    <w:rsid w:val="00BE46E7"/>
    <w:rsid w:val="00BF44CF"/>
    <w:rsid w:val="00BF7888"/>
    <w:rsid w:val="00BF7F3C"/>
    <w:rsid w:val="00C01504"/>
    <w:rsid w:val="00C057DA"/>
    <w:rsid w:val="00C42F43"/>
    <w:rsid w:val="00C44E1B"/>
    <w:rsid w:val="00C47A96"/>
    <w:rsid w:val="00C55B0A"/>
    <w:rsid w:val="00C94049"/>
    <w:rsid w:val="00CC01F3"/>
    <w:rsid w:val="00CC4E76"/>
    <w:rsid w:val="00CC73F3"/>
    <w:rsid w:val="00CE70E0"/>
    <w:rsid w:val="00D0457D"/>
    <w:rsid w:val="00D21B88"/>
    <w:rsid w:val="00D30995"/>
    <w:rsid w:val="00D33B7F"/>
    <w:rsid w:val="00D44D81"/>
    <w:rsid w:val="00D711A0"/>
    <w:rsid w:val="00D83294"/>
    <w:rsid w:val="00D866B2"/>
    <w:rsid w:val="00DC0535"/>
    <w:rsid w:val="00DE4DE2"/>
    <w:rsid w:val="00DF63F7"/>
    <w:rsid w:val="00E672EA"/>
    <w:rsid w:val="00EA05B0"/>
    <w:rsid w:val="00EB0FDC"/>
    <w:rsid w:val="00EB48A5"/>
    <w:rsid w:val="00EC508A"/>
    <w:rsid w:val="00ED78D7"/>
    <w:rsid w:val="00EE25E8"/>
    <w:rsid w:val="00F04A94"/>
    <w:rsid w:val="00F12469"/>
    <w:rsid w:val="00F26FCD"/>
    <w:rsid w:val="00F44EF8"/>
    <w:rsid w:val="00F73C02"/>
    <w:rsid w:val="00FB41A5"/>
    <w:rsid w:val="00FC0746"/>
    <w:rsid w:val="00FC5EB4"/>
    <w:rsid w:val="00FC7E90"/>
    <w:rsid w:val="2A7D3930"/>
    <w:rsid w:val="4FFDAF14"/>
    <w:rsid w:val="50CF5D76"/>
    <w:rsid w:val="59895875"/>
    <w:rsid w:val="FEFE13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标题 1 字符"/>
    <w:basedOn w:val="8"/>
    <w:link w:val="2"/>
    <w:qFormat/>
    <w:uiPriority w:val="9"/>
    <w:rPr>
      <w:rFonts w:ascii="宋体" w:hAnsi="宋体" w:eastAsia="宋体" w:cs="宋体"/>
      <w:b/>
      <w:bCs/>
      <w:kern w:val="36"/>
      <w:sz w:val="48"/>
      <w:szCs w:val="4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0" SelectedStyle="" StyleName=""/>
</file>

<file path=customXml/itemProps1.xml><?xml version="1.0" encoding="utf-8"?>
<ds:datastoreItem xmlns:ds="http://schemas.openxmlformats.org/officeDocument/2006/customXml" ds:itemID="{C26CCADD-67DB-459D-9C0E-F80019EF19B8}">
  <ds:schemaRefs/>
</ds:datastoreItem>
</file>

<file path=docProps/app.xml><?xml version="1.0" encoding="utf-8"?>
<Properties xmlns="http://schemas.openxmlformats.org/officeDocument/2006/extended-properties" xmlns:vt="http://schemas.openxmlformats.org/officeDocument/2006/docPropsVTypes">
  <Template>Normal</Template>
  <Pages>4</Pages>
  <Words>202</Words>
  <Characters>1155</Characters>
  <Lines>9</Lines>
  <Paragraphs>2</Paragraphs>
  <TotalTime>0</TotalTime>
  <ScaleCrop>false</ScaleCrop>
  <LinksUpToDate>false</LinksUpToDate>
  <CharactersWithSpaces>1355</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2016-03-14T17:33:00Z</dcterms:created>
  <dc:creator>Windows 用户</dc:creator>
  <cp:lastModifiedBy>芬芬经纪-张金金18319010246</cp:lastModifiedBy>
  <cp:lastPrinted>2016-12-07T21:58:00Z</cp:lastPrinted>
  <dcterms:modified xsi:type="dcterms:W3CDTF">2025-06-05T09:36:38Z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CD5183EC76194451ADA9A8C85C6E5E7F</vt:lpwstr>
  </property>
</Properties>
</file>