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微软雅黑" w:hAnsi="微软雅黑" w:eastAsia="微软雅黑"/>
          <w:b/>
          <w:bCs/>
          <w:sz w:val="44"/>
          <w:szCs w:val="44"/>
        </w:rPr>
      </w:pPr>
      <w:bookmarkStart w:id="0" w:name="_GoBack"/>
      <w:r>
        <w:rPr>
          <w:rFonts w:hint="eastAsia" w:ascii="微软雅黑" w:hAnsi="微软雅黑" w:eastAsia="微软雅黑" w:cs="微软雅黑"/>
          <w:b/>
          <w:bCs/>
          <w:spacing w:val="2"/>
          <w:sz w:val="44"/>
          <w:szCs w:val="44"/>
        </w:rPr>
        <w:t>黄金心态——成长</w:t>
      </w:r>
      <w:r>
        <w:rPr>
          <w:rFonts w:hint="eastAsia" w:ascii="微软雅黑" w:hAnsi="微软雅黑" w:eastAsia="微软雅黑" w:cs="微软雅黑"/>
          <w:b/>
          <w:bCs/>
          <w:spacing w:val="1"/>
          <w:sz w:val="44"/>
          <w:szCs w:val="44"/>
        </w:rPr>
        <w:t>型心智训</w:t>
      </w:r>
    </w:p>
    <w:bookmarkEnd w:id="0"/>
    <w:p>
      <w:pPr>
        <w:spacing w:line="500" w:lineRule="exact"/>
        <w:rPr>
          <w:rFonts w:ascii="微软雅黑" w:hAnsi="微软雅黑" w:eastAsia="微软雅黑"/>
          <w:b/>
          <w:bCs/>
          <w:sz w:val="24"/>
          <w:szCs w:val="24"/>
        </w:rPr>
      </w:pPr>
      <w:r>
        <w:rPr>
          <w:rFonts w:hint="eastAsia" w:ascii="微软雅黑" w:hAnsi="微软雅黑" w:eastAsia="微软雅黑"/>
          <w:sz w:val="24"/>
          <w:szCs w:val="24"/>
        </w:rPr>
        <w:t xml:space="preserve"> </w:t>
      </w:r>
      <w:r>
        <w:rPr>
          <w:rFonts w:ascii="微软雅黑" w:hAnsi="微软雅黑" w:eastAsia="微软雅黑"/>
          <w:sz w:val="24"/>
          <w:szCs w:val="24"/>
        </w:rPr>
        <w:t xml:space="preserve">                                               </w:t>
      </w:r>
      <w:r>
        <w:rPr>
          <w:rFonts w:hint="eastAsia" w:ascii="微软雅黑" w:hAnsi="微软雅黑" w:eastAsia="微软雅黑"/>
          <w:b/>
          <w:bCs/>
          <w:sz w:val="24"/>
          <w:szCs w:val="24"/>
        </w:rPr>
        <w:t>主讲老师——卫小奎</w:t>
      </w:r>
    </w:p>
    <w:p>
      <w:pPr>
        <w:spacing w:line="500" w:lineRule="exact"/>
        <w:rPr>
          <w:rFonts w:ascii="微软雅黑" w:hAnsi="微软雅黑" w:eastAsia="微软雅黑"/>
          <w:b/>
          <w:sz w:val="24"/>
          <w:szCs w:val="24"/>
        </w:rPr>
      </w:pPr>
      <w:r>
        <w:rPr>
          <w:rFonts w:hint="eastAsia" w:ascii="微软雅黑" w:hAnsi="微软雅黑" w:eastAsia="微软雅黑"/>
          <w:b/>
          <w:sz w:val="24"/>
          <w:szCs w:val="24"/>
        </w:rPr>
        <w:t>【课程背景】</w:t>
      </w:r>
    </w:p>
    <w:p>
      <w:pPr>
        <w:spacing w:line="440" w:lineRule="exact"/>
        <w:ind w:firstLine="600" w:firstLineChars="250"/>
        <w:rPr>
          <w:rFonts w:ascii="微软雅黑" w:hAnsi="微软雅黑" w:eastAsia="微软雅黑"/>
          <w:sz w:val="24"/>
        </w:rPr>
      </w:pPr>
      <w:r>
        <w:rPr>
          <w:rFonts w:hint="eastAsia" w:ascii="微软雅黑" w:hAnsi="微软雅黑" w:eastAsia="微软雅黑"/>
          <w:sz w:val="24"/>
        </w:rPr>
        <w:t>有一种说法叫做“思路决定出路”。在现实工作中，我们是否一直习惯于固有的工作方式和固有的思维习惯，感觉一切都是自然发生的，因而没有改变他们的动力。然而，我们毕竟生活在这变化日新月异的互联网时代里，新观念和新理念层出不穷，大到企业组织，小到个人发展，都存在被边缘化，甚至是被淘汰的风险。尤其是对管理者而言，僵化的思维方式和错误的管理决策将会使组织长期陷入低效运作的状态，甚至是面临运营失败的风险。</w:t>
      </w:r>
    </w:p>
    <w:p>
      <w:pPr>
        <w:spacing w:line="440" w:lineRule="exact"/>
        <w:ind w:firstLine="600" w:firstLineChars="250"/>
        <w:rPr>
          <w:rFonts w:ascii="微软雅黑" w:hAnsi="微软雅黑" w:eastAsia="微软雅黑"/>
          <w:sz w:val="24"/>
        </w:rPr>
      </w:pPr>
      <w:r>
        <w:rPr>
          <w:rFonts w:hint="eastAsia" w:ascii="微软雅黑" w:hAnsi="微软雅黑" w:eastAsia="微软雅黑"/>
          <w:sz w:val="24"/>
        </w:rPr>
        <w:t>通过本次课程的系统讲解，让你了解到影响我们心智模式更迭的背后原因是什么，以及具体提升自我心智模式进化的有效途径。通过引导大家对日常工作中碰到的问题和失败的正确反思，来进一步提升学员的认知思维能力。通过分享一些具体实用的提升自我思考决策能力的方法技巧，让大家从原来固有的思维障碍中走出来，从而进一步打开自己的思维盲区，最终提升自己在工作实践中解决问题的能力。</w:t>
      </w:r>
    </w:p>
    <w:p>
      <w:pPr>
        <w:spacing w:line="440" w:lineRule="exact"/>
        <w:ind w:firstLine="600" w:firstLineChars="250"/>
        <w:rPr>
          <w:rFonts w:ascii="微软雅黑" w:hAnsi="微软雅黑" w:eastAsia="微软雅黑"/>
          <w:sz w:val="24"/>
        </w:rPr>
      </w:pPr>
    </w:p>
    <w:p>
      <w:pPr>
        <w:spacing w:line="500" w:lineRule="exact"/>
        <w:rPr>
          <w:rFonts w:ascii="微软雅黑" w:hAnsi="微软雅黑" w:eastAsia="微软雅黑"/>
          <w:b/>
          <w:sz w:val="24"/>
          <w:szCs w:val="24"/>
        </w:rPr>
      </w:pPr>
      <w:r>
        <w:rPr>
          <w:rFonts w:hint="eastAsia" w:ascii="微软雅黑" w:hAnsi="微软雅黑" w:eastAsia="微软雅黑"/>
          <w:b/>
          <w:sz w:val="24"/>
          <w:szCs w:val="24"/>
        </w:rPr>
        <w:t>【课程收益】</w:t>
      </w:r>
    </w:p>
    <w:p>
      <w:pPr>
        <w:spacing w:line="500" w:lineRule="exact"/>
        <w:ind w:left="660" w:leftChars="200" w:hanging="240" w:hangingChars="100"/>
        <w:rPr>
          <w:rFonts w:ascii="微软雅黑" w:hAnsi="微软雅黑" w:eastAsia="微软雅黑"/>
          <w:sz w:val="24"/>
          <w:szCs w:val="24"/>
        </w:rPr>
      </w:pPr>
      <w:r>
        <w:rPr>
          <w:rFonts w:hint="eastAsia" w:ascii="微软雅黑" w:hAnsi="微软雅黑" w:eastAsia="微软雅黑"/>
          <w:sz w:val="24"/>
          <w:szCs w:val="24"/>
        </w:rPr>
        <w:t>1、挖掘并深刻认识到影响自己思维成长的关键阻碍因素是什么</w:t>
      </w:r>
    </w:p>
    <w:p>
      <w:pPr>
        <w:spacing w:line="500" w:lineRule="exact"/>
        <w:ind w:left="660" w:leftChars="200" w:hanging="240" w:hangingChars="100"/>
        <w:rPr>
          <w:rFonts w:ascii="微软雅黑" w:hAnsi="微软雅黑" w:eastAsia="微软雅黑"/>
          <w:sz w:val="24"/>
          <w:szCs w:val="24"/>
        </w:rPr>
      </w:pPr>
      <w:r>
        <w:rPr>
          <w:rFonts w:hint="eastAsia" w:ascii="微软雅黑" w:hAnsi="微软雅黑" w:eastAsia="微软雅黑"/>
          <w:sz w:val="24"/>
          <w:szCs w:val="24"/>
        </w:rPr>
        <w:t>2、探寻到一套真正适合自己的思维成长之路</w:t>
      </w:r>
    </w:p>
    <w:p>
      <w:pPr>
        <w:spacing w:line="500" w:lineRule="exact"/>
        <w:ind w:left="660" w:leftChars="200" w:hanging="240" w:hangingChars="100"/>
        <w:rPr>
          <w:rFonts w:ascii="微软雅黑" w:hAnsi="微软雅黑" w:eastAsia="微软雅黑"/>
          <w:sz w:val="24"/>
          <w:szCs w:val="24"/>
        </w:rPr>
      </w:pPr>
      <w:r>
        <w:rPr>
          <w:rFonts w:ascii="微软雅黑" w:hAnsi="微软雅黑" w:eastAsia="微软雅黑"/>
          <w:sz w:val="24"/>
          <w:szCs w:val="24"/>
        </w:rPr>
        <w:t>3</w:t>
      </w:r>
      <w:r>
        <w:rPr>
          <w:rFonts w:hint="eastAsia" w:ascii="微软雅黑" w:hAnsi="微软雅黑" w:eastAsia="微软雅黑"/>
          <w:sz w:val="24"/>
          <w:szCs w:val="24"/>
        </w:rPr>
        <w:t>、学习如何从失败中学习，如何从失败中进步</w:t>
      </w:r>
    </w:p>
    <w:p>
      <w:pPr>
        <w:spacing w:line="500" w:lineRule="exact"/>
        <w:ind w:left="660" w:leftChars="200" w:hanging="240" w:hangingChars="100"/>
        <w:rPr>
          <w:rFonts w:ascii="微软雅黑" w:hAnsi="微软雅黑" w:eastAsia="微软雅黑"/>
          <w:sz w:val="24"/>
          <w:szCs w:val="24"/>
        </w:rPr>
      </w:pPr>
      <w:r>
        <w:rPr>
          <w:rFonts w:ascii="微软雅黑" w:hAnsi="微软雅黑" w:eastAsia="微软雅黑"/>
          <w:sz w:val="24"/>
          <w:szCs w:val="24"/>
        </w:rPr>
        <w:t>4</w:t>
      </w:r>
      <w:r>
        <w:rPr>
          <w:rFonts w:hint="eastAsia" w:ascii="微软雅黑" w:hAnsi="微软雅黑" w:eastAsia="微软雅黑"/>
          <w:sz w:val="24"/>
          <w:szCs w:val="24"/>
        </w:rPr>
        <w:t>、学习并领略到四种决策思维模型的具体运用场景和操作方法</w:t>
      </w:r>
    </w:p>
    <w:p>
      <w:pPr>
        <w:spacing w:line="500" w:lineRule="exact"/>
        <w:ind w:left="660" w:leftChars="200" w:hanging="240" w:hangingChars="100"/>
        <w:rPr>
          <w:rFonts w:ascii="微软雅黑" w:hAnsi="微软雅黑" w:eastAsia="微软雅黑"/>
          <w:sz w:val="24"/>
          <w:szCs w:val="24"/>
        </w:rPr>
      </w:pPr>
      <w:r>
        <w:rPr>
          <w:rFonts w:ascii="微软雅黑" w:hAnsi="微软雅黑" w:eastAsia="微软雅黑"/>
          <w:sz w:val="24"/>
          <w:szCs w:val="24"/>
        </w:rPr>
        <w:t>5</w:t>
      </w:r>
      <w:r>
        <w:rPr>
          <w:rFonts w:hint="eastAsia" w:ascii="微软雅黑" w:hAnsi="微软雅黑" w:eastAsia="微软雅黑"/>
          <w:sz w:val="24"/>
          <w:szCs w:val="24"/>
        </w:rPr>
        <w:t>、学习如何有效地进行反思和深思，从而提升自己的思维格局</w:t>
      </w:r>
    </w:p>
    <w:p>
      <w:pPr>
        <w:spacing w:line="500" w:lineRule="exact"/>
        <w:ind w:left="660" w:leftChars="200" w:hanging="240" w:hangingChars="100"/>
        <w:rPr>
          <w:rFonts w:ascii="微软雅黑" w:hAnsi="微软雅黑" w:eastAsia="微软雅黑"/>
          <w:sz w:val="24"/>
          <w:szCs w:val="24"/>
        </w:rPr>
      </w:pPr>
      <w:r>
        <w:rPr>
          <w:rFonts w:hint="eastAsia" w:ascii="微软雅黑" w:hAnsi="微软雅黑" w:eastAsia="微软雅黑"/>
          <w:sz w:val="24"/>
          <w:szCs w:val="24"/>
        </w:rPr>
        <w:t>6、掌握人性的特点，提高自我在决策过程中对他人的影响力</w:t>
      </w:r>
    </w:p>
    <w:p>
      <w:pPr>
        <w:spacing w:line="500" w:lineRule="exact"/>
        <w:ind w:left="660" w:leftChars="200" w:hanging="240" w:hangingChars="100"/>
        <w:rPr>
          <w:rFonts w:ascii="微软雅黑" w:hAnsi="微软雅黑" w:eastAsia="微软雅黑"/>
          <w:sz w:val="24"/>
          <w:szCs w:val="24"/>
        </w:rPr>
      </w:pPr>
    </w:p>
    <w:p>
      <w:pPr>
        <w:spacing w:line="500" w:lineRule="exact"/>
        <w:rPr>
          <w:rFonts w:ascii="微软雅黑" w:hAnsi="微软雅黑" w:eastAsia="微软雅黑"/>
          <w:sz w:val="24"/>
          <w:szCs w:val="24"/>
        </w:rPr>
      </w:pPr>
      <w:r>
        <w:rPr>
          <w:rFonts w:hint="eastAsia" w:ascii="微软雅黑" w:hAnsi="微软雅黑" w:eastAsia="微软雅黑"/>
          <w:sz w:val="24"/>
          <w:szCs w:val="24"/>
        </w:rPr>
        <w:t>【</w:t>
      </w:r>
      <w:r>
        <w:rPr>
          <w:rFonts w:hint="eastAsia" w:ascii="微软雅黑" w:hAnsi="微软雅黑" w:eastAsia="微软雅黑"/>
          <w:b/>
          <w:sz w:val="24"/>
          <w:szCs w:val="24"/>
        </w:rPr>
        <w:t>课程对象】</w:t>
      </w:r>
    </w:p>
    <w:p>
      <w:pPr>
        <w:spacing w:line="500" w:lineRule="exact"/>
        <w:ind w:firstLine="240" w:firstLineChars="100"/>
        <w:rPr>
          <w:rFonts w:ascii="微软雅黑" w:hAnsi="微软雅黑" w:eastAsia="微软雅黑"/>
          <w:sz w:val="24"/>
          <w:szCs w:val="24"/>
        </w:rPr>
      </w:pPr>
      <w:r>
        <w:rPr>
          <w:rFonts w:hint="eastAsia" w:ascii="微软雅黑" w:hAnsi="微软雅黑" w:eastAsia="微软雅黑"/>
          <w:sz w:val="24"/>
          <w:szCs w:val="24"/>
        </w:rPr>
        <w:t>企业中各层级管理者或励志自我突破的职场高功能人士</w:t>
      </w:r>
    </w:p>
    <w:p>
      <w:pPr>
        <w:spacing w:line="500" w:lineRule="exact"/>
        <w:ind w:firstLine="240" w:firstLineChars="100"/>
        <w:rPr>
          <w:rFonts w:ascii="微软雅黑" w:hAnsi="微软雅黑" w:eastAsia="微软雅黑"/>
          <w:sz w:val="24"/>
          <w:szCs w:val="24"/>
        </w:rPr>
      </w:pPr>
    </w:p>
    <w:p>
      <w:pPr>
        <w:spacing w:line="500" w:lineRule="exact"/>
        <w:rPr>
          <w:rFonts w:ascii="微软雅黑" w:hAnsi="微软雅黑" w:eastAsia="微软雅黑"/>
          <w:b/>
          <w:sz w:val="24"/>
          <w:szCs w:val="24"/>
        </w:rPr>
      </w:pPr>
      <w:r>
        <w:rPr>
          <w:rFonts w:hint="eastAsia" w:ascii="微软雅黑" w:hAnsi="微软雅黑" w:eastAsia="微软雅黑"/>
          <w:b/>
          <w:sz w:val="24"/>
          <w:szCs w:val="24"/>
        </w:rPr>
        <w:t>【课程时长】1天（6小时）</w:t>
      </w:r>
    </w:p>
    <w:p>
      <w:pPr>
        <w:spacing w:line="500" w:lineRule="exact"/>
        <w:rPr>
          <w:rFonts w:ascii="微软雅黑" w:hAnsi="微软雅黑" w:eastAsia="微软雅黑"/>
          <w:sz w:val="24"/>
          <w:szCs w:val="24"/>
        </w:rPr>
      </w:pPr>
    </w:p>
    <w:p>
      <w:pPr>
        <w:spacing w:line="500" w:lineRule="exact"/>
        <w:rPr>
          <w:rFonts w:ascii="微软雅黑" w:hAnsi="微软雅黑" w:eastAsia="微软雅黑"/>
          <w:b/>
          <w:sz w:val="24"/>
          <w:szCs w:val="24"/>
        </w:rPr>
      </w:pPr>
      <w:r>
        <w:rPr>
          <w:rFonts w:hint="eastAsia" w:ascii="微软雅黑" w:hAnsi="微软雅黑" w:eastAsia="微软雅黑"/>
          <w:sz w:val="24"/>
          <w:szCs w:val="24"/>
        </w:rPr>
        <w:t>【</w:t>
      </w:r>
      <w:r>
        <w:rPr>
          <w:rFonts w:hint="eastAsia" w:ascii="微软雅黑" w:hAnsi="微软雅黑" w:eastAsia="微软雅黑"/>
          <w:b/>
          <w:sz w:val="24"/>
          <w:szCs w:val="24"/>
        </w:rPr>
        <w:t>课程特点】</w:t>
      </w:r>
    </w:p>
    <w:p>
      <w:pPr>
        <w:spacing w:line="500" w:lineRule="exact"/>
        <w:ind w:firstLine="420"/>
        <w:rPr>
          <w:rFonts w:ascii="微软雅黑" w:hAnsi="微软雅黑" w:eastAsia="微软雅黑"/>
          <w:sz w:val="24"/>
          <w:szCs w:val="24"/>
        </w:rPr>
      </w:pPr>
      <w:r>
        <w:rPr>
          <w:rFonts w:hint="eastAsia" w:ascii="微软雅黑" w:hAnsi="微软雅黑" w:eastAsia="微软雅黑"/>
          <w:sz w:val="24"/>
          <w:szCs w:val="24"/>
        </w:rPr>
        <w:t>1、丰富的案例分享，生动的情景演示，给大家带来更直观的聆听感受；</w:t>
      </w:r>
    </w:p>
    <w:p>
      <w:pPr>
        <w:spacing w:line="440" w:lineRule="exact"/>
        <w:ind w:firstLine="480" w:firstLineChars="200"/>
        <w:rPr>
          <w:rFonts w:ascii="微软雅黑" w:hAnsi="微软雅黑" w:eastAsia="微软雅黑"/>
          <w:sz w:val="24"/>
        </w:rPr>
      </w:pPr>
      <w:r>
        <w:rPr>
          <w:rFonts w:hint="eastAsia" w:ascii="微软雅黑" w:hAnsi="微软雅黑" w:eastAsia="微软雅黑"/>
          <w:sz w:val="24"/>
          <w:szCs w:val="24"/>
        </w:rPr>
        <w:t>2、风趣的讲授风格，快乐的互动提问，</w:t>
      </w:r>
      <w:r>
        <w:rPr>
          <w:rFonts w:hint="eastAsia" w:ascii="微软雅黑" w:hAnsi="微软雅黑" w:eastAsia="微软雅黑"/>
          <w:sz w:val="24"/>
        </w:rPr>
        <w:t>开启寓教于乐的互动式教学模式</w:t>
      </w:r>
    </w:p>
    <w:p>
      <w:pPr>
        <w:spacing w:line="500" w:lineRule="exact"/>
        <w:ind w:left="660" w:leftChars="200" w:hanging="240" w:hangingChars="100"/>
        <w:rPr>
          <w:rFonts w:ascii="微软雅黑" w:hAnsi="微软雅黑" w:eastAsia="微软雅黑"/>
          <w:sz w:val="24"/>
          <w:szCs w:val="24"/>
        </w:rPr>
      </w:pPr>
      <w:r>
        <w:rPr>
          <w:rFonts w:ascii="微软雅黑" w:hAnsi="微软雅黑" w:eastAsia="微软雅黑"/>
          <w:sz w:val="24"/>
          <w:szCs w:val="24"/>
        </w:rPr>
        <w:t>3</w:t>
      </w:r>
      <w:r>
        <w:rPr>
          <w:rFonts w:hint="eastAsia" w:ascii="微软雅黑" w:hAnsi="微软雅黑" w:eastAsia="微软雅黑"/>
          <w:sz w:val="24"/>
          <w:szCs w:val="24"/>
        </w:rPr>
        <w:t>、角色扮演，配合及时的点评反馈，加深大家对所学知识的领悟</w:t>
      </w:r>
    </w:p>
    <w:p>
      <w:pPr>
        <w:spacing w:line="500" w:lineRule="exact"/>
        <w:ind w:left="660" w:leftChars="200" w:hanging="240" w:hangingChars="100"/>
        <w:rPr>
          <w:rFonts w:ascii="微软雅黑" w:hAnsi="微软雅黑" w:eastAsia="微软雅黑"/>
          <w:sz w:val="24"/>
          <w:szCs w:val="24"/>
        </w:rPr>
      </w:pPr>
      <w:r>
        <w:rPr>
          <w:rFonts w:hint="eastAsia" w:ascii="微软雅黑" w:hAnsi="微软雅黑" w:eastAsia="微软雅黑"/>
          <w:sz w:val="24"/>
          <w:szCs w:val="24"/>
        </w:rPr>
        <w:t>4、明确的课程行动，操作性强的方法技巧，让课程理念更好地落地</w:t>
      </w:r>
    </w:p>
    <w:p>
      <w:pPr>
        <w:spacing w:line="500" w:lineRule="exact"/>
        <w:ind w:left="660" w:leftChars="200" w:hanging="240" w:hangingChars="100"/>
        <w:rPr>
          <w:rFonts w:ascii="微软雅黑" w:hAnsi="微软雅黑" w:eastAsia="微软雅黑"/>
          <w:sz w:val="24"/>
          <w:szCs w:val="24"/>
        </w:rPr>
      </w:pPr>
      <w:r>
        <w:rPr>
          <w:rFonts w:hint="eastAsia" w:ascii="微软雅黑" w:hAnsi="微软雅黑" w:eastAsia="微软雅黑"/>
          <w:sz w:val="24"/>
          <w:szCs w:val="24"/>
        </w:rPr>
        <w:t>5、好玩的培训道具，开放式的头脑风暴，完成对自己思维模式的彻底颠覆</w:t>
      </w:r>
    </w:p>
    <w:p>
      <w:pPr>
        <w:spacing w:line="500" w:lineRule="exact"/>
        <w:ind w:left="660" w:leftChars="200" w:hanging="240" w:hangingChars="100"/>
        <w:rPr>
          <w:rFonts w:ascii="微软雅黑" w:hAnsi="微软雅黑" w:eastAsia="微软雅黑"/>
          <w:sz w:val="24"/>
          <w:szCs w:val="24"/>
        </w:rPr>
      </w:pPr>
    </w:p>
    <w:p>
      <w:pPr>
        <w:spacing w:line="500" w:lineRule="exact"/>
        <w:rPr>
          <w:rFonts w:ascii="微软雅黑" w:hAnsi="微软雅黑" w:eastAsia="微软雅黑"/>
          <w:b/>
          <w:sz w:val="24"/>
          <w:szCs w:val="24"/>
        </w:rPr>
      </w:pPr>
      <w:r>
        <w:rPr>
          <w:rFonts w:hint="eastAsia" w:ascii="微软雅黑" w:hAnsi="微软雅黑" w:eastAsia="微软雅黑"/>
          <w:b/>
          <w:sz w:val="24"/>
          <w:szCs w:val="24"/>
        </w:rPr>
        <w:t>【课程大纲】</w:t>
      </w:r>
    </w:p>
    <w:p>
      <w:pPr>
        <w:pStyle w:val="9"/>
        <w:numPr>
          <w:ilvl w:val="0"/>
          <w:numId w:val="1"/>
        </w:numPr>
        <w:spacing w:line="500" w:lineRule="exact"/>
        <w:ind w:firstLineChars="0"/>
        <w:rPr>
          <w:rFonts w:ascii="微软雅黑" w:hAnsi="微软雅黑" w:eastAsia="微软雅黑"/>
          <w:b/>
          <w:sz w:val="24"/>
          <w:szCs w:val="24"/>
        </w:rPr>
      </w:pPr>
      <w:r>
        <w:rPr>
          <w:rFonts w:hint="eastAsia" w:ascii="微软雅黑" w:hAnsi="微软雅黑" w:eastAsia="微软雅黑"/>
          <w:b/>
          <w:sz w:val="24"/>
          <w:szCs w:val="24"/>
        </w:rPr>
        <w:t>前言：找出自己的生命支点</w:t>
      </w:r>
    </w:p>
    <w:p>
      <w:pPr>
        <w:pStyle w:val="9"/>
        <w:numPr>
          <w:ilvl w:val="0"/>
          <w:numId w:val="2"/>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案例讨论：为什么一直表现很好的王先生在新岗位上没有得到大家的认可？</w:t>
      </w:r>
    </w:p>
    <w:p>
      <w:pPr>
        <w:pStyle w:val="9"/>
        <w:numPr>
          <w:ilvl w:val="0"/>
          <w:numId w:val="2"/>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做自己还是成为自己？</w:t>
      </w:r>
    </w:p>
    <w:p>
      <w:pPr>
        <w:pStyle w:val="9"/>
        <w:numPr>
          <w:ilvl w:val="0"/>
          <w:numId w:val="2"/>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成为哪个自己？</w:t>
      </w:r>
    </w:p>
    <w:p>
      <w:pPr>
        <w:pStyle w:val="9"/>
        <w:numPr>
          <w:ilvl w:val="0"/>
          <w:numId w:val="2"/>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体验：成为自己的方式“三环理论”</w:t>
      </w:r>
    </w:p>
    <w:p>
      <w:pPr>
        <w:spacing w:line="500" w:lineRule="exact"/>
        <w:ind w:left="930" w:leftChars="100" w:hanging="720" w:hangingChars="300"/>
        <w:rPr>
          <w:rFonts w:ascii="微软雅黑" w:hAnsi="微软雅黑" w:eastAsia="微软雅黑"/>
          <w:bCs/>
          <w:sz w:val="24"/>
          <w:szCs w:val="24"/>
        </w:rPr>
      </w:pPr>
      <w:r>
        <w:rPr>
          <w:rFonts w:hint="eastAsia" w:ascii="微软雅黑" w:hAnsi="微软雅黑" w:eastAsia="微软雅黑"/>
          <w:bCs/>
          <w:sz w:val="24"/>
          <w:szCs w:val="24"/>
        </w:rPr>
        <w:t xml:space="preserve">    </w:t>
      </w:r>
      <w:r>
        <w:rPr>
          <w:rFonts w:ascii="微软雅黑" w:hAnsi="微软雅黑" w:eastAsia="微软雅黑"/>
          <w:bCs/>
          <w:sz w:val="24"/>
          <w:szCs w:val="24"/>
        </w:rPr>
        <w:t xml:space="preserve"> </w:t>
      </w:r>
    </w:p>
    <w:p>
      <w:pPr>
        <w:pStyle w:val="9"/>
        <w:numPr>
          <w:ilvl w:val="0"/>
          <w:numId w:val="1"/>
        </w:numPr>
        <w:spacing w:line="500" w:lineRule="exact"/>
        <w:ind w:firstLineChars="0"/>
        <w:rPr>
          <w:rFonts w:ascii="微软雅黑" w:hAnsi="微软雅黑" w:eastAsia="微软雅黑"/>
          <w:b/>
          <w:sz w:val="24"/>
          <w:szCs w:val="24"/>
        </w:rPr>
      </w:pPr>
      <w:r>
        <w:rPr>
          <w:rFonts w:hint="eastAsia" w:ascii="微软雅黑" w:hAnsi="微软雅黑" w:eastAsia="微软雅黑"/>
          <w:b/>
          <w:sz w:val="24"/>
          <w:szCs w:val="24"/>
        </w:rPr>
        <w:t>负面心智模式对我们思维产生的影响</w:t>
      </w:r>
    </w:p>
    <w:p>
      <w:pPr>
        <w:pStyle w:val="9"/>
        <w:numPr>
          <w:ilvl w:val="0"/>
          <w:numId w:val="3"/>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心智模式的定义</w:t>
      </w:r>
    </w:p>
    <w:p>
      <w:pPr>
        <w:pStyle w:val="9"/>
        <w:numPr>
          <w:ilvl w:val="0"/>
          <w:numId w:val="3"/>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心智模式对我们产生的三种影响</w:t>
      </w:r>
    </w:p>
    <w:p>
      <w:pPr>
        <w:pStyle w:val="9"/>
        <w:numPr>
          <w:ilvl w:val="0"/>
          <w:numId w:val="4"/>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影响情绪</w:t>
      </w:r>
    </w:p>
    <w:p>
      <w:pPr>
        <w:pStyle w:val="9"/>
        <w:numPr>
          <w:ilvl w:val="0"/>
          <w:numId w:val="4"/>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塑造思维</w:t>
      </w:r>
    </w:p>
    <w:p>
      <w:pPr>
        <w:pStyle w:val="9"/>
        <w:numPr>
          <w:ilvl w:val="0"/>
          <w:numId w:val="4"/>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引发行动</w:t>
      </w:r>
    </w:p>
    <w:p>
      <w:pPr>
        <w:pStyle w:val="9"/>
        <w:numPr>
          <w:ilvl w:val="0"/>
          <w:numId w:val="3"/>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负面心智模式产生的三种思维方式</w:t>
      </w:r>
    </w:p>
    <w:p>
      <w:pPr>
        <w:pStyle w:val="9"/>
        <w:numPr>
          <w:ilvl w:val="0"/>
          <w:numId w:val="5"/>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标签型思维（放下自我）</w:t>
      </w:r>
    </w:p>
    <w:p>
      <w:pPr>
        <w:pStyle w:val="9"/>
        <w:numPr>
          <w:ilvl w:val="0"/>
          <w:numId w:val="5"/>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规则型思维（放下规则）</w:t>
      </w:r>
    </w:p>
    <w:p>
      <w:pPr>
        <w:pStyle w:val="9"/>
        <w:numPr>
          <w:ilvl w:val="0"/>
          <w:numId w:val="5"/>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绝对化思维（放下偏见）</w:t>
      </w:r>
    </w:p>
    <w:p>
      <w:pPr>
        <w:pStyle w:val="9"/>
        <w:spacing w:line="500" w:lineRule="exact"/>
        <w:ind w:left="1860" w:firstLine="0" w:firstLineChars="0"/>
        <w:rPr>
          <w:rFonts w:ascii="微软雅黑" w:hAnsi="微软雅黑" w:eastAsia="微软雅黑"/>
          <w:bCs/>
          <w:sz w:val="24"/>
          <w:szCs w:val="24"/>
        </w:rPr>
      </w:pPr>
    </w:p>
    <w:p>
      <w:pPr>
        <w:pStyle w:val="9"/>
        <w:numPr>
          <w:ilvl w:val="0"/>
          <w:numId w:val="1"/>
        </w:numPr>
        <w:spacing w:line="500" w:lineRule="exact"/>
        <w:ind w:firstLineChars="0"/>
        <w:rPr>
          <w:rFonts w:ascii="微软雅黑" w:hAnsi="微软雅黑" w:eastAsia="微软雅黑"/>
          <w:b/>
          <w:sz w:val="24"/>
          <w:szCs w:val="24"/>
        </w:rPr>
      </w:pPr>
      <w:r>
        <w:rPr>
          <w:rFonts w:hint="eastAsia" w:ascii="微软雅黑" w:hAnsi="微软雅黑" w:eastAsia="微软雅黑"/>
          <w:b/>
          <w:sz w:val="24"/>
          <w:szCs w:val="24"/>
        </w:rPr>
        <w:t>成长型心智模式的进化之路</w:t>
      </w:r>
    </w:p>
    <w:p>
      <w:pPr>
        <w:pStyle w:val="9"/>
        <w:numPr>
          <w:ilvl w:val="0"/>
          <w:numId w:val="6"/>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树立最适合自己的努力目标</w:t>
      </w:r>
    </w:p>
    <w:p>
      <w:pPr>
        <w:pStyle w:val="9"/>
        <w:numPr>
          <w:ilvl w:val="0"/>
          <w:numId w:val="6"/>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区分问题与限制</w:t>
      </w:r>
    </w:p>
    <w:p>
      <w:pPr>
        <w:pStyle w:val="9"/>
        <w:numPr>
          <w:ilvl w:val="0"/>
          <w:numId w:val="6"/>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培养与现实接触的顺应还原能力</w:t>
      </w:r>
    </w:p>
    <w:p>
      <w:pPr>
        <w:pStyle w:val="9"/>
        <w:numPr>
          <w:ilvl w:val="0"/>
          <w:numId w:val="6"/>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心智成长的三重境界</w:t>
      </w:r>
    </w:p>
    <w:p>
      <w:pPr>
        <w:pStyle w:val="9"/>
        <w:numPr>
          <w:ilvl w:val="0"/>
          <w:numId w:val="7"/>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看山是山，看水是水</w:t>
      </w:r>
    </w:p>
    <w:p>
      <w:pPr>
        <w:pStyle w:val="9"/>
        <w:numPr>
          <w:ilvl w:val="0"/>
          <w:numId w:val="7"/>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看山不是山，看水不是水</w:t>
      </w:r>
    </w:p>
    <w:p>
      <w:pPr>
        <w:pStyle w:val="9"/>
        <w:numPr>
          <w:ilvl w:val="0"/>
          <w:numId w:val="7"/>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看山还是山，看水还是水</w:t>
      </w:r>
    </w:p>
    <w:p>
      <w:pPr>
        <w:pStyle w:val="9"/>
        <w:spacing w:line="500" w:lineRule="exact"/>
        <w:ind w:left="2280" w:firstLine="0" w:firstLineChars="0"/>
        <w:rPr>
          <w:rFonts w:ascii="微软雅黑" w:hAnsi="微软雅黑" w:eastAsia="微软雅黑"/>
          <w:bCs/>
          <w:sz w:val="24"/>
          <w:szCs w:val="24"/>
        </w:rPr>
      </w:pPr>
    </w:p>
    <w:p>
      <w:pPr>
        <w:pStyle w:val="9"/>
        <w:numPr>
          <w:ilvl w:val="0"/>
          <w:numId w:val="1"/>
        </w:numPr>
        <w:spacing w:line="500" w:lineRule="exact"/>
        <w:ind w:firstLineChars="0"/>
        <w:rPr>
          <w:rFonts w:ascii="微软雅黑" w:hAnsi="微软雅黑" w:eastAsia="微软雅黑"/>
          <w:b/>
          <w:sz w:val="24"/>
          <w:szCs w:val="24"/>
        </w:rPr>
      </w:pPr>
      <w:r>
        <w:rPr>
          <w:rFonts w:hint="eastAsia" w:ascii="微软雅黑" w:hAnsi="微软雅黑" w:eastAsia="微软雅黑"/>
          <w:b/>
          <w:sz w:val="24"/>
          <w:szCs w:val="24"/>
        </w:rPr>
        <w:t>面对问题和失败如何正确地去反思</w:t>
      </w:r>
    </w:p>
    <w:p>
      <w:pPr>
        <w:pStyle w:val="9"/>
        <w:numPr>
          <w:ilvl w:val="0"/>
          <w:numId w:val="8"/>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案例讨论：王永庆的五个为什么给我们带来什么样的启示？</w:t>
      </w:r>
    </w:p>
    <w:p>
      <w:pPr>
        <w:pStyle w:val="9"/>
        <w:numPr>
          <w:ilvl w:val="0"/>
          <w:numId w:val="8"/>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对失败的重新认识与思考</w:t>
      </w:r>
    </w:p>
    <w:p>
      <w:pPr>
        <w:pStyle w:val="9"/>
        <w:numPr>
          <w:ilvl w:val="0"/>
          <w:numId w:val="9"/>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我们害怕失败的原因</w:t>
      </w:r>
    </w:p>
    <w:p>
      <w:pPr>
        <w:pStyle w:val="9"/>
        <w:numPr>
          <w:ilvl w:val="0"/>
          <w:numId w:val="9"/>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失败的七种类型</w:t>
      </w:r>
    </w:p>
    <w:p>
      <w:pPr>
        <w:pStyle w:val="9"/>
        <w:numPr>
          <w:ilvl w:val="0"/>
          <w:numId w:val="9"/>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对失败的重新定义及背后的价值</w:t>
      </w:r>
    </w:p>
    <w:p>
      <w:pPr>
        <w:pStyle w:val="9"/>
        <w:numPr>
          <w:ilvl w:val="0"/>
          <w:numId w:val="8"/>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对失败的正确反思</w:t>
      </w:r>
    </w:p>
    <w:p>
      <w:pPr>
        <w:pStyle w:val="9"/>
        <w:numPr>
          <w:ilvl w:val="0"/>
          <w:numId w:val="10"/>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反思的三种类型</w:t>
      </w:r>
    </w:p>
    <w:p>
      <w:pPr>
        <w:pStyle w:val="9"/>
        <w:numPr>
          <w:ilvl w:val="0"/>
          <w:numId w:val="10"/>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反思的四大要素</w:t>
      </w:r>
    </w:p>
    <w:p>
      <w:pPr>
        <w:pStyle w:val="9"/>
        <w:numPr>
          <w:ilvl w:val="0"/>
          <w:numId w:val="10"/>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反思的等级</w:t>
      </w:r>
    </w:p>
    <w:p>
      <w:pPr>
        <w:pStyle w:val="9"/>
        <w:spacing w:line="500" w:lineRule="exact"/>
        <w:ind w:left="2280" w:firstLine="0" w:firstLineChars="0"/>
        <w:rPr>
          <w:rFonts w:ascii="微软雅黑" w:hAnsi="微软雅黑" w:eastAsia="微软雅黑"/>
          <w:bCs/>
          <w:sz w:val="24"/>
          <w:szCs w:val="24"/>
        </w:rPr>
      </w:pPr>
    </w:p>
    <w:p>
      <w:pPr>
        <w:pStyle w:val="9"/>
        <w:numPr>
          <w:ilvl w:val="0"/>
          <w:numId w:val="1"/>
        </w:numPr>
        <w:spacing w:line="500" w:lineRule="exact"/>
        <w:ind w:firstLineChars="0"/>
        <w:rPr>
          <w:rFonts w:ascii="微软雅黑" w:hAnsi="微软雅黑" w:eastAsia="微软雅黑"/>
          <w:b/>
          <w:sz w:val="24"/>
          <w:szCs w:val="24"/>
        </w:rPr>
      </w:pPr>
      <w:r>
        <w:rPr>
          <w:rFonts w:hint="eastAsia" w:ascii="微软雅黑" w:hAnsi="微软雅黑" w:eastAsia="微软雅黑"/>
          <w:b/>
          <w:sz w:val="24"/>
          <w:szCs w:val="24"/>
        </w:rPr>
        <w:t>重塑决策与改变能力的具体方法</w:t>
      </w:r>
    </w:p>
    <w:p>
      <w:pPr>
        <w:pStyle w:val="9"/>
        <w:numPr>
          <w:ilvl w:val="1"/>
          <w:numId w:val="1"/>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决定与决策之间的区别是什么</w:t>
      </w:r>
    </w:p>
    <w:p>
      <w:pPr>
        <w:pStyle w:val="9"/>
        <w:numPr>
          <w:ilvl w:val="1"/>
          <w:numId w:val="1"/>
        </w:numPr>
        <w:spacing w:line="500" w:lineRule="exact"/>
        <w:ind w:firstLineChars="0"/>
        <w:rPr>
          <w:rFonts w:ascii="微软雅黑" w:hAnsi="微软雅黑" w:eastAsia="微软雅黑"/>
          <w:bCs/>
          <w:sz w:val="24"/>
          <w:szCs w:val="24"/>
        </w:rPr>
      </w:pPr>
      <w:r>
        <w:rPr>
          <w:rFonts w:hint="eastAsia" w:ascii="微软雅黑" w:hAnsi="微软雅黑" w:eastAsia="微软雅黑"/>
          <w:bCs/>
          <w:sz w:val="24"/>
          <w:szCs w:val="24"/>
        </w:rPr>
        <w:t>体验：在信息有限的前提下，如何高效完成任务？</w:t>
      </w:r>
    </w:p>
    <w:p>
      <w:pPr>
        <w:widowControl/>
        <w:spacing w:line="360" w:lineRule="auto"/>
        <w:ind w:firstLine="960" w:firstLineChars="400"/>
        <w:rPr>
          <w:rFonts w:ascii="微软雅黑" w:hAnsi="微软雅黑" w:eastAsia="微软雅黑"/>
          <w:sz w:val="24"/>
        </w:rPr>
      </w:pPr>
      <w:r>
        <w:rPr>
          <w:rFonts w:hint="eastAsia" w:ascii="微软雅黑" w:hAnsi="微软雅黑" w:eastAsia="微软雅黑"/>
          <w:sz w:val="24"/>
        </w:rPr>
        <w:t>3、重塑决策与改变能力方法一：培养系统全局思维能力</w:t>
      </w:r>
    </w:p>
    <w:p>
      <w:pPr>
        <w:pStyle w:val="9"/>
        <w:widowControl/>
        <w:numPr>
          <w:ilvl w:val="0"/>
          <w:numId w:val="11"/>
        </w:numPr>
        <w:spacing w:line="360" w:lineRule="auto"/>
        <w:ind w:firstLineChars="0"/>
        <w:rPr>
          <w:rFonts w:ascii="微软雅黑" w:hAnsi="微软雅黑" w:eastAsia="微软雅黑"/>
          <w:sz w:val="24"/>
        </w:rPr>
      </w:pPr>
      <w:r>
        <w:rPr>
          <w:rFonts w:hint="eastAsia" w:ascii="微软雅黑" w:hAnsi="微软雅黑" w:eastAsia="微软雅黑"/>
          <w:sz w:val="24"/>
        </w:rPr>
        <w:t>案例分析：“三个石匠”的故事</w:t>
      </w:r>
    </w:p>
    <w:p>
      <w:pPr>
        <w:pStyle w:val="9"/>
        <w:widowControl/>
        <w:numPr>
          <w:ilvl w:val="0"/>
          <w:numId w:val="11"/>
        </w:numPr>
        <w:spacing w:line="360" w:lineRule="auto"/>
        <w:ind w:firstLineChars="0"/>
        <w:rPr>
          <w:rFonts w:ascii="微软雅黑" w:hAnsi="微软雅黑" w:eastAsia="微软雅黑"/>
          <w:sz w:val="24"/>
        </w:rPr>
      </w:pPr>
      <w:r>
        <w:rPr>
          <w:rFonts w:hint="eastAsia" w:ascii="微软雅黑" w:hAnsi="微软雅黑" w:eastAsia="微软雅黑"/>
          <w:sz w:val="24"/>
        </w:rPr>
        <w:t>系统的四种类型</w:t>
      </w:r>
    </w:p>
    <w:p>
      <w:pPr>
        <w:pStyle w:val="9"/>
        <w:widowControl/>
        <w:numPr>
          <w:ilvl w:val="0"/>
          <w:numId w:val="11"/>
        </w:numPr>
        <w:spacing w:line="360" w:lineRule="auto"/>
        <w:ind w:firstLineChars="0"/>
        <w:rPr>
          <w:rFonts w:ascii="微软雅黑" w:hAnsi="微软雅黑" w:eastAsia="微软雅黑"/>
          <w:sz w:val="24"/>
        </w:rPr>
      </w:pPr>
      <w:r>
        <w:rPr>
          <w:rFonts w:hint="eastAsia" w:ascii="微软雅黑" w:hAnsi="微软雅黑" w:eastAsia="微软雅黑"/>
          <w:sz w:val="24"/>
        </w:rPr>
        <w:t>系统思考的三个要点</w:t>
      </w:r>
    </w:p>
    <w:p>
      <w:pPr>
        <w:pStyle w:val="9"/>
        <w:widowControl/>
        <w:numPr>
          <w:ilvl w:val="0"/>
          <w:numId w:val="11"/>
        </w:numPr>
        <w:spacing w:line="360" w:lineRule="auto"/>
        <w:ind w:firstLineChars="0"/>
        <w:rPr>
          <w:rFonts w:ascii="微软雅黑" w:hAnsi="微软雅黑" w:eastAsia="微软雅黑"/>
          <w:sz w:val="24"/>
        </w:rPr>
      </w:pPr>
      <w:r>
        <w:rPr>
          <w:rFonts w:hint="eastAsia" w:ascii="微软雅黑" w:hAnsi="微软雅黑" w:eastAsia="微软雅黑"/>
          <w:sz w:val="24"/>
        </w:rPr>
        <w:t>系统思考的三个层级</w:t>
      </w:r>
    </w:p>
    <w:p>
      <w:pPr>
        <w:spacing w:line="360" w:lineRule="auto"/>
        <w:ind w:firstLine="960" w:firstLineChars="400"/>
        <w:rPr>
          <w:rFonts w:ascii="微软雅黑" w:hAnsi="微软雅黑" w:eastAsia="微软雅黑"/>
          <w:sz w:val="24"/>
        </w:rPr>
      </w:pPr>
      <w:r>
        <w:rPr>
          <w:rFonts w:hint="eastAsia" w:ascii="微软雅黑" w:hAnsi="微软雅黑" w:eastAsia="微软雅黑"/>
          <w:sz w:val="24"/>
        </w:rPr>
        <w:t>4、重塑决策与改变能力方法二：善用整合思维，突破定额心智</w:t>
      </w:r>
    </w:p>
    <w:p>
      <w:pPr>
        <w:pStyle w:val="9"/>
        <w:numPr>
          <w:ilvl w:val="0"/>
          <w:numId w:val="12"/>
        </w:numPr>
        <w:spacing w:line="360" w:lineRule="auto"/>
        <w:ind w:firstLineChars="0"/>
        <w:rPr>
          <w:rFonts w:ascii="微软雅黑" w:hAnsi="微软雅黑" w:eastAsia="微软雅黑"/>
          <w:sz w:val="24"/>
        </w:rPr>
      </w:pPr>
      <w:r>
        <w:rPr>
          <w:rFonts w:hint="eastAsia" w:ascii="微软雅黑" w:hAnsi="微软雅黑" w:eastAsia="微软雅黑"/>
          <w:sz w:val="24"/>
        </w:rPr>
        <w:t>案例讨论：如何实现“双赢”</w:t>
      </w:r>
    </w:p>
    <w:p>
      <w:pPr>
        <w:pStyle w:val="9"/>
        <w:numPr>
          <w:ilvl w:val="0"/>
          <w:numId w:val="12"/>
        </w:numPr>
        <w:spacing w:line="360" w:lineRule="auto"/>
        <w:ind w:firstLineChars="0"/>
        <w:rPr>
          <w:rFonts w:ascii="微软雅黑" w:hAnsi="微软雅黑" w:eastAsia="微软雅黑"/>
          <w:sz w:val="24"/>
        </w:rPr>
      </w:pPr>
      <w:r>
        <w:rPr>
          <w:rFonts w:hint="eastAsia" w:ascii="微软雅黑" w:hAnsi="微软雅黑" w:eastAsia="微软雅黑"/>
          <w:sz w:val="24"/>
        </w:rPr>
        <w:t>培养整合思维的四个阶段</w:t>
      </w:r>
    </w:p>
    <w:p>
      <w:pPr>
        <w:pStyle w:val="9"/>
        <w:numPr>
          <w:ilvl w:val="0"/>
          <w:numId w:val="6"/>
        </w:numPr>
        <w:spacing w:line="360" w:lineRule="auto"/>
        <w:ind w:firstLineChars="0"/>
        <w:rPr>
          <w:rFonts w:ascii="微软雅黑" w:hAnsi="微软雅黑" w:eastAsia="微软雅黑"/>
          <w:sz w:val="24"/>
        </w:rPr>
      </w:pPr>
      <w:r>
        <w:rPr>
          <w:rFonts w:hint="eastAsia" w:ascii="微软雅黑" w:hAnsi="微软雅黑" w:eastAsia="微软雅黑"/>
          <w:sz w:val="24"/>
        </w:rPr>
        <w:t>重塑决策与改变能力方法三：善用策略型思维赢得优势</w:t>
      </w:r>
    </w:p>
    <w:p>
      <w:pPr>
        <w:pStyle w:val="9"/>
        <w:numPr>
          <w:ilvl w:val="0"/>
          <w:numId w:val="13"/>
        </w:numPr>
        <w:spacing w:line="360" w:lineRule="auto"/>
        <w:ind w:firstLineChars="0"/>
        <w:rPr>
          <w:rFonts w:ascii="微软雅黑" w:hAnsi="微软雅黑" w:eastAsia="微软雅黑"/>
          <w:sz w:val="24"/>
        </w:rPr>
      </w:pPr>
      <w:r>
        <w:rPr>
          <w:rFonts w:hint="eastAsia" w:ascii="微软雅黑" w:hAnsi="微软雅黑" w:eastAsia="微软雅黑"/>
          <w:sz w:val="24"/>
        </w:rPr>
        <w:t>互动体验：如何在规则透明的情境下，赢得主动权</w:t>
      </w:r>
    </w:p>
    <w:p>
      <w:pPr>
        <w:pStyle w:val="9"/>
        <w:numPr>
          <w:ilvl w:val="0"/>
          <w:numId w:val="13"/>
        </w:numPr>
        <w:spacing w:line="360" w:lineRule="auto"/>
        <w:ind w:firstLineChars="0"/>
        <w:rPr>
          <w:rFonts w:ascii="微软雅黑" w:hAnsi="微软雅黑" w:eastAsia="微软雅黑"/>
          <w:sz w:val="24"/>
        </w:rPr>
      </w:pPr>
      <w:r>
        <w:rPr>
          <w:rFonts w:hint="eastAsia" w:ascii="微软雅黑" w:hAnsi="微软雅黑" w:eastAsia="微软雅黑"/>
          <w:sz w:val="24"/>
        </w:rPr>
        <w:t>三种策略模型介绍：囚徒困境、智猪博弈、斗鸡博弈</w:t>
      </w:r>
    </w:p>
    <w:p>
      <w:pPr>
        <w:pStyle w:val="9"/>
        <w:numPr>
          <w:ilvl w:val="0"/>
          <w:numId w:val="13"/>
        </w:numPr>
        <w:spacing w:line="360" w:lineRule="auto"/>
        <w:ind w:firstLineChars="0"/>
        <w:rPr>
          <w:rFonts w:ascii="微软雅黑" w:hAnsi="微软雅黑" w:eastAsia="微软雅黑"/>
          <w:sz w:val="24"/>
        </w:rPr>
      </w:pPr>
      <w:r>
        <w:rPr>
          <w:rFonts w:hint="eastAsia" w:ascii="微软雅黑" w:hAnsi="微软雅黑" w:eastAsia="微软雅黑"/>
          <w:sz w:val="24"/>
        </w:rPr>
        <w:t>三种策略思维模型对我们日常工作的启示</w:t>
      </w:r>
    </w:p>
    <w:p>
      <w:pPr>
        <w:pStyle w:val="9"/>
        <w:numPr>
          <w:ilvl w:val="0"/>
          <w:numId w:val="6"/>
        </w:numPr>
        <w:spacing w:line="360" w:lineRule="auto"/>
        <w:ind w:firstLineChars="0"/>
        <w:rPr>
          <w:rFonts w:ascii="微软雅黑" w:hAnsi="微软雅黑" w:eastAsia="微软雅黑"/>
          <w:sz w:val="24"/>
        </w:rPr>
      </w:pPr>
      <w:r>
        <w:rPr>
          <w:rFonts w:hint="eastAsia" w:ascii="微软雅黑" w:hAnsi="微软雅黑" w:eastAsia="微软雅黑"/>
          <w:sz w:val="24"/>
        </w:rPr>
        <w:t>重塑决策与改变能力方法四：善用对人性洞察的影响力</w:t>
      </w:r>
    </w:p>
    <w:p>
      <w:pPr>
        <w:pStyle w:val="9"/>
        <w:numPr>
          <w:ilvl w:val="5"/>
          <w:numId w:val="14"/>
        </w:numPr>
        <w:spacing w:line="360" w:lineRule="auto"/>
        <w:ind w:firstLineChars="0"/>
        <w:rPr>
          <w:rFonts w:ascii="微软雅黑" w:hAnsi="微软雅黑" w:eastAsia="微软雅黑"/>
          <w:sz w:val="24"/>
        </w:rPr>
      </w:pPr>
      <w:r>
        <w:rPr>
          <w:rFonts w:hint="eastAsia" w:ascii="微软雅黑" w:hAnsi="微软雅黑" w:eastAsia="微软雅黑"/>
          <w:sz w:val="24"/>
        </w:rPr>
        <w:t>对不同利益进行打包，让共识更快达成</w:t>
      </w:r>
    </w:p>
    <w:p>
      <w:pPr>
        <w:pStyle w:val="9"/>
        <w:numPr>
          <w:ilvl w:val="5"/>
          <w:numId w:val="14"/>
        </w:numPr>
        <w:spacing w:line="360" w:lineRule="auto"/>
        <w:ind w:firstLineChars="0"/>
        <w:rPr>
          <w:rFonts w:ascii="微软雅黑" w:hAnsi="微软雅黑" w:eastAsia="微软雅黑"/>
          <w:sz w:val="24"/>
        </w:rPr>
      </w:pPr>
      <w:r>
        <w:rPr>
          <w:rFonts w:hint="eastAsia" w:ascii="微软雅黑" w:hAnsi="微软雅黑" w:eastAsia="微软雅黑"/>
          <w:sz w:val="24"/>
        </w:rPr>
        <w:t>利用标准影响力，让说服力更强</w:t>
      </w:r>
    </w:p>
    <w:p>
      <w:pPr>
        <w:pStyle w:val="9"/>
        <w:numPr>
          <w:ilvl w:val="5"/>
          <w:numId w:val="14"/>
        </w:numPr>
        <w:spacing w:line="360" w:lineRule="auto"/>
        <w:ind w:firstLineChars="0"/>
        <w:rPr>
          <w:rFonts w:ascii="微软雅黑" w:hAnsi="微软雅黑" w:eastAsia="微软雅黑"/>
          <w:sz w:val="24"/>
        </w:rPr>
      </w:pPr>
      <w:r>
        <w:rPr>
          <w:rFonts w:hint="eastAsia" w:ascii="微软雅黑" w:hAnsi="微软雅黑" w:eastAsia="微软雅黑"/>
          <w:sz w:val="24"/>
        </w:rPr>
        <w:t>利用问题外化技术，让彼此立场趋同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6D3A21"/>
    <w:multiLevelType w:val="multilevel"/>
    <w:tmpl w:val="066D3A21"/>
    <w:lvl w:ilvl="0" w:tentative="0">
      <w:start w:val="1"/>
      <w:numFmt w:val="decimal"/>
      <w:lvlText w:val="%1、"/>
      <w:lvlJc w:val="left"/>
      <w:pPr>
        <w:ind w:left="1860" w:hanging="720"/>
      </w:pPr>
      <w:rPr>
        <w:rFonts w:hint="default"/>
      </w:rPr>
    </w:lvl>
    <w:lvl w:ilvl="1" w:tentative="0">
      <w:start w:val="1"/>
      <w:numFmt w:val="lowerLetter"/>
      <w:lvlText w:val="%2)"/>
      <w:lvlJc w:val="left"/>
      <w:pPr>
        <w:ind w:left="1980" w:hanging="420"/>
      </w:pPr>
    </w:lvl>
    <w:lvl w:ilvl="2" w:tentative="0">
      <w:start w:val="1"/>
      <w:numFmt w:val="lowerRoman"/>
      <w:lvlText w:val="%3."/>
      <w:lvlJc w:val="right"/>
      <w:pPr>
        <w:ind w:left="2400" w:hanging="420"/>
      </w:pPr>
    </w:lvl>
    <w:lvl w:ilvl="3" w:tentative="0">
      <w:start w:val="1"/>
      <w:numFmt w:val="decimal"/>
      <w:lvlText w:val="%4."/>
      <w:lvlJc w:val="left"/>
      <w:pPr>
        <w:ind w:left="2820" w:hanging="420"/>
      </w:pPr>
    </w:lvl>
    <w:lvl w:ilvl="4" w:tentative="0">
      <w:start w:val="1"/>
      <w:numFmt w:val="lowerLetter"/>
      <w:lvlText w:val="%5)"/>
      <w:lvlJc w:val="left"/>
      <w:pPr>
        <w:ind w:left="3240" w:hanging="420"/>
      </w:pPr>
    </w:lvl>
    <w:lvl w:ilvl="5" w:tentative="0">
      <w:start w:val="1"/>
      <w:numFmt w:val="lowerRoman"/>
      <w:lvlText w:val="%6."/>
      <w:lvlJc w:val="right"/>
      <w:pPr>
        <w:ind w:left="3660" w:hanging="420"/>
      </w:pPr>
    </w:lvl>
    <w:lvl w:ilvl="6" w:tentative="0">
      <w:start w:val="1"/>
      <w:numFmt w:val="decimal"/>
      <w:lvlText w:val="%7."/>
      <w:lvlJc w:val="left"/>
      <w:pPr>
        <w:ind w:left="4080" w:hanging="420"/>
      </w:pPr>
    </w:lvl>
    <w:lvl w:ilvl="7" w:tentative="0">
      <w:start w:val="1"/>
      <w:numFmt w:val="lowerLetter"/>
      <w:lvlText w:val="%8)"/>
      <w:lvlJc w:val="left"/>
      <w:pPr>
        <w:ind w:left="4500" w:hanging="420"/>
      </w:pPr>
    </w:lvl>
    <w:lvl w:ilvl="8" w:tentative="0">
      <w:start w:val="1"/>
      <w:numFmt w:val="lowerRoman"/>
      <w:lvlText w:val="%9."/>
      <w:lvlJc w:val="right"/>
      <w:pPr>
        <w:ind w:left="4920" w:hanging="420"/>
      </w:pPr>
    </w:lvl>
  </w:abstractNum>
  <w:abstractNum w:abstractNumId="1">
    <w:nsid w:val="132E7495"/>
    <w:multiLevelType w:val="multilevel"/>
    <w:tmpl w:val="132E7495"/>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2">
    <w:nsid w:val="1E014497"/>
    <w:multiLevelType w:val="multilevel"/>
    <w:tmpl w:val="1E014497"/>
    <w:lvl w:ilvl="0" w:tentative="0">
      <w:start w:val="1"/>
      <w:numFmt w:val="japaneseCounting"/>
      <w:lvlText w:val="%1、"/>
      <w:lvlJc w:val="left"/>
      <w:pPr>
        <w:ind w:left="1140" w:hanging="720"/>
      </w:pPr>
      <w:rPr>
        <w:rFonts w:hint="default"/>
      </w:rPr>
    </w:lvl>
    <w:lvl w:ilvl="1" w:tentative="0">
      <w:start w:val="1"/>
      <w:numFmt w:val="decimal"/>
      <w:lvlText w:val="%2、"/>
      <w:lvlJc w:val="left"/>
      <w:pPr>
        <w:ind w:left="1560" w:hanging="7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32647300"/>
    <w:multiLevelType w:val="multilevel"/>
    <w:tmpl w:val="3264730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35BF2A52"/>
    <w:multiLevelType w:val="multilevel"/>
    <w:tmpl w:val="35BF2A52"/>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5">
    <w:nsid w:val="50273A92"/>
    <w:multiLevelType w:val="multilevel"/>
    <w:tmpl w:val="50273A92"/>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6">
    <w:nsid w:val="522A5E95"/>
    <w:multiLevelType w:val="multilevel"/>
    <w:tmpl w:val="522A5E95"/>
    <w:lvl w:ilvl="0" w:tentative="0">
      <w:start w:val="1"/>
      <w:numFmt w:val="bullet"/>
      <w:lvlText w:val=""/>
      <w:lvlJc w:val="left"/>
      <w:pPr>
        <w:ind w:left="2880" w:hanging="420"/>
      </w:pPr>
      <w:rPr>
        <w:rFonts w:hint="default" w:ascii="Wingdings" w:hAnsi="Wingdings"/>
      </w:rPr>
    </w:lvl>
    <w:lvl w:ilvl="1" w:tentative="0">
      <w:start w:val="1"/>
      <w:numFmt w:val="bullet"/>
      <w:lvlText w:val=""/>
      <w:lvlJc w:val="left"/>
      <w:pPr>
        <w:ind w:left="3300" w:hanging="420"/>
      </w:pPr>
      <w:rPr>
        <w:rFonts w:hint="default" w:ascii="Wingdings" w:hAnsi="Wingdings"/>
      </w:rPr>
    </w:lvl>
    <w:lvl w:ilvl="2" w:tentative="0">
      <w:start w:val="1"/>
      <w:numFmt w:val="bullet"/>
      <w:lvlText w:val=""/>
      <w:lvlJc w:val="left"/>
      <w:pPr>
        <w:ind w:left="3720" w:hanging="420"/>
      </w:pPr>
      <w:rPr>
        <w:rFonts w:hint="default" w:ascii="Wingdings" w:hAnsi="Wingdings"/>
      </w:rPr>
    </w:lvl>
    <w:lvl w:ilvl="3" w:tentative="0">
      <w:start w:val="1"/>
      <w:numFmt w:val="bullet"/>
      <w:lvlText w:val=""/>
      <w:lvlJc w:val="left"/>
      <w:pPr>
        <w:ind w:left="4140" w:hanging="420"/>
      </w:pPr>
      <w:rPr>
        <w:rFonts w:hint="default" w:ascii="Wingdings" w:hAnsi="Wingdings"/>
      </w:rPr>
    </w:lvl>
    <w:lvl w:ilvl="4" w:tentative="0">
      <w:start w:val="1"/>
      <w:numFmt w:val="bullet"/>
      <w:lvlText w:val=""/>
      <w:lvlJc w:val="left"/>
      <w:pPr>
        <w:ind w:left="4560" w:hanging="420"/>
      </w:pPr>
      <w:rPr>
        <w:rFonts w:hint="default" w:ascii="Wingdings" w:hAnsi="Wingdings"/>
      </w:rPr>
    </w:lvl>
    <w:lvl w:ilvl="5" w:tentative="0">
      <w:start w:val="1"/>
      <w:numFmt w:val="bullet"/>
      <w:lvlText w:val=""/>
      <w:lvlJc w:val="left"/>
      <w:pPr>
        <w:ind w:left="4980" w:hanging="420"/>
      </w:pPr>
      <w:rPr>
        <w:rFonts w:hint="default" w:ascii="Wingdings" w:hAnsi="Wingdings"/>
      </w:rPr>
    </w:lvl>
    <w:lvl w:ilvl="6" w:tentative="0">
      <w:start w:val="1"/>
      <w:numFmt w:val="bullet"/>
      <w:lvlText w:val=""/>
      <w:lvlJc w:val="left"/>
      <w:pPr>
        <w:ind w:left="5400" w:hanging="420"/>
      </w:pPr>
      <w:rPr>
        <w:rFonts w:hint="default" w:ascii="Wingdings" w:hAnsi="Wingdings"/>
      </w:rPr>
    </w:lvl>
    <w:lvl w:ilvl="7" w:tentative="0">
      <w:start w:val="1"/>
      <w:numFmt w:val="bullet"/>
      <w:lvlText w:val=""/>
      <w:lvlJc w:val="left"/>
      <w:pPr>
        <w:ind w:left="5820" w:hanging="420"/>
      </w:pPr>
      <w:rPr>
        <w:rFonts w:hint="default" w:ascii="Wingdings" w:hAnsi="Wingdings"/>
      </w:rPr>
    </w:lvl>
    <w:lvl w:ilvl="8" w:tentative="0">
      <w:start w:val="1"/>
      <w:numFmt w:val="bullet"/>
      <w:lvlText w:val=""/>
      <w:lvlJc w:val="left"/>
      <w:pPr>
        <w:ind w:left="6240" w:hanging="420"/>
      </w:pPr>
      <w:rPr>
        <w:rFonts w:hint="default" w:ascii="Wingdings" w:hAnsi="Wingdings"/>
      </w:rPr>
    </w:lvl>
  </w:abstractNum>
  <w:abstractNum w:abstractNumId="7">
    <w:nsid w:val="545C11A5"/>
    <w:multiLevelType w:val="multilevel"/>
    <w:tmpl w:val="545C11A5"/>
    <w:lvl w:ilvl="0" w:tentative="0">
      <w:start w:val="1"/>
      <w:numFmt w:val="decimal"/>
      <w:lvlText w:val="%1、"/>
      <w:lvlJc w:val="left"/>
      <w:pPr>
        <w:ind w:left="1860" w:hanging="720"/>
      </w:pPr>
      <w:rPr>
        <w:rFonts w:hint="default"/>
      </w:rPr>
    </w:lvl>
    <w:lvl w:ilvl="1" w:tentative="0">
      <w:start w:val="1"/>
      <w:numFmt w:val="lowerLetter"/>
      <w:lvlText w:val="%2)"/>
      <w:lvlJc w:val="left"/>
      <w:pPr>
        <w:ind w:left="1980" w:hanging="420"/>
      </w:pPr>
    </w:lvl>
    <w:lvl w:ilvl="2" w:tentative="0">
      <w:start w:val="1"/>
      <w:numFmt w:val="lowerRoman"/>
      <w:lvlText w:val="%3."/>
      <w:lvlJc w:val="right"/>
      <w:pPr>
        <w:ind w:left="2400" w:hanging="420"/>
      </w:pPr>
    </w:lvl>
    <w:lvl w:ilvl="3" w:tentative="0">
      <w:start w:val="1"/>
      <w:numFmt w:val="decimal"/>
      <w:lvlText w:val="%4."/>
      <w:lvlJc w:val="left"/>
      <w:pPr>
        <w:ind w:left="2820" w:hanging="420"/>
      </w:pPr>
    </w:lvl>
    <w:lvl w:ilvl="4" w:tentative="0">
      <w:start w:val="1"/>
      <w:numFmt w:val="lowerLetter"/>
      <w:lvlText w:val="%5)"/>
      <w:lvlJc w:val="left"/>
      <w:pPr>
        <w:ind w:left="3240" w:hanging="420"/>
      </w:pPr>
    </w:lvl>
    <w:lvl w:ilvl="5" w:tentative="0">
      <w:start w:val="1"/>
      <w:numFmt w:val="lowerRoman"/>
      <w:lvlText w:val="%6."/>
      <w:lvlJc w:val="right"/>
      <w:pPr>
        <w:ind w:left="3660" w:hanging="420"/>
      </w:pPr>
    </w:lvl>
    <w:lvl w:ilvl="6" w:tentative="0">
      <w:start w:val="1"/>
      <w:numFmt w:val="decimal"/>
      <w:lvlText w:val="%7."/>
      <w:lvlJc w:val="left"/>
      <w:pPr>
        <w:ind w:left="4080" w:hanging="420"/>
      </w:pPr>
    </w:lvl>
    <w:lvl w:ilvl="7" w:tentative="0">
      <w:start w:val="1"/>
      <w:numFmt w:val="lowerLetter"/>
      <w:lvlText w:val="%8)"/>
      <w:lvlJc w:val="left"/>
      <w:pPr>
        <w:ind w:left="4500" w:hanging="420"/>
      </w:pPr>
    </w:lvl>
    <w:lvl w:ilvl="8" w:tentative="0">
      <w:start w:val="1"/>
      <w:numFmt w:val="lowerRoman"/>
      <w:lvlText w:val="%9."/>
      <w:lvlJc w:val="right"/>
      <w:pPr>
        <w:ind w:left="4920" w:hanging="420"/>
      </w:pPr>
    </w:lvl>
  </w:abstractNum>
  <w:abstractNum w:abstractNumId="8">
    <w:nsid w:val="60171B61"/>
    <w:multiLevelType w:val="multilevel"/>
    <w:tmpl w:val="60171B61"/>
    <w:lvl w:ilvl="0" w:tentative="0">
      <w:start w:val="1"/>
      <w:numFmt w:val="bullet"/>
      <w:lvlText w:val=""/>
      <w:lvlJc w:val="left"/>
      <w:pPr>
        <w:ind w:left="2520" w:hanging="420"/>
      </w:pPr>
      <w:rPr>
        <w:rFonts w:hint="default" w:ascii="Wingdings" w:hAnsi="Wingdings"/>
      </w:rPr>
    </w:lvl>
    <w:lvl w:ilvl="1" w:tentative="0">
      <w:start w:val="1"/>
      <w:numFmt w:val="bullet"/>
      <w:lvlText w:val=""/>
      <w:lvlJc w:val="left"/>
      <w:pPr>
        <w:ind w:left="2940" w:hanging="420"/>
      </w:pPr>
      <w:rPr>
        <w:rFonts w:hint="default" w:ascii="Wingdings" w:hAnsi="Wingdings"/>
      </w:rPr>
    </w:lvl>
    <w:lvl w:ilvl="2" w:tentative="0">
      <w:start w:val="1"/>
      <w:numFmt w:val="bullet"/>
      <w:lvlText w:val=""/>
      <w:lvlJc w:val="left"/>
      <w:pPr>
        <w:ind w:left="3360" w:hanging="420"/>
      </w:pPr>
      <w:rPr>
        <w:rFonts w:hint="default" w:ascii="Wingdings" w:hAnsi="Wingdings"/>
      </w:rPr>
    </w:lvl>
    <w:lvl w:ilvl="3" w:tentative="0">
      <w:start w:val="1"/>
      <w:numFmt w:val="bullet"/>
      <w:lvlText w:val=""/>
      <w:lvlJc w:val="left"/>
      <w:pPr>
        <w:ind w:left="3780" w:hanging="420"/>
      </w:pPr>
      <w:rPr>
        <w:rFonts w:hint="default" w:ascii="Wingdings" w:hAnsi="Wingdings"/>
      </w:rPr>
    </w:lvl>
    <w:lvl w:ilvl="4" w:tentative="0">
      <w:start w:val="1"/>
      <w:numFmt w:val="bullet"/>
      <w:lvlText w:val=""/>
      <w:lvlJc w:val="left"/>
      <w:pPr>
        <w:ind w:left="4200" w:hanging="420"/>
      </w:pPr>
      <w:rPr>
        <w:rFonts w:hint="default" w:ascii="Wingdings" w:hAnsi="Wingdings"/>
      </w:rPr>
    </w:lvl>
    <w:lvl w:ilvl="5" w:tentative="0">
      <w:start w:val="1"/>
      <w:numFmt w:val="bullet"/>
      <w:lvlText w:val=""/>
      <w:lvlJc w:val="left"/>
      <w:pPr>
        <w:ind w:left="4620" w:hanging="420"/>
      </w:pPr>
      <w:rPr>
        <w:rFonts w:hint="default" w:ascii="Wingdings" w:hAnsi="Wingdings"/>
      </w:rPr>
    </w:lvl>
    <w:lvl w:ilvl="6" w:tentative="0">
      <w:start w:val="1"/>
      <w:numFmt w:val="bullet"/>
      <w:lvlText w:val=""/>
      <w:lvlJc w:val="left"/>
      <w:pPr>
        <w:ind w:left="5040" w:hanging="420"/>
      </w:pPr>
      <w:rPr>
        <w:rFonts w:hint="default" w:ascii="Wingdings" w:hAnsi="Wingdings"/>
      </w:rPr>
    </w:lvl>
    <w:lvl w:ilvl="7" w:tentative="0">
      <w:start w:val="1"/>
      <w:numFmt w:val="bullet"/>
      <w:lvlText w:val=""/>
      <w:lvlJc w:val="left"/>
      <w:pPr>
        <w:ind w:left="5460" w:hanging="420"/>
      </w:pPr>
      <w:rPr>
        <w:rFonts w:hint="default" w:ascii="Wingdings" w:hAnsi="Wingdings"/>
      </w:rPr>
    </w:lvl>
    <w:lvl w:ilvl="8" w:tentative="0">
      <w:start w:val="1"/>
      <w:numFmt w:val="bullet"/>
      <w:lvlText w:val=""/>
      <w:lvlJc w:val="left"/>
      <w:pPr>
        <w:ind w:left="5880" w:hanging="420"/>
      </w:pPr>
      <w:rPr>
        <w:rFonts w:hint="default" w:ascii="Wingdings" w:hAnsi="Wingdings"/>
      </w:rPr>
    </w:lvl>
  </w:abstractNum>
  <w:abstractNum w:abstractNumId="9">
    <w:nsid w:val="6A0C2043"/>
    <w:multiLevelType w:val="multilevel"/>
    <w:tmpl w:val="6A0C2043"/>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10">
    <w:nsid w:val="712D25A2"/>
    <w:multiLevelType w:val="multilevel"/>
    <w:tmpl w:val="712D25A2"/>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11">
    <w:nsid w:val="754066AC"/>
    <w:multiLevelType w:val="multilevel"/>
    <w:tmpl w:val="754066AC"/>
    <w:lvl w:ilvl="0" w:tentative="0">
      <w:start w:val="1"/>
      <w:numFmt w:val="bullet"/>
      <w:lvlText w:val=""/>
      <w:lvlJc w:val="left"/>
      <w:pPr>
        <w:ind w:left="2640" w:hanging="420"/>
      </w:pPr>
      <w:rPr>
        <w:rFonts w:hint="default" w:ascii="Wingdings" w:hAnsi="Wingdings"/>
      </w:rPr>
    </w:lvl>
    <w:lvl w:ilvl="1" w:tentative="0">
      <w:start w:val="1"/>
      <w:numFmt w:val="bullet"/>
      <w:lvlText w:val=""/>
      <w:lvlJc w:val="left"/>
      <w:pPr>
        <w:ind w:left="3060" w:hanging="420"/>
      </w:pPr>
      <w:rPr>
        <w:rFonts w:hint="default" w:ascii="Wingdings" w:hAnsi="Wingdings"/>
      </w:rPr>
    </w:lvl>
    <w:lvl w:ilvl="2" w:tentative="0">
      <w:start w:val="1"/>
      <w:numFmt w:val="bullet"/>
      <w:lvlText w:val=""/>
      <w:lvlJc w:val="left"/>
      <w:pPr>
        <w:ind w:left="3480" w:hanging="420"/>
      </w:pPr>
      <w:rPr>
        <w:rFonts w:hint="default" w:ascii="Wingdings" w:hAnsi="Wingdings"/>
      </w:rPr>
    </w:lvl>
    <w:lvl w:ilvl="3" w:tentative="0">
      <w:start w:val="1"/>
      <w:numFmt w:val="bullet"/>
      <w:lvlText w:val=""/>
      <w:lvlJc w:val="left"/>
      <w:pPr>
        <w:ind w:left="3900" w:hanging="420"/>
      </w:pPr>
      <w:rPr>
        <w:rFonts w:hint="default" w:ascii="Wingdings" w:hAnsi="Wingdings"/>
      </w:rPr>
    </w:lvl>
    <w:lvl w:ilvl="4" w:tentative="0">
      <w:start w:val="1"/>
      <w:numFmt w:val="bullet"/>
      <w:lvlText w:val=""/>
      <w:lvlJc w:val="left"/>
      <w:pPr>
        <w:ind w:left="4320" w:hanging="420"/>
      </w:pPr>
      <w:rPr>
        <w:rFonts w:hint="default" w:ascii="Wingdings" w:hAnsi="Wingdings"/>
      </w:rPr>
    </w:lvl>
    <w:lvl w:ilvl="5" w:tentative="0">
      <w:start w:val="1"/>
      <w:numFmt w:val="bullet"/>
      <w:lvlText w:val=""/>
      <w:lvlJc w:val="left"/>
      <w:pPr>
        <w:ind w:left="4740" w:hanging="420"/>
      </w:pPr>
      <w:rPr>
        <w:rFonts w:hint="default" w:ascii="Wingdings" w:hAnsi="Wingdings"/>
      </w:rPr>
    </w:lvl>
    <w:lvl w:ilvl="6" w:tentative="0">
      <w:start w:val="1"/>
      <w:numFmt w:val="bullet"/>
      <w:lvlText w:val=""/>
      <w:lvlJc w:val="left"/>
      <w:pPr>
        <w:ind w:left="5160" w:hanging="420"/>
      </w:pPr>
      <w:rPr>
        <w:rFonts w:hint="default" w:ascii="Wingdings" w:hAnsi="Wingdings"/>
      </w:rPr>
    </w:lvl>
    <w:lvl w:ilvl="7" w:tentative="0">
      <w:start w:val="1"/>
      <w:numFmt w:val="bullet"/>
      <w:lvlText w:val=""/>
      <w:lvlJc w:val="left"/>
      <w:pPr>
        <w:ind w:left="5580" w:hanging="420"/>
      </w:pPr>
      <w:rPr>
        <w:rFonts w:hint="default" w:ascii="Wingdings" w:hAnsi="Wingdings"/>
      </w:rPr>
    </w:lvl>
    <w:lvl w:ilvl="8" w:tentative="0">
      <w:start w:val="1"/>
      <w:numFmt w:val="bullet"/>
      <w:lvlText w:val=""/>
      <w:lvlJc w:val="left"/>
      <w:pPr>
        <w:ind w:left="6000" w:hanging="420"/>
      </w:pPr>
      <w:rPr>
        <w:rFonts w:hint="default" w:ascii="Wingdings" w:hAnsi="Wingdings"/>
      </w:rPr>
    </w:lvl>
  </w:abstractNum>
  <w:abstractNum w:abstractNumId="12">
    <w:nsid w:val="768C1977"/>
    <w:multiLevelType w:val="multilevel"/>
    <w:tmpl w:val="768C1977"/>
    <w:lvl w:ilvl="0" w:tentative="0">
      <w:start w:val="1"/>
      <w:numFmt w:val="decimal"/>
      <w:lvlText w:val="%1、"/>
      <w:lvlJc w:val="left"/>
      <w:pPr>
        <w:ind w:left="1860" w:hanging="720"/>
      </w:pPr>
      <w:rPr>
        <w:rFonts w:hint="default"/>
      </w:rPr>
    </w:lvl>
    <w:lvl w:ilvl="1" w:tentative="0">
      <w:start w:val="1"/>
      <w:numFmt w:val="lowerLetter"/>
      <w:lvlText w:val="%2)"/>
      <w:lvlJc w:val="left"/>
      <w:pPr>
        <w:ind w:left="1980" w:hanging="420"/>
      </w:pPr>
    </w:lvl>
    <w:lvl w:ilvl="2" w:tentative="0">
      <w:start w:val="1"/>
      <w:numFmt w:val="lowerRoman"/>
      <w:lvlText w:val="%3."/>
      <w:lvlJc w:val="right"/>
      <w:pPr>
        <w:ind w:left="2400" w:hanging="420"/>
      </w:pPr>
    </w:lvl>
    <w:lvl w:ilvl="3" w:tentative="0">
      <w:start w:val="1"/>
      <w:numFmt w:val="decimal"/>
      <w:lvlText w:val="%4."/>
      <w:lvlJc w:val="left"/>
      <w:pPr>
        <w:ind w:left="2820" w:hanging="420"/>
      </w:pPr>
    </w:lvl>
    <w:lvl w:ilvl="4" w:tentative="0">
      <w:start w:val="1"/>
      <w:numFmt w:val="lowerLetter"/>
      <w:lvlText w:val="%5)"/>
      <w:lvlJc w:val="left"/>
      <w:pPr>
        <w:ind w:left="3240" w:hanging="420"/>
      </w:pPr>
    </w:lvl>
    <w:lvl w:ilvl="5" w:tentative="0">
      <w:start w:val="1"/>
      <w:numFmt w:val="lowerRoman"/>
      <w:lvlText w:val="%6."/>
      <w:lvlJc w:val="right"/>
      <w:pPr>
        <w:ind w:left="3660" w:hanging="420"/>
      </w:pPr>
    </w:lvl>
    <w:lvl w:ilvl="6" w:tentative="0">
      <w:start w:val="1"/>
      <w:numFmt w:val="decimal"/>
      <w:lvlText w:val="%7."/>
      <w:lvlJc w:val="left"/>
      <w:pPr>
        <w:ind w:left="4080" w:hanging="420"/>
      </w:pPr>
    </w:lvl>
    <w:lvl w:ilvl="7" w:tentative="0">
      <w:start w:val="1"/>
      <w:numFmt w:val="lowerLetter"/>
      <w:lvlText w:val="%8)"/>
      <w:lvlJc w:val="left"/>
      <w:pPr>
        <w:ind w:left="4500" w:hanging="420"/>
      </w:pPr>
    </w:lvl>
    <w:lvl w:ilvl="8" w:tentative="0">
      <w:start w:val="1"/>
      <w:numFmt w:val="lowerRoman"/>
      <w:lvlText w:val="%9."/>
      <w:lvlJc w:val="right"/>
      <w:pPr>
        <w:ind w:left="4920" w:hanging="420"/>
      </w:pPr>
    </w:lvl>
  </w:abstractNum>
  <w:abstractNum w:abstractNumId="13">
    <w:nsid w:val="7CFE705F"/>
    <w:multiLevelType w:val="multilevel"/>
    <w:tmpl w:val="7CFE705F"/>
    <w:lvl w:ilvl="0" w:tentative="0">
      <w:start w:val="1"/>
      <w:numFmt w:val="decimal"/>
      <w:lvlText w:val="%1、"/>
      <w:lvlJc w:val="left"/>
      <w:pPr>
        <w:ind w:left="1860" w:hanging="720"/>
      </w:pPr>
      <w:rPr>
        <w:rFonts w:hint="default"/>
      </w:rPr>
    </w:lvl>
    <w:lvl w:ilvl="1" w:tentative="0">
      <w:start w:val="1"/>
      <w:numFmt w:val="lowerLetter"/>
      <w:lvlText w:val="%2)"/>
      <w:lvlJc w:val="left"/>
      <w:pPr>
        <w:ind w:left="1980" w:hanging="420"/>
      </w:pPr>
    </w:lvl>
    <w:lvl w:ilvl="2" w:tentative="0">
      <w:start w:val="1"/>
      <w:numFmt w:val="lowerRoman"/>
      <w:lvlText w:val="%3."/>
      <w:lvlJc w:val="right"/>
      <w:pPr>
        <w:ind w:left="2400" w:hanging="420"/>
      </w:pPr>
    </w:lvl>
    <w:lvl w:ilvl="3" w:tentative="0">
      <w:start w:val="1"/>
      <w:numFmt w:val="decimal"/>
      <w:lvlText w:val="%4."/>
      <w:lvlJc w:val="left"/>
      <w:pPr>
        <w:ind w:left="2820" w:hanging="420"/>
      </w:pPr>
    </w:lvl>
    <w:lvl w:ilvl="4" w:tentative="0">
      <w:start w:val="1"/>
      <w:numFmt w:val="lowerLetter"/>
      <w:lvlText w:val="%5)"/>
      <w:lvlJc w:val="left"/>
      <w:pPr>
        <w:ind w:left="3240" w:hanging="420"/>
      </w:pPr>
    </w:lvl>
    <w:lvl w:ilvl="5" w:tentative="0">
      <w:start w:val="1"/>
      <w:numFmt w:val="lowerRoman"/>
      <w:lvlText w:val="%6."/>
      <w:lvlJc w:val="right"/>
      <w:pPr>
        <w:ind w:left="3660" w:hanging="420"/>
      </w:pPr>
    </w:lvl>
    <w:lvl w:ilvl="6" w:tentative="0">
      <w:start w:val="1"/>
      <w:numFmt w:val="decimal"/>
      <w:lvlText w:val="%7."/>
      <w:lvlJc w:val="left"/>
      <w:pPr>
        <w:ind w:left="4080" w:hanging="420"/>
      </w:pPr>
    </w:lvl>
    <w:lvl w:ilvl="7" w:tentative="0">
      <w:start w:val="1"/>
      <w:numFmt w:val="lowerLetter"/>
      <w:lvlText w:val="%8)"/>
      <w:lvlJc w:val="left"/>
      <w:pPr>
        <w:ind w:left="4500" w:hanging="420"/>
      </w:pPr>
    </w:lvl>
    <w:lvl w:ilvl="8" w:tentative="0">
      <w:start w:val="1"/>
      <w:numFmt w:val="lowerRoman"/>
      <w:lvlText w:val="%9."/>
      <w:lvlJc w:val="right"/>
      <w:pPr>
        <w:ind w:left="4920" w:hanging="420"/>
      </w:pPr>
    </w:lvl>
  </w:abstractNum>
  <w:num w:numId="1">
    <w:abstractNumId w:val="2"/>
  </w:num>
  <w:num w:numId="2">
    <w:abstractNumId w:val="0"/>
  </w:num>
  <w:num w:numId="3">
    <w:abstractNumId w:val="13"/>
  </w:num>
  <w:num w:numId="4">
    <w:abstractNumId w:val="4"/>
  </w:num>
  <w:num w:numId="5">
    <w:abstractNumId w:val="8"/>
  </w:num>
  <w:num w:numId="6">
    <w:abstractNumId w:val="7"/>
  </w:num>
  <w:num w:numId="7">
    <w:abstractNumId w:val="5"/>
  </w:num>
  <w:num w:numId="8">
    <w:abstractNumId w:val="12"/>
  </w:num>
  <w:num w:numId="9">
    <w:abstractNumId w:val="1"/>
  </w:num>
  <w:num w:numId="10">
    <w:abstractNumId w:val="10"/>
  </w:num>
  <w:num w:numId="11">
    <w:abstractNumId w:val="11"/>
  </w:num>
  <w:num w:numId="12">
    <w:abstractNumId w:val="6"/>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jOTlhNjQ1NGJhOThmNzM5MDE0ODJhNDhjMTllNTYifQ=="/>
  </w:docVars>
  <w:rsids>
    <w:rsidRoot w:val="001F4D98"/>
    <w:rsid w:val="00055AED"/>
    <w:rsid w:val="00075E99"/>
    <w:rsid w:val="000830EE"/>
    <w:rsid w:val="0009265B"/>
    <w:rsid w:val="00097508"/>
    <w:rsid w:val="000F329C"/>
    <w:rsid w:val="000F3C9B"/>
    <w:rsid w:val="000F7DE4"/>
    <w:rsid w:val="00125969"/>
    <w:rsid w:val="001558CE"/>
    <w:rsid w:val="00156B6C"/>
    <w:rsid w:val="00160E97"/>
    <w:rsid w:val="00181267"/>
    <w:rsid w:val="001A071C"/>
    <w:rsid w:val="001A6813"/>
    <w:rsid w:val="001F4D98"/>
    <w:rsid w:val="00206BE0"/>
    <w:rsid w:val="002376F6"/>
    <w:rsid w:val="002458A4"/>
    <w:rsid w:val="002528DA"/>
    <w:rsid w:val="00281D61"/>
    <w:rsid w:val="002A585E"/>
    <w:rsid w:val="002E239D"/>
    <w:rsid w:val="0032538D"/>
    <w:rsid w:val="0032611B"/>
    <w:rsid w:val="00364710"/>
    <w:rsid w:val="003D15D7"/>
    <w:rsid w:val="003D2466"/>
    <w:rsid w:val="003D2AD7"/>
    <w:rsid w:val="003F15BF"/>
    <w:rsid w:val="00442640"/>
    <w:rsid w:val="00443307"/>
    <w:rsid w:val="0045439D"/>
    <w:rsid w:val="004A190C"/>
    <w:rsid w:val="004D1460"/>
    <w:rsid w:val="004D3E18"/>
    <w:rsid w:val="00511F5E"/>
    <w:rsid w:val="005772B7"/>
    <w:rsid w:val="005B309B"/>
    <w:rsid w:val="005E3B1E"/>
    <w:rsid w:val="00616F0C"/>
    <w:rsid w:val="006206AB"/>
    <w:rsid w:val="00623EAD"/>
    <w:rsid w:val="00631509"/>
    <w:rsid w:val="00634BF6"/>
    <w:rsid w:val="00637499"/>
    <w:rsid w:val="0064006A"/>
    <w:rsid w:val="00694C8C"/>
    <w:rsid w:val="006C7512"/>
    <w:rsid w:val="00702AC5"/>
    <w:rsid w:val="00727688"/>
    <w:rsid w:val="0073278E"/>
    <w:rsid w:val="00767A24"/>
    <w:rsid w:val="007A5AFB"/>
    <w:rsid w:val="007C359F"/>
    <w:rsid w:val="007C6651"/>
    <w:rsid w:val="007D38B3"/>
    <w:rsid w:val="007D7460"/>
    <w:rsid w:val="00802FDB"/>
    <w:rsid w:val="0086364C"/>
    <w:rsid w:val="00882A7C"/>
    <w:rsid w:val="00890C24"/>
    <w:rsid w:val="008953C3"/>
    <w:rsid w:val="008A5F11"/>
    <w:rsid w:val="008A7282"/>
    <w:rsid w:val="008C2750"/>
    <w:rsid w:val="0092101B"/>
    <w:rsid w:val="0094620D"/>
    <w:rsid w:val="0096442B"/>
    <w:rsid w:val="00980AF3"/>
    <w:rsid w:val="009A143A"/>
    <w:rsid w:val="009A3929"/>
    <w:rsid w:val="009B4758"/>
    <w:rsid w:val="009F0699"/>
    <w:rsid w:val="00A227A4"/>
    <w:rsid w:val="00A252DD"/>
    <w:rsid w:val="00A33E73"/>
    <w:rsid w:val="00A439D9"/>
    <w:rsid w:val="00A626EC"/>
    <w:rsid w:val="00A8141E"/>
    <w:rsid w:val="00AA4E8B"/>
    <w:rsid w:val="00AE1FE5"/>
    <w:rsid w:val="00B31BBF"/>
    <w:rsid w:val="00B45E3A"/>
    <w:rsid w:val="00B70FA3"/>
    <w:rsid w:val="00B75DFD"/>
    <w:rsid w:val="00B93A5A"/>
    <w:rsid w:val="00BB04B7"/>
    <w:rsid w:val="00BD1AF4"/>
    <w:rsid w:val="00BD5AEB"/>
    <w:rsid w:val="00BE6376"/>
    <w:rsid w:val="00C00610"/>
    <w:rsid w:val="00C15D17"/>
    <w:rsid w:val="00C251BF"/>
    <w:rsid w:val="00C552FE"/>
    <w:rsid w:val="00CC7EB4"/>
    <w:rsid w:val="00CD1DDA"/>
    <w:rsid w:val="00D30CB5"/>
    <w:rsid w:val="00D36D7B"/>
    <w:rsid w:val="00D778CA"/>
    <w:rsid w:val="00DA6492"/>
    <w:rsid w:val="00DC06E0"/>
    <w:rsid w:val="00DD79FC"/>
    <w:rsid w:val="00DE50D6"/>
    <w:rsid w:val="00E81D64"/>
    <w:rsid w:val="00E860F8"/>
    <w:rsid w:val="00EE4784"/>
    <w:rsid w:val="00EE7941"/>
    <w:rsid w:val="00F37B66"/>
    <w:rsid w:val="00F41DFF"/>
    <w:rsid w:val="00F5580B"/>
    <w:rsid w:val="00F56521"/>
    <w:rsid w:val="00FF56EF"/>
    <w:rsid w:val="00FF6C2C"/>
    <w:rsid w:val="25BC1AB8"/>
    <w:rsid w:val="3CF67CD9"/>
    <w:rsid w:val="40B40980"/>
    <w:rsid w:val="69C70B8E"/>
    <w:rsid w:val="7E357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line="280" w:lineRule="exact"/>
      <w:jc w:val="left"/>
    </w:pPr>
    <w:rPr>
      <w:rFonts w:ascii="宋体" w:hAnsi="宋体" w:eastAsia="宋体" w:cs="宋体"/>
      <w:kern w:val="0"/>
      <w:sz w:val="24"/>
      <w:szCs w:val="24"/>
      <w:lang w:val="de-DE" w:eastAsia="de-DE"/>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238</Words>
  <Characters>1359</Characters>
  <Lines>11</Lines>
  <Paragraphs>3</Paragraphs>
  <TotalTime>0</TotalTime>
  <ScaleCrop>false</ScaleCrop>
  <LinksUpToDate>false</LinksUpToDate>
  <CharactersWithSpaces>1594</CharactersWithSpaces>
  <Application>WPS Office_11.1.0.14305_F1E327BC-269C-435d-A152-05C5408002CA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2021-05-19T06:02:00Z</dcterms:created>
  <dc:creator>王伯元</dc:creator>
  <cp:lastModifiedBy>☆芬芬经纪--张芬芬 13723708479☆</cp:lastModifiedBy>
  <dcterms:modified xsi:type="dcterms:W3CDTF">2023-04-23T07:35:03Z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2052-11.1.0.14305</vt:lpwstr>
  </property>
  <property fmtid="{D5CDD505-2E9C-101B-9397-08002B2CF9AE}" pid="3" name="ICV">
    <vt:lpwstr>8DBA95581EB641E08D02DCD66FE9B058_12</vt:lpwstr>
  </property>
</Properties>
</file>