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A3598" w14:textId="77B743D3" w:rsidR="0000413F" w:rsidRPr="007D19DB" w:rsidRDefault="00683924" w:rsidP="00FF0943">
      <w:pPr>
        <w:spacing w:line="360" w:lineRule="auto"/>
        <w:ind w:firstLineChars="600" w:firstLine="2640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职场</w:t>
      </w:r>
      <w:r w:rsidR="00FF0943">
        <w:rPr>
          <w:rFonts w:ascii="微软雅黑" w:eastAsia="微软雅黑" w:hAnsi="微软雅黑" w:hint="eastAsia"/>
          <w:b/>
          <w:sz w:val="44"/>
          <w:szCs w:val="44"/>
        </w:rPr>
        <w:t>高效</w:t>
      </w:r>
      <w:r>
        <w:rPr>
          <w:rFonts w:ascii="微软雅黑" w:eastAsia="微软雅黑" w:hAnsi="微软雅黑" w:hint="eastAsia"/>
          <w:b/>
          <w:sz w:val="44"/>
          <w:szCs w:val="44"/>
        </w:rPr>
        <w:t>冲突</w:t>
      </w:r>
      <w:r w:rsidR="00FF0943">
        <w:rPr>
          <w:rFonts w:ascii="微软雅黑" w:eastAsia="微软雅黑" w:hAnsi="微软雅黑" w:hint="eastAsia"/>
          <w:b/>
          <w:sz w:val="44"/>
          <w:szCs w:val="44"/>
        </w:rPr>
        <w:t>管理</w:t>
      </w:r>
      <w:r w:rsidR="00DA6F02">
        <w:rPr>
          <w:rFonts w:ascii="微软雅黑" w:eastAsia="微软雅黑" w:hAnsi="微软雅黑"/>
          <w:b/>
          <w:sz w:val="28"/>
          <w:szCs w:val="28"/>
        </w:rPr>
        <w:t xml:space="preserve"> </w:t>
      </w: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35487967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职场中大量的工作依靠</w:t>
      </w:r>
      <w:r w:rsidR="009A7D36">
        <w:rPr>
          <w:rFonts w:ascii="微软雅黑" w:eastAsia="微软雅黑" w:hAnsi="微软雅黑" w:hint="eastAsia"/>
          <w:bCs/>
          <w:szCs w:val="21"/>
        </w:rPr>
        <w:t>部门</w:t>
      </w:r>
      <w:r w:rsidR="007D19DB">
        <w:rPr>
          <w:rFonts w:ascii="微软雅黑" w:eastAsia="微软雅黑" w:hAnsi="微软雅黑" w:hint="eastAsia"/>
          <w:bCs/>
          <w:szCs w:val="21"/>
        </w:rPr>
        <w:t>和上下级</w:t>
      </w:r>
      <w:r w:rsidR="009A7D36">
        <w:rPr>
          <w:rFonts w:ascii="微软雅黑" w:eastAsia="微软雅黑" w:hAnsi="微软雅黑" w:hint="eastAsia"/>
          <w:bCs/>
          <w:szCs w:val="21"/>
        </w:rPr>
        <w:t>之间的</w:t>
      </w: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9A7D36">
        <w:rPr>
          <w:rFonts w:ascii="微软雅黑" w:eastAsia="微软雅黑" w:hAnsi="微软雅黑" w:hint="eastAsia"/>
          <w:bCs/>
          <w:szCs w:val="21"/>
        </w:rPr>
        <w:t>与协作</w:t>
      </w:r>
      <w:r w:rsidRPr="00952421">
        <w:rPr>
          <w:rFonts w:ascii="微软雅黑" w:eastAsia="微软雅黑" w:hAnsi="微软雅黑" w:hint="eastAsia"/>
          <w:bCs/>
          <w:szCs w:val="21"/>
        </w:rPr>
        <w:t>来完成，团队执行力的落地和绩效的达成也需要</w:t>
      </w:r>
      <w:r w:rsidR="007D19DB">
        <w:rPr>
          <w:rFonts w:ascii="微软雅黑" w:eastAsia="微软雅黑" w:hAnsi="微软雅黑" w:hint="eastAsia"/>
          <w:bCs/>
          <w:szCs w:val="21"/>
        </w:rPr>
        <w:t>大家</w:t>
      </w:r>
      <w:r w:rsidR="009A7D36">
        <w:rPr>
          <w:rFonts w:ascii="微软雅黑" w:eastAsia="微软雅黑" w:hAnsi="微软雅黑" w:hint="eastAsia"/>
          <w:bCs/>
          <w:szCs w:val="21"/>
        </w:rPr>
        <w:t>彼此配合</w:t>
      </w:r>
      <w:r w:rsidRPr="00952421">
        <w:rPr>
          <w:rFonts w:ascii="微软雅黑" w:eastAsia="微软雅黑" w:hAnsi="微软雅黑" w:hint="eastAsia"/>
          <w:bCs/>
          <w:szCs w:val="21"/>
        </w:rPr>
        <w:t>来</w:t>
      </w:r>
      <w:r w:rsidR="009A7D36">
        <w:rPr>
          <w:rFonts w:ascii="微软雅黑" w:eastAsia="微软雅黑" w:hAnsi="微软雅黑" w:hint="eastAsia"/>
          <w:bCs/>
          <w:szCs w:val="21"/>
        </w:rPr>
        <w:t>达成</w:t>
      </w:r>
      <w:r w:rsidRPr="00952421">
        <w:rPr>
          <w:rFonts w:ascii="微软雅黑" w:eastAsia="微软雅黑" w:hAnsi="微软雅黑" w:hint="eastAsia"/>
          <w:bCs/>
          <w:szCs w:val="21"/>
        </w:rPr>
        <w:t>，由此可见</w:t>
      </w:r>
      <w:r w:rsidR="007D19DB">
        <w:rPr>
          <w:rFonts w:ascii="微软雅黑" w:eastAsia="微软雅黑" w:hAnsi="微软雅黑" w:hint="eastAsia"/>
          <w:bCs/>
          <w:szCs w:val="21"/>
        </w:rPr>
        <w:t>有效化解同事之间和上下级之间冲突</w:t>
      </w:r>
      <w:r w:rsidRPr="00952421">
        <w:rPr>
          <w:rFonts w:ascii="微软雅黑" w:eastAsia="微软雅黑" w:hAnsi="微软雅黑" w:hint="eastAsia"/>
          <w:bCs/>
          <w:szCs w:val="21"/>
        </w:rPr>
        <w:t>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1733FD">
        <w:rPr>
          <w:rFonts w:ascii="微软雅黑" w:eastAsia="微软雅黑" w:hAnsi="微软雅黑" w:hint="eastAsia"/>
          <w:bCs/>
          <w:szCs w:val="21"/>
        </w:rPr>
        <w:t>冲突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</w:t>
      </w:r>
      <w:r w:rsidR="007D19DB">
        <w:rPr>
          <w:rFonts w:ascii="微软雅黑" w:eastAsia="微软雅黑" w:hAnsi="微软雅黑" w:hint="eastAsia"/>
          <w:bCs/>
          <w:szCs w:val="21"/>
        </w:rPr>
        <w:t>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</w:t>
      </w:r>
      <w:r w:rsidR="009A7D36">
        <w:rPr>
          <w:rFonts w:ascii="微软雅黑" w:eastAsia="微软雅黑" w:hAnsi="微软雅黑" w:hint="eastAsia"/>
          <w:bCs/>
          <w:szCs w:val="21"/>
        </w:rPr>
        <w:t>向</w:t>
      </w:r>
      <w:r w:rsidR="007D19DB">
        <w:rPr>
          <w:rFonts w:ascii="微软雅黑" w:eastAsia="微软雅黑" w:hAnsi="微软雅黑" w:hint="eastAsia"/>
          <w:bCs/>
          <w:szCs w:val="21"/>
        </w:rPr>
        <w:t>上级汇报工作进度或请示争取资源支持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="007D19DB">
        <w:rPr>
          <w:rFonts w:ascii="微软雅黑" w:eastAsia="微软雅黑" w:hAnsi="微软雅黑" w:hint="eastAsia"/>
          <w:bCs/>
          <w:szCs w:val="21"/>
        </w:rPr>
        <w:t>却总是被上级否决或指责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；</w:t>
      </w:r>
      <w:r w:rsidR="0038055F">
        <w:rPr>
          <w:rFonts w:ascii="微软雅黑" w:eastAsia="微软雅黑" w:hAnsi="微软雅黑" w:hint="eastAsia"/>
          <w:bCs/>
          <w:szCs w:val="21"/>
        </w:rPr>
        <w:t>面对95后员工在工作中的失误，因为自己的批评方式不当直接造成对方言语上的激烈冲突甚至裸辞；</w:t>
      </w:r>
      <w:r w:rsidR="009A7D36">
        <w:rPr>
          <w:rFonts w:ascii="微软雅黑" w:eastAsia="微软雅黑" w:hAnsi="微软雅黑" w:hint="eastAsia"/>
          <w:bCs/>
          <w:szCs w:val="21"/>
        </w:rPr>
        <w:t>试图其他部门给予你工作上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更多</w:t>
      </w:r>
      <w:r w:rsidR="009A7D36">
        <w:rPr>
          <w:rFonts w:ascii="微软雅黑" w:eastAsia="微软雅黑" w:hAnsi="微软雅黑" w:hint="eastAsia"/>
          <w:bCs/>
          <w:szCs w:val="21"/>
        </w:rPr>
        <w:t>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支持</w:t>
      </w:r>
      <w:r w:rsidR="009A7D36">
        <w:rPr>
          <w:rFonts w:ascii="微软雅黑" w:eastAsia="微软雅黑" w:hAnsi="微软雅黑" w:hint="eastAsia"/>
          <w:bCs/>
          <w:szCs w:val="21"/>
        </w:rPr>
        <w:t>何配合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，却总是得</w:t>
      </w:r>
      <w:r w:rsidR="006C13FA">
        <w:rPr>
          <w:rFonts w:ascii="微软雅黑" w:eastAsia="微软雅黑" w:hAnsi="微软雅黑" w:hint="eastAsia"/>
          <w:bCs/>
          <w:szCs w:val="21"/>
        </w:rPr>
        <w:t>不到</w:t>
      </w:r>
      <w:r w:rsidR="009A7D36">
        <w:rPr>
          <w:rFonts w:ascii="微软雅黑" w:eastAsia="微软雅黑" w:hAnsi="微软雅黑" w:hint="eastAsia"/>
          <w:bCs/>
          <w:szCs w:val="21"/>
        </w:rPr>
        <w:t>其他部门成员的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认可和帮助；</w:t>
      </w:r>
      <w:r w:rsidR="004243A9">
        <w:rPr>
          <w:rFonts w:ascii="微软雅黑" w:eastAsia="微软雅黑" w:hAnsi="微软雅黑" w:hint="eastAsia"/>
          <w:bCs/>
          <w:szCs w:val="21"/>
        </w:rPr>
        <w:t>对其他部门的错误行为给予规劝和纠正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，特别容易出现</w:t>
      </w:r>
      <w:r w:rsidR="004E556C">
        <w:rPr>
          <w:rFonts w:ascii="微软雅黑" w:eastAsia="微软雅黑" w:hAnsi="微软雅黑" w:hint="eastAsia"/>
          <w:bCs/>
          <w:szCs w:val="21"/>
        </w:rPr>
        <w:t>冲突和矛盾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的现象</w:t>
      </w:r>
      <w:r w:rsidR="009A7D36">
        <w:rPr>
          <w:rFonts w:ascii="微软雅黑" w:eastAsia="微软雅黑" w:hAnsi="微软雅黑" w:hint="eastAsia"/>
          <w:bCs/>
          <w:szCs w:val="21"/>
        </w:rPr>
        <w:t>，最后又不得不让上级领导出面协调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3C46F80B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</w:t>
      </w:r>
      <w:r w:rsidR="0038055F">
        <w:rPr>
          <w:rFonts w:ascii="微软雅黑" w:eastAsia="微软雅黑" w:hAnsi="微软雅黑" w:hint="eastAsia"/>
          <w:bCs/>
          <w:szCs w:val="21"/>
        </w:rPr>
        <w:t>冲突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</w:t>
      </w:r>
      <w:r w:rsidR="0038055F">
        <w:rPr>
          <w:rFonts w:ascii="微软雅黑" w:eastAsia="微软雅黑" w:hAnsi="微软雅黑" w:hint="eastAsia"/>
          <w:bCs/>
          <w:szCs w:val="21"/>
        </w:rPr>
        <w:t>冲突双方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性格特质的把握，到各种</w:t>
      </w:r>
      <w:r w:rsidR="0038055F">
        <w:rPr>
          <w:rFonts w:ascii="微软雅黑" w:eastAsia="微软雅黑" w:hAnsi="微软雅黑" w:hint="eastAsia"/>
          <w:bCs/>
          <w:szCs w:val="21"/>
        </w:rPr>
        <w:t>冲突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情境的具体分析；从</w:t>
      </w:r>
      <w:r w:rsidR="007A3200">
        <w:rPr>
          <w:rFonts w:ascii="微软雅黑" w:eastAsia="微软雅黑" w:hAnsi="微软雅黑" w:hint="eastAsia"/>
          <w:bCs/>
          <w:szCs w:val="21"/>
        </w:rPr>
        <w:t>化解冲突的具体过程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训练，到</w:t>
      </w:r>
      <w:r w:rsidR="007A3200">
        <w:rPr>
          <w:rFonts w:ascii="微软雅黑" w:eastAsia="微软雅黑" w:hAnsi="微软雅黑" w:hint="eastAsia"/>
          <w:bCs/>
          <w:szCs w:val="21"/>
        </w:rPr>
        <w:t>有效批评他人错误行为的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解析和演练；从</w:t>
      </w:r>
      <w:r w:rsidR="009A7D36">
        <w:rPr>
          <w:rFonts w:ascii="微软雅黑" w:eastAsia="微软雅黑" w:hAnsi="微软雅黑" w:hint="eastAsia"/>
          <w:bCs/>
          <w:szCs w:val="21"/>
        </w:rPr>
        <w:t>学习掌握</w:t>
      </w:r>
      <w:r w:rsidR="007A3200">
        <w:rPr>
          <w:rFonts w:ascii="微软雅黑" w:eastAsia="微软雅黑" w:hAnsi="微软雅黑" w:hint="eastAsia"/>
          <w:bCs/>
          <w:szCs w:val="21"/>
        </w:rPr>
        <w:t>上下级冲突应对技巧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，到有效提升</w:t>
      </w:r>
      <w:r w:rsidR="007A3200">
        <w:rPr>
          <w:rFonts w:ascii="微软雅黑" w:eastAsia="微软雅黑" w:hAnsi="微软雅黑" w:hint="eastAsia"/>
          <w:bCs/>
          <w:szCs w:val="21"/>
        </w:rPr>
        <w:t>化解冲突能力</w:t>
      </w:r>
      <w:r w:rsidR="009A7D36">
        <w:rPr>
          <w:rFonts w:ascii="微软雅黑" w:eastAsia="微软雅黑" w:hAnsi="微软雅黑" w:hint="eastAsia"/>
          <w:bCs/>
          <w:szCs w:val="21"/>
        </w:rPr>
        <w:t>的心智修炼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，进行全面系统的讲述和互动，让你能够快速学以致用，有效提升自己</w:t>
      </w:r>
      <w:r w:rsidR="006C13FA">
        <w:rPr>
          <w:rFonts w:ascii="微软雅黑" w:eastAsia="微软雅黑" w:hAnsi="微软雅黑" w:hint="eastAsia"/>
          <w:bCs/>
          <w:szCs w:val="21"/>
        </w:rPr>
        <w:t>化解冲突的能力</w:t>
      </w:r>
      <w:r w:rsidR="009A7D36">
        <w:rPr>
          <w:rFonts w:ascii="微软雅黑" w:eastAsia="微软雅黑" w:hAnsi="微软雅黑" w:hint="eastAsia"/>
          <w:bCs/>
          <w:szCs w:val="21"/>
        </w:rPr>
        <w:t>与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5DD0077D" w:rsidR="00D778CA" w:rsidRPr="006C13FA" w:rsidRDefault="00DB13B5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学习和掌握对</w:t>
      </w:r>
      <w:r w:rsidR="007A3200">
        <w:rPr>
          <w:rFonts w:ascii="微软雅黑" w:eastAsia="微软雅黑" w:hAnsi="微软雅黑" w:hint="eastAsia"/>
          <w:szCs w:val="21"/>
        </w:rPr>
        <w:t>冲突具体</w:t>
      </w:r>
      <w:r w:rsidRPr="006C13FA">
        <w:rPr>
          <w:rFonts w:ascii="微软雅黑" w:eastAsia="微软雅黑" w:hAnsi="微软雅黑" w:hint="eastAsia"/>
          <w:szCs w:val="21"/>
        </w:rPr>
        <w:t>情境的准确判断，</w:t>
      </w:r>
      <w:r w:rsidR="006C13FA" w:rsidRPr="006C13FA">
        <w:rPr>
          <w:rFonts w:ascii="微软雅黑" w:eastAsia="微软雅黑" w:hAnsi="微软雅黑" w:hint="eastAsia"/>
          <w:szCs w:val="21"/>
        </w:rPr>
        <w:t>把冲突消灭在萌芽状态</w:t>
      </w:r>
      <w:r w:rsidR="00894473" w:rsidRPr="006C13FA">
        <w:rPr>
          <w:rFonts w:ascii="微软雅黑" w:eastAsia="微软雅黑" w:hAnsi="微软雅黑" w:hint="eastAsia"/>
          <w:szCs w:val="21"/>
        </w:rPr>
        <w:t>；</w:t>
      </w:r>
    </w:p>
    <w:p w14:paraId="1748B868" w14:textId="26AF585A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5BD72201" w14:textId="111DEAE5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完整的</w:t>
      </w:r>
      <w:r w:rsidR="007A3200">
        <w:rPr>
          <w:rFonts w:ascii="微软雅黑" w:eastAsia="微软雅黑" w:hAnsi="微软雅黑" w:hint="eastAsia"/>
          <w:szCs w:val="21"/>
        </w:rPr>
        <w:t>化解冲突</w:t>
      </w:r>
      <w:r w:rsidRPr="006C13FA">
        <w:rPr>
          <w:rFonts w:ascii="微软雅黑" w:eastAsia="微软雅黑" w:hAnsi="微软雅黑" w:hint="eastAsia"/>
          <w:szCs w:val="21"/>
        </w:rPr>
        <w:t>过程训练，全面掌握从询问、聆听、反馈的沟通技巧；</w:t>
      </w:r>
    </w:p>
    <w:p w14:paraId="32C56C0D" w14:textId="26D32710" w:rsidR="006C13FA" w:rsidRPr="006C13FA" w:rsidRDefault="006C13FA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掌握负向反馈的B</w:t>
      </w:r>
      <w:r w:rsidRPr="006C13FA">
        <w:rPr>
          <w:rFonts w:ascii="微软雅黑" w:eastAsia="微软雅黑" w:hAnsi="微软雅黑"/>
          <w:szCs w:val="21"/>
        </w:rPr>
        <w:t>IC</w:t>
      </w:r>
      <w:r w:rsidRPr="006C13FA">
        <w:rPr>
          <w:rFonts w:ascii="微软雅黑" w:eastAsia="微软雅黑" w:hAnsi="微软雅黑" w:hint="eastAsia"/>
          <w:szCs w:val="21"/>
        </w:rPr>
        <w:t>工具方法，让对方更容易接受您对他的意见</w:t>
      </w:r>
    </w:p>
    <w:p w14:paraId="6740715A" w14:textId="08007E40" w:rsidR="00D778CA" w:rsidRPr="006C13FA" w:rsidRDefault="00894473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掌握</w:t>
      </w:r>
      <w:r w:rsidR="007A3200">
        <w:rPr>
          <w:rFonts w:ascii="微软雅黑" w:eastAsia="微软雅黑" w:hAnsi="微软雅黑" w:hint="eastAsia"/>
          <w:szCs w:val="21"/>
        </w:rPr>
        <w:t>化解上下级冲突</w:t>
      </w:r>
      <w:r w:rsidR="008B3C36">
        <w:rPr>
          <w:rFonts w:ascii="微软雅黑" w:eastAsia="微软雅黑" w:hAnsi="微软雅黑" w:hint="eastAsia"/>
          <w:szCs w:val="21"/>
        </w:rPr>
        <w:t>和跨部门冲突</w:t>
      </w:r>
      <w:r w:rsidR="00B05930" w:rsidRPr="006C13FA">
        <w:rPr>
          <w:rFonts w:ascii="微软雅黑" w:eastAsia="微软雅黑" w:hAnsi="微软雅黑" w:hint="eastAsia"/>
          <w:szCs w:val="21"/>
        </w:rPr>
        <w:t>的</w:t>
      </w:r>
      <w:r w:rsidR="007A3200">
        <w:rPr>
          <w:rFonts w:ascii="微软雅黑" w:eastAsia="微软雅黑" w:hAnsi="微软雅黑" w:hint="eastAsia"/>
          <w:szCs w:val="21"/>
        </w:rPr>
        <w:t>具体</w:t>
      </w:r>
      <w:r w:rsidR="00B05930" w:rsidRPr="006C13FA">
        <w:rPr>
          <w:rFonts w:ascii="微软雅黑" w:eastAsia="微软雅黑" w:hAnsi="微软雅黑" w:hint="eastAsia"/>
          <w:szCs w:val="21"/>
        </w:rPr>
        <w:t>原则与方法</w:t>
      </w:r>
    </w:p>
    <w:p w14:paraId="14D2341F" w14:textId="57096E97" w:rsidR="008D698F" w:rsidRPr="006C13FA" w:rsidRDefault="009A7D36" w:rsidP="006C13FA">
      <w:pPr>
        <w:pStyle w:val="a7"/>
        <w:numPr>
          <w:ilvl w:val="0"/>
          <w:numId w:val="41"/>
        </w:numPr>
        <w:spacing w:line="500" w:lineRule="exact"/>
        <w:ind w:firstLineChars="0"/>
        <w:rPr>
          <w:rFonts w:ascii="微软雅黑" w:eastAsia="微软雅黑" w:hAnsi="微软雅黑"/>
          <w:szCs w:val="21"/>
        </w:rPr>
      </w:pPr>
      <w:r w:rsidRPr="006C13FA">
        <w:rPr>
          <w:rFonts w:ascii="微软雅黑" w:eastAsia="微软雅黑" w:hAnsi="微软雅黑" w:hint="eastAsia"/>
          <w:szCs w:val="21"/>
        </w:rPr>
        <w:t>有效掌握</w:t>
      </w:r>
      <w:r w:rsidR="007A3200">
        <w:rPr>
          <w:rFonts w:ascii="微软雅黑" w:eastAsia="微软雅黑" w:hAnsi="微软雅黑" w:hint="eastAsia"/>
          <w:szCs w:val="21"/>
        </w:rPr>
        <w:t>化解职场冲突</w:t>
      </w:r>
      <w:r w:rsidRPr="006C13FA">
        <w:rPr>
          <w:rFonts w:ascii="微软雅黑" w:eastAsia="微软雅黑" w:hAnsi="微软雅黑" w:hint="eastAsia"/>
          <w:szCs w:val="21"/>
        </w:rPr>
        <w:t>的</w:t>
      </w:r>
      <w:r w:rsidR="007D1807" w:rsidRPr="006C13FA">
        <w:rPr>
          <w:rFonts w:ascii="微软雅黑" w:eastAsia="微软雅黑" w:hAnsi="微软雅黑" w:hint="eastAsia"/>
          <w:szCs w:val="21"/>
        </w:rPr>
        <w:t>四</w:t>
      </w:r>
      <w:r w:rsidRPr="006C13FA">
        <w:rPr>
          <w:rFonts w:ascii="微软雅黑" w:eastAsia="微软雅黑" w:hAnsi="微软雅黑" w:hint="eastAsia"/>
          <w:szCs w:val="21"/>
        </w:rPr>
        <w:t>种心智修炼，让你的</w:t>
      </w:r>
      <w:r w:rsidR="007A3200">
        <w:rPr>
          <w:rFonts w:ascii="微软雅黑" w:eastAsia="微软雅黑" w:hAnsi="微软雅黑" w:hint="eastAsia"/>
          <w:szCs w:val="21"/>
        </w:rPr>
        <w:t>职场</w:t>
      </w:r>
      <w:r w:rsidRPr="006C13FA">
        <w:rPr>
          <w:rFonts w:ascii="微软雅黑" w:eastAsia="微软雅黑" w:hAnsi="微软雅黑" w:hint="eastAsia"/>
          <w:szCs w:val="21"/>
        </w:rPr>
        <w:t>协作水平得到质的提升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0149AD6D" w:rsidR="00D778CA" w:rsidRPr="00DA49DB" w:rsidRDefault="00D83123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企业各层级管理人员及其他职能性部门工作人员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7754BB" w:rsidRPr="00DA49DB">
        <w:rPr>
          <w:rFonts w:ascii="微软雅黑" w:eastAsia="微软雅黑" w:hAnsi="微软雅黑" w:hint="eastAsia"/>
          <w:szCs w:val="21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B5F0B2A" w14:textId="799D8582" w:rsidR="00B05930" w:rsidRDefault="00B05930" w:rsidP="00B05930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开场体验：“价值观对对碰”——如何</w:t>
      </w:r>
      <w:r w:rsidR="000D5E36">
        <w:rPr>
          <w:rFonts w:ascii="微软雅黑" w:eastAsia="微软雅黑" w:hAnsi="微软雅黑" w:hint="eastAsia"/>
          <w:b/>
          <w:sz w:val="24"/>
          <w:szCs w:val="24"/>
        </w:rPr>
        <w:t>降低与他人之间的敌意</w:t>
      </w:r>
    </w:p>
    <w:p w14:paraId="5011A3AD" w14:textId="6A8E7C9E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0D5E36">
        <w:rPr>
          <w:rFonts w:ascii="微软雅黑" w:eastAsia="微软雅黑" w:hAnsi="微软雅黑" w:hint="eastAsia"/>
          <w:b/>
          <w:sz w:val="24"/>
          <w:szCs w:val="24"/>
        </w:rPr>
        <w:t>冲突</w:t>
      </w:r>
    </w:p>
    <w:p w14:paraId="4850DD76" w14:textId="4AFAFCA8" w:rsidR="000D5E36" w:rsidRDefault="000D5E36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有效识别职场中的具体冲突类型</w:t>
      </w:r>
    </w:p>
    <w:p w14:paraId="19BB8935" w14:textId="5A4B7F7E" w:rsidR="000D5E36" w:rsidRDefault="000D5E36" w:rsidP="000D5E36">
      <w:pPr>
        <w:pStyle w:val="a7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关于事件层面的公开冲突</w:t>
      </w:r>
    </w:p>
    <w:p w14:paraId="1D66E8A8" w14:textId="409D3DB4" w:rsidR="000D5E36" w:rsidRDefault="000D5E36" w:rsidP="000D5E36">
      <w:pPr>
        <w:pStyle w:val="a7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关于人际层面的公开冲突</w:t>
      </w:r>
    </w:p>
    <w:p w14:paraId="6B54E932" w14:textId="1C5B2209" w:rsidR="000D5E36" w:rsidRDefault="000D5E36" w:rsidP="000D5E36">
      <w:pPr>
        <w:pStyle w:val="a7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关于事件层面的隐形冲突</w:t>
      </w:r>
    </w:p>
    <w:p w14:paraId="6F3570B5" w14:textId="6937815A" w:rsidR="000D5E36" w:rsidRPr="000D5E36" w:rsidRDefault="000D5E36" w:rsidP="000D5E36">
      <w:pPr>
        <w:pStyle w:val="a7"/>
        <w:numPr>
          <w:ilvl w:val="0"/>
          <w:numId w:val="5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关于人际层面的隐形冲突</w:t>
      </w:r>
    </w:p>
    <w:p w14:paraId="459C2A8B" w14:textId="4D27C368" w:rsidR="00211C5B" w:rsidRPr="00F26825" w:rsidRDefault="005767B8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有效化解</w:t>
      </w:r>
      <w:r w:rsidR="000D5E36">
        <w:rPr>
          <w:rFonts w:ascii="微软雅黑" w:eastAsia="微软雅黑" w:hAnsi="微软雅黑" w:hint="eastAsia"/>
          <w:bCs/>
          <w:szCs w:val="21"/>
        </w:rPr>
        <w:t>职场</w:t>
      </w:r>
      <w:r>
        <w:rPr>
          <w:rFonts w:ascii="微软雅黑" w:eastAsia="微软雅黑" w:hAnsi="微软雅黑" w:hint="eastAsia"/>
          <w:bCs/>
          <w:szCs w:val="21"/>
        </w:rPr>
        <w:t>冲突的前提——沟通视窗模型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6412E55E" w:rsidR="00B833DE" w:rsidRPr="00F26825" w:rsidRDefault="005767B8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化解</w:t>
      </w:r>
      <w:r w:rsidR="000D5E36">
        <w:rPr>
          <w:rFonts w:ascii="微软雅黑" w:eastAsia="微软雅黑" w:hAnsi="微软雅黑" w:hint="eastAsia"/>
          <w:bCs/>
          <w:szCs w:val="21"/>
        </w:rPr>
        <w:t>职场</w:t>
      </w:r>
      <w:r>
        <w:rPr>
          <w:rFonts w:ascii="微软雅黑" w:eastAsia="微软雅黑" w:hAnsi="微软雅黑" w:hint="eastAsia"/>
          <w:bCs/>
          <w:szCs w:val="21"/>
        </w:rPr>
        <w:t>冲突的原则与方法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24974239" w:rsidR="007754BB" w:rsidRDefault="000D5E36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冲突</w:t>
      </w:r>
      <w:r w:rsidR="007754BB">
        <w:rPr>
          <w:rFonts w:ascii="微软雅黑" w:eastAsia="微软雅黑" w:hAnsi="微软雅黑" w:hint="eastAsia"/>
          <w:b/>
          <w:sz w:val="24"/>
          <w:szCs w:val="24"/>
        </w:rPr>
        <w:t>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</w:t>
      </w:r>
      <w:r w:rsidR="005767B8">
        <w:rPr>
          <w:rFonts w:ascii="微软雅黑" w:eastAsia="微软雅黑" w:hAnsi="微软雅黑" w:hint="eastAsia"/>
          <w:b/>
          <w:sz w:val="24"/>
          <w:szCs w:val="24"/>
        </w:rPr>
        <w:t>化解冲突的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要点</w:t>
      </w:r>
    </w:p>
    <w:p w14:paraId="627DDF82" w14:textId="11F45E5D" w:rsidR="00407C77" w:rsidRDefault="00BB2740" w:rsidP="00407C77">
      <w:pPr>
        <w:pStyle w:val="a7"/>
        <w:numPr>
          <w:ilvl w:val="0"/>
          <w:numId w:val="4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视频案例</w:t>
      </w:r>
      <w:r w:rsidR="00407C77">
        <w:rPr>
          <w:rFonts w:ascii="微软雅黑" w:eastAsia="微软雅黑" w:hAnsi="微软雅黑" w:hint="eastAsia"/>
          <w:bCs/>
          <w:szCs w:val="21"/>
        </w:rPr>
        <w:t>分析与讨论</w:t>
      </w:r>
    </w:p>
    <w:p w14:paraId="28DA9394" w14:textId="7764C152" w:rsidR="00BB2740" w:rsidRPr="00CB477F" w:rsidRDefault="00BB2740" w:rsidP="00407C77">
      <w:pPr>
        <w:pStyle w:val="a7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477F">
        <w:rPr>
          <w:rFonts w:ascii="微软雅黑" w:eastAsia="微软雅黑" w:hAnsi="微软雅黑" w:hint="eastAsia"/>
          <w:b/>
          <w:szCs w:val="21"/>
        </w:rPr>
        <w:t>为什么</w:t>
      </w:r>
      <w:r w:rsidR="00C33946" w:rsidRPr="00CB477F">
        <w:rPr>
          <w:rFonts w:ascii="微软雅黑" w:eastAsia="微软雅黑" w:hAnsi="微软雅黑" w:hint="eastAsia"/>
          <w:b/>
          <w:szCs w:val="21"/>
        </w:rPr>
        <w:t>两个人的</w:t>
      </w:r>
      <w:r w:rsidR="00211C5B" w:rsidRPr="00CB477F">
        <w:rPr>
          <w:rFonts w:ascii="微软雅黑" w:eastAsia="微软雅黑" w:hAnsi="微软雅黑" w:hint="eastAsia"/>
          <w:b/>
          <w:szCs w:val="21"/>
        </w:rPr>
        <w:t>沟通</w:t>
      </w:r>
      <w:r w:rsidRPr="00CB477F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CB477F">
        <w:rPr>
          <w:rFonts w:ascii="微软雅黑" w:eastAsia="微软雅黑" w:hAnsi="微软雅黑" w:hint="eastAsia"/>
          <w:b/>
          <w:szCs w:val="21"/>
        </w:rPr>
        <w:t>内陷入僵局</w:t>
      </w:r>
      <w:r w:rsidR="00C33946" w:rsidRPr="00CB477F">
        <w:rPr>
          <w:rFonts w:ascii="微软雅黑" w:eastAsia="微软雅黑" w:hAnsi="微软雅黑" w:hint="eastAsia"/>
          <w:b/>
          <w:szCs w:val="21"/>
        </w:rPr>
        <w:t>？</w:t>
      </w:r>
    </w:p>
    <w:p w14:paraId="6F596F75" w14:textId="4839FCFB" w:rsidR="00407C77" w:rsidRPr="00CB477F" w:rsidRDefault="00407C77" w:rsidP="00407C77">
      <w:pPr>
        <w:pStyle w:val="a7"/>
        <w:numPr>
          <w:ilvl w:val="0"/>
          <w:numId w:val="4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CB477F">
        <w:rPr>
          <w:rFonts w:ascii="微软雅黑" w:eastAsia="微软雅黑" w:hAnsi="微软雅黑" w:hint="eastAsia"/>
          <w:b/>
          <w:szCs w:val="21"/>
        </w:rPr>
        <w:t>为什么我说的明明很有道理，对方反而生气不接受呢？</w:t>
      </w:r>
    </w:p>
    <w:p w14:paraId="219B23BA" w14:textId="318E31A5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="000D5E36">
        <w:rPr>
          <w:rFonts w:ascii="微软雅黑" w:eastAsia="微软雅黑" w:hAnsi="微软雅黑" w:hint="eastAsia"/>
          <w:bCs/>
          <w:szCs w:val="21"/>
        </w:rPr>
        <w:t>冲突</w:t>
      </w:r>
      <w:r w:rsidRPr="00F26825">
        <w:rPr>
          <w:rFonts w:ascii="微软雅黑" w:eastAsia="微软雅黑" w:hAnsi="微软雅黑" w:hint="eastAsia"/>
          <w:bCs/>
          <w:szCs w:val="21"/>
        </w:rPr>
        <w:t>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32347A33" w14:textId="6B47EFB6" w:rsidR="005767B8" w:rsidRPr="00732150" w:rsidRDefault="00732150" w:rsidP="00732150">
      <w:pPr>
        <w:pStyle w:val="a7"/>
        <w:numPr>
          <w:ilvl w:val="0"/>
          <w:numId w:val="4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732150">
        <w:rPr>
          <w:rFonts w:ascii="微软雅黑" w:eastAsia="微软雅黑" w:hAnsi="微软雅黑" w:hint="eastAsia"/>
          <w:bCs/>
          <w:szCs w:val="21"/>
        </w:rPr>
        <w:t>不同性格特质的沟通对象的沟通要点</w:t>
      </w:r>
    </w:p>
    <w:p w14:paraId="6FB7EAFF" w14:textId="027D8D24" w:rsidR="00732150" w:rsidRDefault="00732150" w:rsidP="00407C77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“情感型”特质沟通对象更在意彼此之间的</w:t>
      </w:r>
      <w:r w:rsidRPr="00CB477F">
        <w:rPr>
          <w:rFonts w:ascii="微软雅黑" w:eastAsia="微软雅黑" w:hAnsi="微软雅黑" w:hint="eastAsia"/>
          <w:b/>
          <w:szCs w:val="21"/>
        </w:rPr>
        <w:t>关系</w:t>
      </w:r>
    </w:p>
    <w:p w14:paraId="259C5959" w14:textId="1208B834" w:rsidR="00732150" w:rsidRDefault="00732150" w:rsidP="00407C77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“理智型”特质沟通对象更在意沟通的</w:t>
      </w:r>
      <w:r w:rsidRPr="00CB477F">
        <w:rPr>
          <w:rFonts w:ascii="微软雅黑" w:eastAsia="微软雅黑" w:hAnsi="微软雅黑" w:hint="eastAsia"/>
          <w:b/>
          <w:szCs w:val="21"/>
        </w:rPr>
        <w:t>内容</w:t>
      </w:r>
    </w:p>
    <w:p w14:paraId="738F4F2C" w14:textId="4A1AE398" w:rsidR="00732150" w:rsidRPr="00CB477F" w:rsidRDefault="00732150" w:rsidP="00407C77">
      <w:pPr>
        <w:pStyle w:val="a7"/>
        <w:numPr>
          <w:ilvl w:val="0"/>
          <w:numId w:val="4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“直觉型”</w:t>
      </w:r>
      <w:r w:rsidR="00407C77">
        <w:rPr>
          <w:rFonts w:ascii="微软雅黑" w:eastAsia="微软雅黑" w:hAnsi="微软雅黑" w:hint="eastAsia"/>
          <w:bCs/>
          <w:szCs w:val="21"/>
        </w:rPr>
        <w:t>特质沟通对象更在意沟通的</w:t>
      </w:r>
      <w:r w:rsidR="00407C77" w:rsidRPr="00CB477F">
        <w:rPr>
          <w:rFonts w:ascii="微软雅黑" w:eastAsia="微软雅黑" w:hAnsi="微软雅黑" w:hint="eastAsia"/>
          <w:b/>
          <w:szCs w:val="21"/>
        </w:rPr>
        <w:t>目标与结果</w:t>
      </w:r>
    </w:p>
    <w:p w14:paraId="7F0D598D" w14:textId="64809F79" w:rsidR="0038542E" w:rsidRPr="00F26825" w:rsidRDefault="005767B8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>4</w:t>
      </w:r>
      <w:r>
        <w:rPr>
          <w:rFonts w:ascii="微软雅黑" w:eastAsia="微软雅黑" w:hAnsi="微软雅黑" w:hint="eastAsia"/>
          <w:bCs/>
          <w:szCs w:val="21"/>
        </w:rPr>
        <w:t>、</w:t>
      </w:r>
      <w:r w:rsidR="000D5E36">
        <w:rPr>
          <w:rFonts w:ascii="微软雅黑" w:eastAsia="微软雅黑" w:hAnsi="微软雅黑" w:hint="eastAsia"/>
          <w:bCs/>
          <w:szCs w:val="21"/>
        </w:rPr>
        <w:t>冲突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对象的性格趋向判定与测试</w:t>
      </w:r>
    </w:p>
    <w:p w14:paraId="1985B64A" w14:textId="77777777" w:rsidR="00D778CA" w:rsidRDefault="0032538D" w:rsidP="00CB4B6C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AF8F011" w14:textId="58B12CBD" w:rsidR="002B110F" w:rsidRPr="002B110F" w:rsidRDefault="00D87FDF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</w:t>
      </w:r>
      <w:r w:rsidR="00407C77">
        <w:rPr>
          <w:rFonts w:ascii="微软雅黑" w:eastAsia="微软雅黑" w:hAnsi="微软雅黑" w:hint="eastAsia"/>
          <w:b/>
          <w:sz w:val="24"/>
          <w:szCs w:val="24"/>
        </w:rPr>
        <w:t>化解</w:t>
      </w:r>
      <w:r w:rsidR="00CB4B6C">
        <w:rPr>
          <w:rFonts w:ascii="微软雅黑" w:eastAsia="微软雅黑" w:hAnsi="微软雅黑" w:hint="eastAsia"/>
          <w:b/>
          <w:sz w:val="24"/>
          <w:szCs w:val="24"/>
        </w:rPr>
        <w:t>职场冲突的</w:t>
      </w:r>
      <w:r w:rsidR="00407C77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7076C9">
        <w:rPr>
          <w:rFonts w:ascii="微软雅黑" w:eastAsia="微软雅黑" w:hAnsi="微软雅黑" w:hint="eastAsia"/>
          <w:b/>
          <w:sz w:val="24"/>
          <w:szCs w:val="24"/>
        </w:rPr>
        <w:t>反馈技巧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</w:p>
    <w:p w14:paraId="18C0A77C" w14:textId="6A2BCBBD" w:rsidR="00CB4B6C" w:rsidRPr="00CB4B6C" w:rsidRDefault="00CB4B6C" w:rsidP="00CB4B6C">
      <w:pPr>
        <w:spacing w:line="500" w:lineRule="exact"/>
        <w:ind w:left="114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CB4B6C">
        <w:rPr>
          <w:rFonts w:ascii="微软雅黑" w:eastAsia="微软雅黑" w:hAnsi="微软雅黑" w:hint="eastAsia"/>
          <w:b/>
          <w:szCs w:val="21"/>
        </w:rPr>
        <w:t>当下属或同事犯了错，如何给予有效的负面反馈？</w:t>
      </w:r>
    </w:p>
    <w:p w14:paraId="13B8ED2A" w14:textId="22B8708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6B20730A" w:rsidR="0017400A" w:rsidRPr="00C25F6B" w:rsidRDefault="007076C9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同频反馈，快速赢得对方的好感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5246B15E" w:rsidR="00DA49DB" w:rsidRPr="00C25F6B" w:rsidRDefault="007076C9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模仿对方的身体语言（镜像神经元）</w:t>
      </w:r>
    </w:p>
    <w:p w14:paraId="6A56C4BB" w14:textId="3FC8B3A5" w:rsidR="00DA49DB" w:rsidRPr="00C25F6B" w:rsidRDefault="007076C9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模仿对方的语言表达方式</w:t>
      </w:r>
    </w:p>
    <w:p w14:paraId="440B6324" w14:textId="3BE33A9D" w:rsidR="00DA49DB" w:rsidRPr="00C25F6B" w:rsidRDefault="007076C9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复述对方说过的话</w:t>
      </w:r>
    </w:p>
    <w:p w14:paraId="1A0DCC0A" w14:textId="6FA2E406" w:rsidR="0017400A" w:rsidRPr="00C25F6B" w:rsidRDefault="007076C9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同义转述，赢得沟通主动</w:t>
      </w:r>
    </w:p>
    <w:p w14:paraId="28C5E762" w14:textId="12C8E39C" w:rsidR="00DA49DB" w:rsidRPr="00C25F6B" w:rsidRDefault="007076C9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明确具体沟通信息</w:t>
      </w:r>
    </w:p>
    <w:p w14:paraId="3D318FE9" w14:textId="02776223" w:rsidR="00CB4B6C" w:rsidRPr="007076C9" w:rsidRDefault="007076C9" w:rsidP="007076C9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提供选项，赢得主导方向</w:t>
      </w:r>
    </w:p>
    <w:p w14:paraId="4AA3D099" w14:textId="60175EB4" w:rsidR="007076C9" w:rsidRDefault="007076C9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反馈情绪，同理他人</w:t>
      </w:r>
    </w:p>
    <w:p w14:paraId="3810ED6C" w14:textId="4CDFA5AB" w:rsidR="007076C9" w:rsidRDefault="007076C9" w:rsidP="007076C9">
      <w:pPr>
        <w:pStyle w:val="a7"/>
        <w:numPr>
          <w:ilvl w:val="0"/>
          <w:numId w:val="5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学会为对方的情绪命名</w:t>
      </w:r>
    </w:p>
    <w:p w14:paraId="43A4B8DB" w14:textId="6B5D69FB" w:rsidR="007076C9" w:rsidRDefault="007076C9" w:rsidP="007076C9">
      <w:pPr>
        <w:pStyle w:val="a7"/>
        <w:numPr>
          <w:ilvl w:val="0"/>
          <w:numId w:val="51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学会把对方的情绪和行为进行区分</w:t>
      </w:r>
    </w:p>
    <w:p w14:paraId="565B7524" w14:textId="173EEA96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</w:t>
      </w:r>
      <w:r w:rsidR="007076C9">
        <w:rPr>
          <w:rFonts w:ascii="微软雅黑" w:eastAsia="微软雅黑" w:hAnsi="微软雅黑" w:hint="eastAsia"/>
          <w:bCs/>
          <w:szCs w:val="21"/>
        </w:rPr>
        <w:t>，建构需求</w:t>
      </w:r>
    </w:p>
    <w:p w14:paraId="04EEC03E" w14:textId="558D9607" w:rsidR="00DA49DB" w:rsidRPr="00C25F6B" w:rsidRDefault="007076C9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正向影响他人：二级反馈</w:t>
      </w:r>
    </w:p>
    <w:p w14:paraId="2877A24C" w14:textId="76AAC849" w:rsidR="00DA49DB" w:rsidRPr="007076C9" w:rsidRDefault="007076C9" w:rsidP="007076C9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赞美的三种方式</w:t>
      </w:r>
    </w:p>
    <w:p w14:paraId="321B1600" w14:textId="6AF5EA08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</w:t>
      </w:r>
      <w:r w:rsidR="00B05930">
        <w:rPr>
          <w:rFonts w:ascii="微软雅黑" w:eastAsia="微软雅黑" w:hAnsi="微软雅黑" w:hint="eastAsia"/>
          <w:bCs/>
          <w:szCs w:val="21"/>
        </w:rPr>
        <w:t>给他人提意见</w:t>
      </w:r>
      <w:r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CE0A83D" w14:textId="1EDF33CC" w:rsidR="00955480" w:rsidRPr="006E293F" w:rsidRDefault="00BE6A27" w:rsidP="006E293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化解部门之间和上下级之间冲突</w:t>
      </w:r>
      <w:r w:rsidR="00B05930">
        <w:rPr>
          <w:rFonts w:ascii="微软雅黑" w:eastAsia="微软雅黑" w:hAnsi="微软雅黑" w:hint="eastAsia"/>
          <w:b/>
          <w:sz w:val="24"/>
          <w:szCs w:val="24"/>
        </w:rPr>
        <w:t>的原则与方法</w:t>
      </w:r>
    </w:p>
    <w:p w14:paraId="281658DB" w14:textId="68F367C4" w:rsidR="007D1807" w:rsidRDefault="007D1807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跨部门协作的原则——互相尊重</w:t>
      </w:r>
    </w:p>
    <w:p w14:paraId="0AE8B53E" w14:textId="5551E24C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从自己做起，不要本位主义</w:t>
      </w:r>
    </w:p>
    <w:p w14:paraId="416373D9" w14:textId="28D8B47D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要懂得与别人分享</w:t>
      </w:r>
    </w:p>
    <w:p w14:paraId="4C00580B" w14:textId="6844706F" w:rsidR="007D1807" w:rsidRDefault="007D1807" w:rsidP="007D1807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要站在对方的好处来谈</w:t>
      </w:r>
    </w:p>
    <w:p w14:paraId="729F2E85" w14:textId="6BCCBA5C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76862732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1C300C8A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  <w:r w:rsidR="00BE6A27">
        <w:rPr>
          <w:rFonts w:ascii="微软雅黑" w:eastAsia="微软雅黑" w:hAnsi="微软雅黑" w:hint="eastAsia"/>
          <w:bCs/>
          <w:szCs w:val="21"/>
        </w:rPr>
        <w:t>及应对技巧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7AF4C7AF" w14:textId="598F89F8" w:rsidR="00BE6A27" w:rsidRDefault="006E293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向上沟通汇报的四象限法则具体应用</w:t>
      </w:r>
    </w:p>
    <w:p w14:paraId="0894367C" w14:textId="77777777" w:rsidR="006E293F" w:rsidRPr="00464BA2" w:rsidRDefault="006E293F" w:rsidP="006E29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38FAD8F6" w14:textId="77777777" w:rsidR="006E293F" w:rsidRPr="00464BA2" w:rsidRDefault="006E293F" w:rsidP="006E29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0A622BC3" w14:textId="77777777" w:rsidR="006E293F" w:rsidRPr="00464BA2" w:rsidRDefault="006E293F" w:rsidP="006E29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64032B95" w14:textId="7182B96E" w:rsidR="00BE6A27" w:rsidRPr="006E293F" w:rsidRDefault="006E293F" w:rsidP="006E293F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275D6EA0" w14:textId="7B95521D" w:rsidR="003F0515" w:rsidRPr="00FA11E1" w:rsidRDefault="006E293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向上争取资源，改变上司决策的三步法则</w:t>
      </w:r>
    </w:p>
    <w:p w14:paraId="0B3DA3BE" w14:textId="77777777" w:rsidR="006E293F" w:rsidRPr="00464BA2" w:rsidRDefault="006E293F" w:rsidP="006E293F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bookmarkStart w:id="0" w:name="_Hlk56159822"/>
      <w:r w:rsidRPr="00464BA2">
        <w:rPr>
          <w:rFonts w:ascii="微软雅黑" w:eastAsia="微软雅黑" w:hAnsi="微软雅黑" w:hint="eastAsia"/>
          <w:bCs/>
          <w:szCs w:val="21"/>
        </w:rPr>
        <w:lastRenderedPageBreak/>
        <w:t>案例讨论：</w:t>
      </w:r>
      <w:r w:rsidRPr="00464BA2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56BF58B5" w14:textId="77777777" w:rsidR="006E293F" w:rsidRPr="00464BA2" w:rsidRDefault="006E293F" w:rsidP="006E293F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顺应赞美：</w:t>
      </w:r>
      <w:r>
        <w:rPr>
          <w:rFonts w:ascii="微软雅黑" w:eastAsia="微软雅黑" w:hAnsi="微软雅黑" w:hint="eastAsia"/>
          <w:bCs/>
          <w:szCs w:val="21"/>
        </w:rPr>
        <w:t>让上级更愿意听你讲</w:t>
      </w:r>
    </w:p>
    <w:p w14:paraId="05BB09CC" w14:textId="77777777" w:rsidR="006E293F" w:rsidRPr="00464BA2" w:rsidRDefault="006E293F" w:rsidP="006E293F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引导转向</w:t>
      </w:r>
      <w:r>
        <w:rPr>
          <w:rFonts w:ascii="微软雅黑" w:eastAsia="微软雅黑" w:hAnsi="微软雅黑" w:hint="eastAsia"/>
          <w:bCs/>
          <w:szCs w:val="21"/>
        </w:rPr>
        <w:t>：引起上级对话题的兴趣</w:t>
      </w:r>
    </w:p>
    <w:p w14:paraId="73739C1E" w14:textId="3D0C3ECC" w:rsidR="006E293F" w:rsidRDefault="006E293F" w:rsidP="006E293F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影响改变</w:t>
      </w:r>
      <w:r>
        <w:rPr>
          <w:rFonts w:ascii="微软雅黑" w:eastAsia="微软雅黑" w:hAnsi="微软雅黑" w:hint="eastAsia"/>
          <w:bCs/>
          <w:szCs w:val="21"/>
        </w:rPr>
        <w:t>：让上级认可你的观点</w:t>
      </w:r>
    </w:p>
    <w:p w14:paraId="19D1E9DC" w14:textId="77777777" w:rsidR="006E293F" w:rsidRPr="00464BA2" w:rsidRDefault="006E293F" w:rsidP="006E293F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64A6E68C" w14:textId="0755CC9F" w:rsidR="00D778CA" w:rsidRPr="0009309B" w:rsidRDefault="006E293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有效化解职场冲突</w:t>
      </w:r>
      <w:r w:rsidR="007D1807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4D0E9A">
        <w:rPr>
          <w:rFonts w:ascii="微软雅黑" w:eastAsia="微软雅黑" w:hAnsi="微软雅黑" w:hint="eastAsia"/>
          <w:b/>
          <w:sz w:val="24"/>
          <w:szCs w:val="24"/>
        </w:rPr>
        <w:t>四</w:t>
      </w:r>
      <w:r w:rsidR="007D1807">
        <w:rPr>
          <w:rFonts w:ascii="微软雅黑" w:eastAsia="微软雅黑" w:hAnsi="微软雅黑" w:hint="eastAsia"/>
          <w:b/>
          <w:sz w:val="24"/>
          <w:szCs w:val="24"/>
        </w:rPr>
        <w:t>种心智修炼</w:t>
      </w:r>
    </w:p>
    <w:bookmarkEnd w:id="0"/>
    <w:p w14:paraId="304D6676" w14:textId="7BB60FA4" w:rsidR="00C33946" w:rsidRPr="00C33946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</w:t>
      </w:r>
      <w:r w:rsidR="00C33946" w:rsidRPr="00C33946">
        <w:rPr>
          <w:rFonts w:ascii="微软雅黑" w:eastAsia="微软雅黑" w:hAnsi="微软雅黑" w:hint="eastAsia"/>
          <w:b/>
          <w:szCs w:val="21"/>
        </w:rPr>
        <w:t>案例讨论：对</w:t>
      </w:r>
      <w:r w:rsidR="006E293F">
        <w:rPr>
          <w:rFonts w:ascii="微软雅黑" w:eastAsia="微软雅黑" w:hAnsi="微软雅黑" w:hint="eastAsia"/>
          <w:b/>
          <w:szCs w:val="21"/>
        </w:rPr>
        <w:t>他人</w:t>
      </w:r>
      <w:r w:rsidR="00C33946" w:rsidRPr="00C33946">
        <w:rPr>
          <w:rFonts w:ascii="微软雅黑" w:eastAsia="微软雅黑" w:hAnsi="微软雅黑" w:hint="eastAsia"/>
          <w:b/>
          <w:szCs w:val="21"/>
        </w:rPr>
        <w:t>违反公司规定的行为，我们该如何纠正？</w:t>
      </w:r>
    </w:p>
    <w:p w14:paraId="17EBC9C7" w14:textId="669F8FE4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/>
          <w:bCs/>
          <w:szCs w:val="21"/>
        </w:rPr>
        <w:t xml:space="preserve"> </w:t>
      </w:r>
      <w:r w:rsidRPr="007D1807">
        <w:rPr>
          <w:rFonts w:ascii="微软雅黑" w:eastAsia="微软雅黑" w:hAnsi="微软雅黑" w:hint="eastAsia"/>
          <w:bCs/>
          <w:szCs w:val="21"/>
        </w:rPr>
        <w:t>善用整合思维，突破部门之间</w:t>
      </w:r>
      <w:r w:rsidR="00407C77">
        <w:rPr>
          <w:rFonts w:ascii="微软雅黑" w:eastAsia="微软雅黑" w:hAnsi="微软雅黑" w:hint="eastAsia"/>
          <w:bCs/>
          <w:szCs w:val="21"/>
        </w:rPr>
        <w:t>的冲突与</w:t>
      </w:r>
      <w:r w:rsidRPr="007D1807">
        <w:rPr>
          <w:rFonts w:ascii="微软雅黑" w:eastAsia="微软雅黑" w:hAnsi="微软雅黑" w:hint="eastAsia"/>
          <w:bCs/>
          <w:szCs w:val="21"/>
        </w:rPr>
        <w:t>分歧；</w:t>
      </w:r>
    </w:p>
    <w:p w14:paraId="4BA88466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1AEC243C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7036C9D7" w14:textId="77777777" w:rsidR="007D1807" w:rsidRPr="00FA11E1" w:rsidRDefault="007D1807" w:rsidP="007D1807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00EA3838" w14:textId="0025872B" w:rsidR="007D1807" w:rsidRPr="007D1807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 xml:space="preserve"> </w:t>
      </w:r>
      <w:r>
        <w:rPr>
          <w:rFonts w:ascii="微软雅黑" w:eastAsia="微软雅黑" w:hAnsi="微软雅黑"/>
          <w:bCs/>
          <w:szCs w:val="21"/>
        </w:rPr>
        <w:t xml:space="preserve">  </w:t>
      </w:r>
      <w:r w:rsidRPr="007D1807">
        <w:rPr>
          <w:rFonts w:ascii="微软雅黑" w:eastAsia="微软雅黑" w:hAnsi="微软雅黑" w:hint="eastAsia"/>
          <w:bCs/>
          <w:szCs w:val="21"/>
        </w:rPr>
        <w:t>把不同利益进行打包，让</w:t>
      </w:r>
      <w:r w:rsidR="006E293F">
        <w:rPr>
          <w:rFonts w:ascii="微软雅黑" w:eastAsia="微软雅黑" w:hAnsi="微软雅黑" w:hint="eastAsia"/>
          <w:bCs/>
          <w:szCs w:val="21"/>
        </w:rPr>
        <w:t>冲突</w:t>
      </w:r>
      <w:r w:rsidRPr="007D1807">
        <w:rPr>
          <w:rFonts w:ascii="微软雅黑" w:eastAsia="微软雅黑" w:hAnsi="微软雅黑" w:hint="eastAsia"/>
          <w:bCs/>
          <w:szCs w:val="21"/>
        </w:rPr>
        <w:t>对方更容易达成共识；</w:t>
      </w:r>
    </w:p>
    <w:p w14:paraId="347B5A3E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7B41C234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24C44DC0" w14:textId="77777777" w:rsidR="007D1807" w:rsidRPr="00FA11E1" w:rsidRDefault="007D1807" w:rsidP="007D1807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19E77C92" w14:textId="77777777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60A29AE5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591D2353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4DE102B7" w14:textId="77777777" w:rsidR="007D1807" w:rsidRPr="00FA11E1" w:rsidRDefault="007D1807" w:rsidP="007D1807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C31FEF8" w14:textId="51121068" w:rsidR="007D1807" w:rsidRPr="00FA11E1" w:rsidRDefault="007D1807" w:rsidP="007D1807">
      <w:pPr>
        <w:pStyle w:val="a7"/>
        <w:numPr>
          <w:ilvl w:val="0"/>
          <w:numId w:val="4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</w:t>
      </w:r>
      <w:r w:rsidR="006E293F">
        <w:rPr>
          <w:rFonts w:ascii="微软雅黑" w:eastAsia="微软雅黑" w:hAnsi="微软雅黑" w:hint="eastAsia"/>
          <w:bCs/>
          <w:szCs w:val="21"/>
        </w:rPr>
        <w:t>冲突双方</w:t>
      </w:r>
      <w:r w:rsidRPr="00FA11E1">
        <w:rPr>
          <w:rFonts w:ascii="微软雅黑" w:eastAsia="微软雅黑" w:hAnsi="微软雅黑" w:hint="eastAsia"/>
          <w:bCs/>
          <w:szCs w:val="21"/>
        </w:rPr>
        <w:t>之间彼此利益趋同；</w:t>
      </w:r>
    </w:p>
    <w:p w14:paraId="350F5DCA" w14:textId="77777777" w:rsidR="007D1807" w:rsidRPr="00FA11E1" w:rsidRDefault="007D1807" w:rsidP="007D1807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27F471FD" w14:textId="04B56A9C" w:rsidR="00754693" w:rsidRPr="0086738C" w:rsidRDefault="007D1807" w:rsidP="0086738C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sectPr w:rsidR="00754693" w:rsidRPr="0086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50E7" w14:textId="77777777" w:rsidR="00B21AF3" w:rsidRDefault="00B21AF3" w:rsidP="00E860F8">
      <w:r>
        <w:separator/>
      </w:r>
    </w:p>
  </w:endnote>
  <w:endnote w:type="continuationSeparator" w:id="0">
    <w:p w14:paraId="6777D52B" w14:textId="77777777" w:rsidR="00B21AF3" w:rsidRDefault="00B21AF3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903F" w14:textId="77777777" w:rsidR="00B21AF3" w:rsidRDefault="00B21AF3" w:rsidP="00E860F8">
      <w:r>
        <w:separator/>
      </w:r>
    </w:p>
  </w:footnote>
  <w:footnote w:type="continuationSeparator" w:id="0">
    <w:p w14:paraId="12324C1D" w14:textId="77777777" w:rsidR="00B21AF3" w:rsidRDefault="00B21AF3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2E40E58"/>
    <w:multiLevelType w:val="hybridMultilevel"/>
    <w:tmpl w:val="E4D2F90C"/>
    <w:lvl w:ilvl="0" w:tplc="6684438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03DD5797"/>
    <w:multiLevelType w:val="hybridMultilevel"/>
    <w:tmpl w:val="25440D1E"/>
    <w:lvl w:ilvl="0" w:tplc="6A8CEEA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9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0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57852D7"/>
    <w:multiLevelType w:val="hybridMultilevel"/>
    <w:tmpl w:val="9C723238"/>
    <w:lvl w:ilvl="0" w:tplc="B6E85D6E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5" w15:restartNumberingAfterBreak="0">
    <w:nsid w:val="18AA7196"/>
    <w:multiLevelType w:val="hybridMultilevel"/>
    <w:tmpl w:val="C75C9BF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1FFD6587"/>
    <w:multiLevelType w:val="hybridMultilevel"/>
    <w:tmpl w:val="7EEEE17A"/>
    <w:lvl w:ilvl="0" w:tplc="0409000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20" w:hanging="440"/>
      </w:pPr>
      <w:rPr>
        <w:rFonts w:ascii="Wingdings" w:hAnsi="Wingdings" w:hint="default"/>
      </w:rPr>
    </w:lvl>
  </w:abstractNum>
  <w:abstractNum w:abstractNumId="19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3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4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369B0A24"/>
    <w:multiLevelType w:val="hybridMultilevel"/>
    <w:tmpl w:val="DAAC96B0"/>
    <w:lvl w:ilvl="0" w:tplc="C6EA9704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7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8" w15:restartNumberingAfterBreak="0">
    <w:nsid w:val="3FAE3E73"/>
    <w:multiLevelType w:val="hybridMultilevel"/>
    <w:tmpl w:val="1974B84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9" w15:restartNumberingAfterBreak="0">
    <w:nsid w:val="41C319F8"/>
    <w:multiLevelType w:val="hybridMultilevel"/>
    <w:tmpl w:val="1988C612"/>
    <w:lvl w:ilvl="0" w:tplc="83B05506">
      <w:start w:val="3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0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4E48717F"/>
    <w:multiLevelType w:val="hybridMultilevel"/>
    <w:tmpl w:val="EB3E2A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8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5C3D6839"/>
    <w:multiLevelType w:val="hybridMultilevel"/>
    <w:tmpl w:val="2200BCB2"/>
    <w:lvl w:ilvl="0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41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66D30C7B"/>
    <w:multiLevelType w:val="hybridMultilevel"/>
    <w:tmpl w:val="399A1CD0"/>
    <w:lvl w:ilvl="0" w:tplc="B6B247C2">
      <w:start w:val="1"/>
      <w:numFmt w:val="decimal"/>
      <w:lvlText w:val="%1、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3" w15:restartNumberingAfterBreak="0">
    <w:nsid w:val="692618FC"/>
    <w:multiLevelType w:val="hybridMultilevel"/>
    <w:tmpl w:val="A3EACB86"/>
    <w:lvl w:ilvl="0" w:tplc="D6D2B65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5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6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7" w15:restartNumberingAfterBreak="0">
    <w:nsid w:val="77EF65DE"/>
    <w:multiLevelType w:val="hybridMultilevel"/>
    <w:tmpl w:val="9B1E585E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8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9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0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237785811">
    <w:abstractNumId w:val="41"/>
  </w:num>
  <w:num w:numId="2" w16cid:durableId="198592429">
    <w:abstractNumId w:val="10"/>
  </w:num>
  <w:num w:numId="3" w16cid:durableId="19203363">
    <w:abstractNumId w:val="45"/>
  </w:num>
  <w:num w:numId="4" w16cid:durableId="2128544635">
    <w:abstractNumId w:val="37"/>
  </w:num>
  <w:num w:numId="5" w16cid:durableId="531458806">
    <w:abstractNumId w:val="23"/>
  </w:num>
  <w:num w:numId="6" w16cid:durableId="1699429520">
    <w:abstractNumId w:val="30"/>
  </w:num>
  <w:num w:numId="7" w16cid:durableId="1738429786">
    <w:abstractNumId w:val="11"/>
  </w:num>
  <w:num w:numId="8" w16cid:durableId="1471899158">
    <w:abstractNumId w:val="5"/>
  </w:num>
  <w:num w:numId="9" w16cid:durableId="1190295888">
    <w:abstractNumId w:val="26"/>
  </w:num>
  <w:num w:numId="10" w16cid:durableId="1905219692">
    <w:abstractNumId w:val="7"/>
  </w:num>
  <w:num w:numId="11" w16cid:durableId="2026978348">
    <w:abstractNumId w:val="14"/>
  </w:num>
  <w:num w:numId="12" w16cid:durableId="1433083866">
    <w:abstractNumId w:val="36"/>
  </w:num>
  <w:num w:numId="13" w16cid:durableId="159779162">
    <w:abstractNumId w:val="22"/>
  </w:num>
  <w:num w:numId="14" w16cid:durableId="219708162">
    <w:abstractNumId w:val="44"/>
  </w:num>
  <w:num w:numId="15" w16cid:durableId="198903156">
    <w:abstractNumId w:val="8"/>
  </w:num>
  <w:num w:numId="16" w16cid:durableId="1715620265">
    <w:abstractNumId w:val="9"/>
  </w:num>
  <w:num w:numId="17" w16cid:durableId="297760832">
    <w:abstractNumId w:val="24"/>
  </w:num>
  <w:num w:numId="18" w16cid:durableId="737941072">
    <w:abstractNumId w:val="31"/>
  </w:num>
  <w:num w:numId="19" w16cid:durableId="1564023625">
    <w:abstractNumId w:val="6"/>
  </w:num>
  <w:num w:numId="20" w16cid:durableId="1491751349">
    <w:abstractNumId w:val="46"/>
  </w:num>
  <w:num w:numId="21" w16cid:durableId="1664237672">
    <w:abstractNumId w:val="17"/>
  </w:num>
  <w:num w:numId="22" w16cid:durableId="843935064">
    <w:abstractNumId w:val="32"/>
  </w:num>
  <w:num w:numId="23" w16cid:durableId="1415667994">
    <w:abstractNumId w:val="38"/>
  </w:num>
  <w:num w:numId="24" w16cid:durableId="536313630">
    <w:abstractNumId w:val="27"/>
  </w:num>
  <w:num w:numId="25" w16cid:durableId="530531973">
    <w:abstractNumId w:val="50"/>
  </w:num>
  <w:num w:numId="26" w16cid:durableId="2122065161">
    <w:abstractNumId w:val="33"/>
  </w:num>
  <w:num w:numId="27" w16cid:durableId="218515211">
    <w:abstractNumId w:val="39"/>
  </w:num>
  <w:num w:numId="28" w16cid:durableId="8266413">
    <w:abstractNumId w:val="48"/>
  </w:num>
  <w:num w:numId="29" w16cid:durableId="1349016573">
    <w:abstractNumId w:val="49"/>
  </w:num>
  <w:num w:numId="30" w16cid:durableId="939603528">
    <w:abstractNumId w:val="20"/>
  </w:num>
  <w:num w:numId="31" w16cid:durableId="232663436">
    <w:abstractNumId w:val="21"/>
  </w:num>
  <w:num w:numId="32" w16cid:durableId="709650436">
    <w:abstractNumId w:val="34"/>
  </w:num>
  <w:num w:numId="33" w16cid:durableId="1476532082">
    <w:abstractNumId w:val="2"/>
  </w:num>
  <w:num w:numId="34" w16cid:durableId="1454861261">
    <w:abstractNumId w:val="19"/>
  </w:num>
  <w:num w:numId="35" w16cid:durableId="2067993309">
    <w:abstractNumId w:val="3"/>
  </w:num>
  <w:num w:numId="36" w16cid:durableId="11808867">
    <w:abstractNumId w:val="0"/>
  </w:num>
  <w:num w:numId="37" w16cid:durableId="258566898">
    <w:abstractNumId w:val="16"/>
  </w:num>
  <w:num w:numId="38" w16cid:durableId="1814908851">
    <w:abstractNumId w:val="12"/>
  </w:num>
  <w:num w:numId="39" w16cid:durableId="1643578306">
    <w:abstractNumId w:val="15"/>
  </w:num>
  <w:num w:numId="40" w16cid:durableId="224339427">
    <w:abstractNumId w:val="13"/>
  </w:num>
  <w:num w:numId="41" w16cid:durableId="1070152123">
    <w:abstractNumId w:val="35"/>
  </w:num>
  <w:num w:numId="42" w16cid:durableId="1645041374">
    <w:abstractNumId w:val="4"/>
  </w:num>
  <w:num w:numId="43" w16cid:durableId="1390229284">
    <w:abstractNumId w:val="43"/>
  </w:num>
  <w:num w:numId="44" w16cid:durableId="730736445">
    <w:abstractNumId w:val="25"/>
  </w:num>
  <w:num w:numId="45" w16cid:durableId="541131678">
    <w:abstractNumId w:val="1"/>
  </w:num>
  <w:num w:numId="46" w16cid:durableId="587811167">
    <w:abstractNumId w:val="29"/>
  </w:num>
  <w:num w:numId="47" w16cid:durableId="2064325756">
    <w:abstractNumId w:val="47"/>
  </w:num>
  <w:num w:numId="48" w16cid:durableId="2080246118">
    <w:abstractNumId w:val="42"/>
  </w:num>
  <w:num w:numId="49" w16cid:durableId="572399892">
    <w:abstractNumId w:val="40"/>
  </w:num>
  <w:num w:numId="50" w16cid:durableId="1614626192">
    <w:abstractNumId w:val="28"/>
  </w:num>
  <w:num w:numId="51" w16cid:durableId="13814354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31364"/>
    <w:rsid w:val="00055AED"/>
    <w:rsid w:val="000775A1"/>
    <w:rsid w:val="00082150"/>
    <w:rsid w:val="0009265B"/>
    <w:rsid w:val="0009309B"/>
    <w:rsid w:val="000D5E36"/>
    <w:rsid w:val="000D658A"/>
    <w:rsid w:val="000F329C"/>
    <w:rsid w:val="000F7DE4"/>
    <w:rsid w:val="00140CE3"/>
    <w:rsid w:val="001573F0"/>
    <w:rsid w:val="00160E97"/>
    <w:rsid w:val="001733FD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8055F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07C77"/>
    <w:rsid w:val="004243A9"/>
    <w:rsid w:val="0045439D"/>
    <w:rsid w:val="00464BA2"/>
    <w:rsid w:val="00477A1F"/>
    <w:rsid w:val="004A190C"/>
    <w:rsid w:val="004D0E9A"/>
    <w:rsid w:val="004D1460"/>
    <w:rsid w:val="004E556C"/>
    <w:rsid w:val="005767B8"/>
    <w:rsid w:val="005B7B76"/>
    <w:rsid w:val="005E794D"/>
    <w:rsid w:val="00616F0C"/>
    <w:rsid w:val="00623EAD"/>
    <w:rsid w:val="00637499"/>
    <w:rsid w:val="00683924"/>
    <w:rsid w:val="006952C4"/>
    <w:rsid w:val="006C13FA"/>
    <w:rsid w:val="006E293F"/>
    <w:rsid w:val="007076C9"/>
    <w:rsid w:val="00707CE1"/>
    <w:rsid w:val="00727688"/>
    <w:rsid w:val="00732150"/>
    <w:rsid w:val="00744EBF"/>
    <w:rsid w:val="00754693"/>
    <w:rsid w:val="00767A24"/>
    <w:rsid w:val="007754BB"/>
    <w:rsid w:val="0078422B"/>
    <w:rsid w:val="007A3200"/>
    <w:rsid w:val="007A4A4B"/>
    <w:rsid w:val="007D1807"/>
    <w:rsid w:val="007D19DB"/>
    <w:rsid w:val="007D7460"/>
    <w:rsid w:val="00802FDB"/>
    <w:rsid w:val="0086364C"/>
    <w:rsid w:val="0086738C"/>
    <w:rsid w:val="00894473"/>
    <w:rsid w:val="008A5F11"/>
    <w:rsid w:val="008B3C36"/>
    <w:rsid w:val="008C2750"/>
    <w:rsid w:val="008D22D2"/>
    <w:rsid w:val="008D29D4"/>
    <w:rsid w:val="008D3434"/>
    <w:rsid w:val="008D698F"/>
    <w:rsid w:val="008E4977"/>
    <w:rsid w:val="008E7DD2"/>
    <w:rsid w:val="00941B9A"/>
    <w:rsid w:val="0094620D"/>
    <w:rsid w:val="0095223B"/>
    <w:rsid w:val="00952421"/>
    <w:rsid w:val="00955480"/>
    <w:rsid w:val="0096442B"/>
    <w:rsid w:val="00972287"/>
    <w:rsid w:val="0098467D"/>
    <w:rsid w:val="009A7D36"/>
    <w:rsid w:val="009B4758"/>
    <w:rsid w:val="00A252DD"/>
    <w:rsid w:val="00A33E73"/>
    <w:rsid w:val="00A439D9"/>
    <w:rsid w:val="00A54239"/>
    <w:rsid w:val="00A764AA"/>
    <w:rsid w:val="00AA4E8B"/>
    <w:rsid w:val="00AE1FE5"/>
    <w:rsid w:val="00B05930"/>
    <w:rsid w:val="00B21AF3"/>
    <w:rsid w:val="00B31BBF"/>
    <w:rsid w:val="00B3370E"/>
    <w:rsid w:val="00B45E3A"/>
    <w:rsid w:val="00B56A47"/>
    <w:rsid w:val="00B817B2"/>
    <w:rsid w:val="00B833DE"/>
    <w:rsid w:val="00B93A5A"/>
    <w:rsid w:val="00BB2740"/>
    <w:rsid w:val="00BD1AF4"/>
    <w:rsid w:val="00BE6A27"/>
    <w:rsid w:val="00C00610"/>
    <w:rsid w:val="00C25F6B"/>
    <w:rsid w:val="00C33946"/>
    <w:rsid w:val="00C552FE"/>
    <w:rsid w:val="00C64FD7"/>
    <w:rsid w:val="00C84136"/>
    <w:rsid w:val="00C851DE"/>
    <w:rsid w:val="00C86808"/>
    <w:rsid w:val="00CB477F"/>
    <w:rsid w:val="00CB4B6C"/>
    <w:rsid w:val="00CC7EB4"/>
    <w:rsid w:val="00CD38AB"/>
    <w:rsid w:val="00CE150E"/>
    <w:rsid w:val="00D228A6"/>
    <w:rsid w:val="00D36D7B"/>
    <w:rsid w:val="00D53C19"/>
    <w:rsid w:val="00D778CA"/>
    <w:rsid w:val="00D83123"/>
    <w:rsid w:val="00D87FDF"/>
    <w:rsid w:val="00D90A8F"/>
    <w:rsid w:val="00D9211A"/>
    <w:rsid w:val="00DA49DB"/>
    <w:rsid w:val="00DA6492"/>
    <w:rsid w:val="00DA6F02"/>
    <w:rsid w:val="00DB13B5"/>
    <w:rsid w:val="00E33620"/>
    <w:rsid w:val="00E7200E"/>
    <w:rsid w:val="00E860F8"/>
    <w:rsid w:val="00EA4E43"/>
    <w:rsid w:val="00EE3944"/>
    <w:rsid w:val="00EE4784"/>
    <w:rsid w:val="00F15CDA"/>
    <w:rsid w:val="00F16588"/>
    <w:rsid w:val="00F26825"/>
    <w:rsid w:val="00F5580B"/>
    <w:rsid w:val="00F56521"/>
    <w:rsid w:val="00F639DB"/>
    <w:rsid w:val="00FA11E1"/>
    <w:rsid w:val="00FE7612"/>
    <w:rsid w:val="00FF0943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7</cp:revision>
  <dcterms:created xsi:type="dcterms:W3CDTF">2022-01-24T12:37:00Z</dcterms:created>
  <dcterms:modified xsi:type="dcterms:W3CDTF">2023-12-23T02:09:00Z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