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7C44C646" w:rsidR="00D778CA" w:rsidRDefault="007754B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360度</w:t>
      </w:r>
      <w:r w:rsidR="00631471">
        <w:rPr>
          <w:rFonts w:ascii="微软雅黑" w:eastAsia="微软雅黑" w:hAnsi="微软雅黑" w:hint="eastAsia"/>
          <w:b/>
          <w:sz w:val="36"/>
          <w:szCs w:val="36"/>
        </w:rPr>
        <w:t>赋能式</w:t>
      </w:r>
      <w:r>
        <w:rPr>
          <w:rFonts w:ascii="微软雅黑" w:eastAsia="微软雅黑" w:hAnsi="微软雅黑" w:hint="eastAsia"/>
          <w:b/>
          <w:sz w:val="36"/>
          <w:szCs w:val="36"/>
        </w:rPr>
        <w:t>沟通</w:t>
      </w:r>
      <w:r w:rsidR="00631471">
        <w:rPr>
          <w:rFonts w:ascii="微软雅黑" w:eastAsia="微软雅黑" w:hAnsi="微软雅黑" w:hint="eastAsia"/>
          <w:b/>
          <w:sz w:val="36"/>
          <w:szCs w:val="36"/>
        </w:rPr>
        <w:t>技巧训练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248CF358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职场中大量的协作工作依靠沟通来完成，团队执行力的落地和绩效的达成也需要有效沟通来保障，由此可见职场沟通的重要性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彼此之间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：向下级布置工作，下级总是领悟不到意图或者执行意愿差；向上级汇报工作或说服上级争取更多支持，却总是得不到上司认可和帮助；平级之间沟通总是不能获得对方的理解，特别容易出现扯皮的现象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；和客户沟通特别容易产生矛盾与纠纷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48628892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对方性格特质的把握，到各种沟通情境的具体分析；从自我沟通表达能力的训练，到具体上下级沟通场景的解析和演练；从自我沟通风格的测试和觉察，到有效提升沟通思维能力的领悟，进行全面系统的讲述和互动，让你能够快速学以致用，有效提升自己的职场沟通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0FB7C981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397D4EE7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BD72201" w14:textId="26A99B15" w:rsidR="00D778CA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4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完整的沟通过程训练，全面掌握从询问、聆听、反馈的沟通技巧；</w:t>
      </w:r>
    </w:p>
    <w:p w14:paraId="53AF3F08" w14:textId="4611CBE5" w:rsidR="00580E71" w:rsidRPr="00DA49DB" w:rsidRDefault="00580E71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5、掌握</w:t>
      </w:r>
      <w:r w:rsidR="00DA3534">
        <w:rPr>
          <w:rFonts w:ascii="微软雅黑" w:eastAsia="微软雅黑" w:hAnsi="微软雅黑" w:hint="eastAsia"/>
          <w:szCs w:val="21"/>
        </w:rPr>
        <w:t>6</w:t>
      </w:r>
      <w:r>
        <w:rPr>
          <w:rFonts w:ascii="微软雅黑" w:eastAsia="微软雅黑" w:hAnsi="微软雅黑" w:hint="eastAsia"/>
          <w:szCs w:val="21"/>
        </w:rPr>
        <w:t>种启发式的提问技巧</w:t>
      </w:r>
    </w:p>
    <w:p w14:paraId="6740715A" w14:textId="179045CB" w:rsidR="00D778CA" w:rsidRPr="00DA49DB" w:rsidRDefault="0032538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5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7754BB" w:rsidRPr="00DA49DB">
        <w:rPr>
          <w:rFonts w:ascii="微软雅黑" w:eastAsia="微软雅黑" w:hAnsi="微软雅黑" w:hint="eastAsia"/>
          <w:szCs w:val="21"/>
        </w:rPr>
        <w:t>向上、向下以及水平沟通的具体策略和技巧</w:t>
      </w:r>
    </w:p>
    <w:p w14:paraId="14D2341F" w14:textId="071E2F05" w:rsidR="008D698F" w:rsidRPr="00DA49DB" w:rsidRDefault="008D698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6、提升自我心智水平，掌握五种有效的沟通</w:t>
      </w:r>
      <w:r w:rsidR="0000413F" w:rsidRPr="00DA49DB">
        <w:rPr>
          <w:rFonts w:ascii="微软雅黑" w:eastAsia="微软雅黑" w:hAnsi="微软雅黑" w:hint="eastAsia"/>
          <w:szCs w:val="21"/>
        </w:rPr>
        <w:t>思维方式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66C172D7" w14:textId="2DD5FB11" w:rsidR="0038542E" w:rsidRPr="00671FDE" w:rsidRDefault="0078422B" w:rsidP="00671FDE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7754BB" w:rsidRPr="00DA49DB">
        <w:rPr>
          <w:rFonts w:ascii="微软雅黑" w:eastAsia="微软雅黑" w:hAnsi="微软雅黑" w:hint="eastAsia"/>
          <w:szCs w:val="21"/>
        </w:rPr>
        <w:t>上下级</w:t>
      </w:r>
      <w:r w:rsidRPr="00DA49DB">
        <w:rPr>
          <w:rFonts w:ascii="微软雅黑" w:eastAsia="微软雅黑" w:hAnsi="微软雅黑" w:hint="eastAsia"/>
          <w:szCs w:val="21"/>
        </w:rPr>
        <w:t>沟通能力的职场高功能人士</w:t>
      </w:r>
    </w:p>
    <w:p w14:paraId="64E06D45" w14:textId="566A22B4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631471">
        <w:rPr>
          <w:rFonts w:ascii="微软雅黑" w:eastAsia="微软雅黑" w:hAnsi="微软雅黑" w:hint="eastAsia"/>
          <w:szCs w:val="21"/>
        </w:rPr>
        <w:t>2</w:t>
      </w:r>
      <w:r w:rsidR="007754BB" w:rsidRPr="00DA49DB">
        <w:rPr>
          <w:rFonts w:ascii="微软雅黑" w:eastAsia="微软雅黑" w:hAnsi="微软雅黑" w:hint="eastAsia"/>
          <w:szCs w:val="21"/>
        </w:rPr>
        <w:t>天（</w:t>
      </w:r>
      <w:r w:rsidR="00631471">
        <w:rPr>
          <w:rFonts w:ascii="微软雅黑" w:eastAsia="微软雅黑" w:hAnsi="微软雅黑" w:hint="eastAsia"/>
          <w:szCs w:val="21"/>
        </w:rPr>
        <w:t>12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5011A3AD" w14:textId="44279DA6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如何正确理解管理沟通</w:t>
      </w:r>
    </w:p>
    <w:p w14:paraId="3ED7C923" w14:textId="539A3CD2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管理沟通的目的是什么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57433572" w:rsidR="00211C5B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8663952" w14:textId="112AE2E9" w:rsidR="00A61065" w:rsidRPr="00F26825" w:rsidRDefault="00A61065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情境模拟：如何快速获得他人的好感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2B055A2F" w14:textId="0D1E1D13" w:rsidR="00B833DE" w:rsidRPr="00B833DE" w:rsidRDefault="00B833DE" w:rsidP="00B833DE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092D2CA" w14:textId="75476C46" w:rsidR="007754BB" w:rsidRDefault="007754B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沟通对象的性格特质分析判断</w:t>
      </w:r>
      <w:r w:rsidR="00BB2740">
        <w:rPr>
          <w:rFonts w:ascii="微软雅黑" w:eastAsia="微软雅黑" w:hAnsi="微软雅黑" w:hint="eastAsia"/>
          <w:b/>
          <w:sz w:val="24"/>
          <w:szCs w:val="24"/>
        </w:rPr>
        <w:t>及沟通要点</w:t>
      </w:r>
    </w:p>
    <w:p w14:paraId="28DA9394" w14:textId="33710B82" w:rsidR="00BB2740" w:rsidRPr="00F26825" w:rsidRDefault="00BB2740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1、视频案例：</w:t>
      </w:r>
      <w:r w:rsidRPr="00F26825">
        <w:rPr>
          <w:rFonts w:ascii="微软雅黑" w:eastAsia="微软雅黑" w:hAnsi="微软雅黑" w:hint="eastAsia"/>
          <w:b/>
          <w:szCs w:val="21"/>
        </w:rPr>
        <w:t>为什么</w:t>
      </w:r>
      <w:r w:rsidR="00211C5B" w:rsidRPr="00F26825">
        <w:rPr>
          <w:rFonts w:ascii="微软雅黑" w:eastAsia="微软雅黑" w:hAnsi="微软雅黑" w:hint="eastAsia"/>
          <w:b/>
          <w:szCs w:val="21"/>
        </w:rPr>
        <w:t>沟通</w:t>
      </w:r>
      <w:r w:rsidRPr="00F26825">
        <w:rPr>
          <w:rFonts w:ascii="微软雅黑" w:eastAsia="微软雅黑" w:hAnsi="微软雅黑" w:hint="eastAsia"/>
          <w:b/>
          <w:szCs w:val="21"/>
        </w:rPr>
        <w:t>会在不到一分钟的时间</w:t>
      </w:r>
      <w:r w:rsidR="00211C5B" w:rsidRPr="00F26825">
        <w:rPr>
          <w:rFonts w:ascii="微软雅黑" w:eastAsia="微软雅黑" w:hAnsi="微软雅黑" w:hint="eastAsia"/>
          <w:b/>
          <w:szCs w:val="21"/>
        </w:rPr>
        <w:t>内陷入僵局</w:t>
      </w:r>
    </w:p>
    <w:p w14:paraId="219B23BA" w14:textId="43D637FD" w:rsidR="00211C5B" w:rsidRPr="00F26825" w:rsidRDefault="00211C5B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lastRenderedPageBreak/>
        <w:t>2</w:t>
      </w:r>
      <w:r w:rsidR="007754BB" w:rsidRPr="00F26825">
        <w:rPr>
          <w:rFonts w:ascii="微软雅黑" w:eastAsia="微软雅黑" w:hAnsi="微软雅黑" w:hint="eastAsia"/>
          <w:bCs/>
          <w:szCs w:val="21"/>
        </w:rPr>
        <w:t>、</w:t>
      </w:r>
      <w:r w:rsidRPr="00F26825">
        <w:rPr>
          <w:rFonts w:ascii="微软雅黑" w:eastAsia="微软雅黑" w:hAnsi="微软雅黑" w:hint="eastAsia"/>
          <w:bCs/>
          <w:szCs w:val="21"/>
        </w:rPr>
        <w:t>沟通对象的沟通风格与内在诉求</w:t>
      </w:r>
    </w:p>
    <w:p w14:paraId="563C8A88" w14:textId="068E713F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“情感型”特质对象的沟通风格及内在诉求；</w:t>
      </w:r>
    </w:p>
    <w:p w14:paraId="54D93497" w14:textId="78F9962D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“理智型”特质对象的沟通风格及内在诉求；</w:t>
      </w:r>
    </w:p>
    <w:p w14:paraId="4365EC68" w14:textId="090E80C9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“直觉型”特质对象的沟通风格及内在诉求；</w:t>
      </w:r>
    </w:p>
    <w:p w14:paraId="7F0D598D" w14:textId="5096B6E3" w:rsidR="0038542E" w:rsidRPr="00F26825" w:rsidRDefault="00B833DE" w:rsidP="00B833DE">
      <w:pPr>
        <w:spacing w:line="500" w:lineRule="exact"/>
        <w:ind w:firstLineChars="500" w:firstLine="105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3、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沟通对象的性格趋向判定与测试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46EDFE7" w14:textId="205F3AF1" w:rsidR="00D778CA" w:rsidRPr="00E7200E" w:rsidRDefault="001573F0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明晰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前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354FBF77" w:rsidR="00F26825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4F710242" w14:textId="4CB4E5F5" w:rsidR="00A61065" w:rsidRPr="00952421" w:rsidRDefault="00A6106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案例分享：为什么别人不经意的一句话会让你很生气？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2E6B8ED" w:rsidR="00F26825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78513C87" w14:textId="2BDA4933" w:rsidR="00A61065" w:rsidRPr="00952421" w:rsidRDefault="00A6106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案例分享：如何有效化解孩子和妈妈之间的冲突？</w:t>
      </w:r>
    </w:p>
    <w:p w14:paraId="59547E7F" w14:textId="66F18B72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 w:rsidRPr="00A61065">
        <w:rPr>
          <w:rFonts w:ascii="微软雅黑" w:eastAsia="微软雅黑" w:hAnsi="微软雅黑" w:hint="eastAsia"/>
          <w:b/>
          <w:szCs w:val="21"/>
        </w:rPr>
        <w:t>托马斯—基尔曼沟通</w:t>
      </w:r>
      <w:r w:rsidR="00A61065">
        <w:rPr>
          <w:rFonts w:ascii="微软雅黑" w:eastAsia="微软雅黑" w:hAnsi="微软雅黑" w:hint="eastAsia"/>
          <w:b/>
          <w:szCs w:val="21"/>
        </w:rPr>
        <w:t>互动</w:t>
      </w:r>
      <w:r w:rsidR="00DA49DB" w:rsidRPr="00A61065">
        <w:rPr>
          <w:rFonts w:ascii="微软雅黑" w:eastAsia="微软雅黑" w:hAnsi="微软雅黑" w:hint="eastAsia"/>
          <w:b/>
          <w:szCs w:val="21"/>
        </w:rPr>
        <w:t>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9AEFACB" w14:textId="3B6103FD" w:rsidR="00D778CA" w:rsidRPr="0017400A" w:rsidRDefault="001573F0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高效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沟通表达的三角框架训练</w:t>
      </w:r>
    </w:p>
    <w:p w14:paraId="0435ECA4" w14:textId="4F44C402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案例讨论：</w:t>
      </w:r>
      <w:r w:rsidR="00995F56">
        <w:rPr>
          <w:rFonts w:ascii="微软雅黑" w:eastAsia="微软雅黑" w:hAnsi="微软雅黑" w:hint="eastAsia"/>
          <w:b/>
          <w:szCs w:val="21"/>
        </w:rPr>
        <w:t>这样的沟通表达方式有什么问题</w:t>
      </w:r>
      <w:r w:rsidR="00DA49DB" w:rsidRPr="00A61065">
        <w:rPr>
          <w:rFonts w:ascii="微软雅黑" w:eastAsia="微软雅黑" w:hAnsi="微软雅黑" w:hint="eastAsia"/>
          <w:b/>
          <w:szCs w:val="21"/>
        </w:rPr>
        <w:t>？</w:t>
      </w:r>
    </w:p>
    <w:p w14:paraId="08D80349" w14:textId="0BAF70C9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648698AC" w14:textId="6FCC00E5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004B360D" w14:textId="58C3969A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62756650" w14:textId="7B678210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4CF59214" w14:textId="7DBD006F" w:rsidR="00952421" w:rsidRPr="00A61065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A61065">
        <w:rPr>
          <w:rFonts w:ascii="微软雅黑" w:eastAsia="微软雅黑" w:hAnsi="微软雅黑" w:hint="eastAsia"/>
          <w:b/>
          <w:szCs w:val="21"/>
        </w:rPr>
        <w:t>高效沟通表达的四象限法则</w:t>
      </w:r>
    </w:p>
    <w:p w14:paraId="6202AA36" w14:textId="2E076162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6C2FA8B1" w14:textId="6F0EA4F5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1FDB3B79" w14:textId="5B7F7273" w:rsid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43567E0B" w14:textId="13CB4E13" w:rsidR="00A61065" w:rsidRPr="00A61065" w:rsidRDefault="00A61065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Pr="00A61065">
        <w:rPr>
          <w:rFonts w:ascii="微软雅黑" w:eastAsia="微软雅黑" w:hAnsi="微软雅黑" w:hint="eastAsia"/>
          <w:b/>
          <w:szCs w:val="21"/>
        </w:rPr>
        <w:t>任正非是如何说服郑宝用加入华为的？</w:t>
      </w:r>
    </w:p>
    <w:p w14:paraId="1B48B748" w14:textId="4CC0153E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FFBC98E" w14:textId="23331021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碰面时，尽量去赏识别人</w:t>
      </w:r>
    </w:p>
    <w:p w14:paraId="78FE7AA2" w14:textId="75CFF032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453EA959" w14:textId="797EEB11" w:rsid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给反馈和意见，要有授权性话语习惯</w:t>
      </w:r>
    </w:p>
    <w:p w14:paraId="150CE5E9" w14:textId="58A4D87D" w:rsidR="00A61065" w:rsidRPr="00952421" w:rsidRDefault="00A61065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案例分享：</w:t>
      </w:r>
      <w:r w:rsidRPr="00A61065">
        <w:rPr>
          <w:rFonts w:ascii="微软雅黑" w:eastAsia="微软雅黑" w:hAnsi="微软雅黑" w:hint="eastAsia"/>
          <w:b/>
          <w:szCs w:val="21"/>
        </w:rPr>
        <w:t>管理者如何赢得下属的信任和尊重？</w:t>
      </w:r>
    </w:p>
    <w:p w14:paraId="192ECD56" w14:textId="0F5F0E9B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不同性格特质的人关注的重点有所不同</w:t>
      </w:r>
    </w:p>
    <w:p w14:paraId="0BE67659" w14:textId="19B7CB19" w:rsidR="0038542E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“情感型”性格特质的人更加注重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关系</w:t>
      </w:r>
    </w:p>
    <w:p w14:paraId="3AF73275" w14:textId="20F500E6" w:rsidR="00952421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“理智型”性格特质的人更加注重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内容</w:t>
      </w:r>
    </w:p>
    <w:p w14:paraId="72302C22" w14:textId="2518D93A" w:rsidR="00952421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“直觉型”性格特质的人更加注重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需求</w:t>
      </w:r>
    </w:p>
    <w:p w14:paraId="3AF8F011" w14:textId="53CDD593" w:rsidR="002B110F" w:rsidRPr="002B110F" w:rsidRDefault="001573F0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向下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</w:t>
      </w:r>
      <w:r>
        <w:rPr>
          <w:rFonts w:ascii="微软雅黑" w:eastAsia="微软雅黑" w:hAnsi="微软雅黑" w:hint="eastAsia"/>
          <w:b/>
          <w:sz w:val="24"/>
          <w:szCs w:val="24"/>
        </w:rPr>
        <w:t>策略性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  <w:r>
        <w:rPr>
          <w:rFonts w:ascii="微软雅黑" w:eastAsia="微软雅黑" w:hAnsi="微软雅黑" w:hint="eastAsia"/>
          <w:b/>
          <w:sz w:val="24"/>
          <w:szCs w:val="24"/>
        </w:rPr>
        <w:t>（向下沟通要有“心”）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47120C80" w:rsidR="00DA49D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1A766338" w14:textId="76A7FDA7" w:rsidR="00A61065" w:rsidRPr="00C25F6B" w:rsidRDefault="00A61065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案例讨论：两个孩子分桔子的故事</w:t>
      </w:r>
    </w:p>
    <w:p w14:paraId="386F1F3A" w14:textId="45F68EA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7796AC23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开放式提问——便于向下属了解更多信息</w:t>
      </w:r>
    </w:p>
    <w:p w14:paraId="6A56C4BB" w14:textId="03D957D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封闭式问题——便于呼应下属的情感需求</w:t>
      </w:r>
    </w:p>
    <w:p w14:paraId="440B6324" w14:textId="25BAED2D" w:rsidR="00DA49D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0F29946B" w14:textId="2748BD4C" w:rsidR="00A61065" w:rsidRPr="00466656" w:rsidRDefault="00A61065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案例分享：</w:t>
      </w:r>
      <w:r w:rsidRPr="00466656">
        <w:rPr>
          <w:rFonts w:ascii="微软雅黑" w:eastAsia="微软雅黑" w:hAnsi="微软雅黑" w:hint="eastAsia"/>
          <w:b/>
          <w:szCs w:val="21"/>
        </w:rPr>
        <w:t>台塑集团创始人王永庆如何问问题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42A4FA91" w:rsidR="00DA49D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4E2D6697" w14:textId="5C24B3DD" w:rsidR="00466656" w:rsidRPr="00466656" w:rsidRDefault="00466656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案例分享：</w:t>
      </w:r>
      <w:r w:rsidRPr="00466656">
        <w:rPr>
          <w:rFonts w:ascii="微软雅黑" w:eastAsia="微软雅黑" w:hAnsi="微软雅黑" w:hint="eastAsia"/>
          <w:b/>
          <w:szCs w:val="21"/>
        </w:rPr>
        <w:t>夫妻之间吵架背后的核心原因是什么？</w:t>
      </w:r>
    </w:p>
    <w:p w14:paraId="72C88779" w14:textId="0F98B79E" w:rsidR="00580E71" w:rsidRDefault="00580E71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使用启发式提问帮助对方找到问题解决方案</w:t>
      </w:r>
    </w:p>
    <w:p w14:paraId="70C8D7FA" w14:textId="741047E1" w:rsidR="00580E71" w:rsidRDefault="00580E71" w:rsidP="00580E71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量尺问句</w:t>
      </w:r>
    </w:p>
    <w:p w14:paraId="2FA269B1" w14:textId="06344975" w:rsidR="00580E71" w:rsidRDefault="00580E71" w:rsidP="00580E71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关系问句</w:t>
      </w:r>
    </w:p>
    <w:p w14:paraId="1EF2B1D9" w14:textId="4F58F291" w:rsidR="00580E71" w:rsidRDefault="00580E71" w:rsidP="00580E71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结果问句</w:t>
      </w:r>
    </w:p>
    <w:p w14:paraId="225E820A" w14:textId="063702DD" w:rsidR="00DA3534" w:rsidRDefault="00DA3534" w:rsidP="00580E71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应对问句</w:t>
      </w:r>
    </w:p>
    <w:p w14:paraId="1D431826" w14:textId="18D93A81" w:rsidR="00580E71" w:rsidRDefault="00580E71" w:rsidP="00580E71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例外问句</w:t>
      </w:r>
    </w:p>
    <w:p w14:paraId="60A61BC3" w14:textId="755E1F6E" w:rsidR="00580E71" w:rsidRDefault="00580E71" w:rsidP="00580E71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奇迹问句</w:t>
      </w:r>
    </w:p>
    <w:p w14:paraId="36E8A7C9" w14:textId="648ADF2C" w:rsidR="00935B54" w:rsidRPr="00935B54" w:rsidRDefault="00935B54" w:rsidP="00580E71">
      <w:pPr>
        <w:pStyle w:val="a7"/>
        <w:numPr>
          <w:ilvl w:val="0"/>
          <w:numId w:val="39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935B54">
        <w:rPr>
          <w:rFonts w:ascii="微软雅黑" w:eastAsia="微软雅黑" w:hAnsi="微软雅黑" w:hint="eastAsia"/>
          <w:b/>
          <w:szCs w:val="21"/>
        </w:rPr>
        <w:t>小组演练：如何问出启发式的</w:t>
      </w:r>
      <w:r>
        <w:rPr>
          <w:rFonts w:ascii="微软雅黑" w:eastAsia="微软雅黑" w:hAnsi="微软雅黑" w:hint="eastAsia"/>
          <w:b/>
          <w:szCs w:val="21"/>
        </w:rPr>
        <w:t>好</w:t>
      </w:r>
      <w:r w:rsidRPr="00935B54">
        <w:rPr>
          <w:rFonts w:ascii="微软雅黑" w:eastAsia="微软雅黑" w:hAnsi="微软雅黑" w:hint="eastAsia"/>
          <w:b/>
          <w:szCs w:val="21"/>
        </w:rPr>
        <w:t>问题</w:t>
      </w:r>
    </w:p>
    <w:p w14:paraId="565B7524" w14:textId="391842D4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有效反馈的技巧性训练（逐字反馈、同义转述、意义形塑）</w:t>
      </w:r>
    </w:p>
    <w:p w14:paraId="04EEC03E" w14:textId="4A227E0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逐字反馈：对客观信息的确认</w:t>
      </w:r>
    </w:p>
    <w:p w14:paraId="2849D8F7" w14:textId="718C2516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2877A24C" w14:textId="7DBEE866" w:rsidR="00DA49D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1FE69BC0" w14:textId="4803E1F9" w:rsidR="00935B54" w:rsidRPr="00C25F6B" w:rsidRDefault="00935B54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案例分享：罗马教皇访问纽约是如何被记者“下套”的</w:t>
      </w:r>
    </w:p>
    <w:p w14:paraId="1E59588D" w14:textId="7FF03D77" w:rsidR="0009309B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正向二级</w:t>
      </w:r>
      <w:r w:rsidRPr="00C25F6B">
        <w:rPr>
          <w:rFonts w:ascii="微软雅黑" w:eastAsia="微软雅黑" w:hAnsi="微软雅黑" w:hint="eastAsia"/>
          <w:bCs/>
          <w:szCs w:val="21"/>
        </w:rPr>
        <w:t>反馈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来</w:t>
      </w:r>
      <w:r w:rsidRPr="00C25F6B">
        <w:rPr>
          <w:rFonts w:ascii="微软雅黑" w:eastAsia="微软雅黑" w:hAnsi="微软雅黑" w:hint="eastAsia"/>
          <w:bCs/>
          <w:szCs w:val="21"/>
        </w:rPr>
        <w:t>来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塑造员工的正面行为；</w:t>
      </w:r>
    </w:p>
    <w:p w14:paraId="3E72FDC2" w14:textId="7F85524C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对员工正向行为的零级反馈——漠视</w:t>
      </w:r>
    </w:p>
    <w:p w14:paraId="38B31B4E" w14:textId="118B4F97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对员工正向行为的一级反馈——给予物质与职位上的奖励</w:t>
      </w:r>
    </w:p>
    <w:p w14:paraId="2879175E" w14:textId="0715008D" w:rsidR="00DA49D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对员工正向行为的二级反馈——赞美+为什么（塑造正向行为）</w:t>
      </w:r>
    </w:p>
    <w:p w14:paraId="4BC2DDD7" w14:textId="7B224D18" w:rsidR="00466656" w:rsidRPr="00CA11A4" w:rsidRDefault="00466656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Pr="00CA11A4">
        <w:rPr>
          <w:rFonts w:ascii="微软雅黑" w:eastAsia="微软雅黑" w:hAnsi="微软雅黑" w:hint="eastAsia"/>
          <w:b/>
          <w:szCs w:val="21"/>
        </w:rPr>
        <w:t>如何固定</w:t>
      </w:r>
      <w:r w:rsidR="00CA11A4" w:rsidRPr="00CA11A4">
        <w:rPr>
          <w:rFonts w:ascii="微软雅黑" w:eastAsia="微软雅黑" w:hAnsi="微软雅黑" w:hint="eastAsia"/>
          <w:b/>
          <w:szCs w:val="21"/>
        </w:rPr>
        <w:t>和强化</w:t>
      </w:r>
      <w:r w:rsidRPr="00CA11A4">
        <w:rPr>
          <w:rFonts w:ascii="微软雅黑" w:eastAsia="微软雅黑" w:hAnsi="微软雅黑" w:hint="eastAsia"/>
          <w:b/>
          <w:szCs w:val="21"/>
        </w:rPr>
        <w:t>员工的正向行为</w:t>
      </w:r>
      <w:r w:rsidR="00CA11A4" w:rsidRPr="00CA11A4">
        <w:rPr>
          <w:rFonts w:ascii="微软雅黑" w:eastAsia="微软雅黑" w:hAnsi="微软雅黑" w:hint="eastAsia"/>
          <w:b/>
          <w:szCs w:val="21"/>
        </w:rPr>
        <w:t>？</w:t>
      </w:r>
    </w:p>
    <w:p w14:paraId="321B1600" w14:textId="6C1F0DD9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反馈法来纠正下属的负面行为；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5800D71C" w:rsid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33493C37" w14:textId="2931C4F8" w:rsidR="00935B54" w:rsidRPr="00935B54" w:rsidRDefault="00935B54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情境演练：</w:t>
      </w:r>
      <w:r w:rsidRPr="00935B54">
        <w:rPr>
          <w:rFonts w:ascii="微软雅黑" w:eastAsia="微软雅黑" w:hAnsi="微软雅黑" w:hint="eastAsia"/>
          <w:b/>
          <w:szCs w:val="21"/>
        </w:rPr>
        <w:t>如何有效地指出别人的错误？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62E6C9A" w14:textId="24191DF6" w:rsidR="002B110F" w:rsidRDefault="002B110F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水平沟通表达的策略性训练（水平沟通要有“肺”）</w:t>
      </w:r>
    </w:p>
    <w:p w14:paraId="729F2E85" w14:textId="35D81857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建立内部部门之间的客户服务意识；</w:t>
      </w:r>
    </w:p>
    <w:p w14:paraId="3E2A7FF2" w14:textId="6B2ABCAC" w:rsidR="00B817B2" w:rsidRDefault="00B817B2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</w:t>
      </w:r>
      <w:r w:rsidRPr="00935B54">
        <w:rPr>
          <w:rFonts w:ascii="微软雅黑" w:eastAsia="微软雅黑" w:hAnsi="微软雅黑" w:hint="eastAsia"/>
          <w:b/>
          <w:szCs w:val="21"/>
        </w:rPr>
        <w:t>一次失败的内部沟通协调会</w:t>
      </w:r>
    </w:p>
    <w:p w14:paraId="619500A1" w14:textId="2BC97ADA" w:rsidR="0037079C" w:rsidRPr="0037079C" w:rsidRDefault="0037079C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37079C">
        <w:rPr>
          <w:rFonts w:ascii="微软雅黑" w:eastAsia="微软雅黑" w:hAnsi="微软雅黑" w:hint="eastAsia"/>
          <w:bCs/>
          <w:szCs w:val="21"/>
        </w:rPr>
        <w:t>部门之间冲突的四种类型（4</w:t>
      </w:r>
      <w:r w:rsidRPr="0037079C">
        <w:rPr>
          <w:rFonts w:ascii="微软雅黑" w:eastAsia="微软雅黑" w:hAnsi="微软雅黑"/>
          <w:bCs/>
          <w:szCs w:val="21"/>
        </w:rPr>
        <w:t>C</w:t>
      </w:r>
      <w:r w:rsidRPr="0037079C">
        <w:rPr>
          <w:rFonts w:ascii="微软雅黑" w:eastAsia="微软雅黑" w:hAnsi="微软雅黑" w:hint="eastAsia"/>
          <w:bCs/>
          <w:szCs w:val="21"/>
        </w:rPr>
        <w:t>模型）</w:t>
      </w:r>
    </w:p>
    <w:p w14:paraId="56D3BFB0" w14:textId="6029371F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培养系统思维能力与全局意识</w:t>
      </w:r>
    </w:p>
    <w:p w14:paraId="28348531" w14:textId="7287D265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部门之间关系“三角化”产生的背景分析</w:t>
      </w:r>
    </w:p>
    <w:p w14:paraId="5F9F6FE4" w14:textId="340082BC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部门沟通表达的话术：多用“我”和“我们”少用“你”和“你们”</w:t>
      </w:r>
    </w:p>
    <w:p w14:paraId="275D6EA0" w14:textId="5127A28F" w:rsidR="003F0515" w:rsidRPr="00FA11E1" w:rsidRDefault="003F0515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明确每个工作任务背后的原因</w:t>
      </w:r>
    </w:p>
    <w:p w14:paraId="78942F1F" w14:textId="265CB526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我们为什么要做这件事</w:t>
      </w:r>
    </w:p>
    <w:p w14:paraId="4D9E2E5F" w14:textId="3EA07C04" w:rsidR="003F0515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我们做这件事要实现的效果是什么</w:t>
      </w:r>
    </w:p>
    <w:p w14:paraId="2DC287E9" w14:textId="11DC82A9" w:rsidR="00935B54" w:rsidRPr="00935B54" w:rsidRDefault="00935B54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Pr="00935B54">
        <w:rPr>
          <w:rFonts w:ascii="微软雅黑" w:eastAsia="微软雅黑" w:hAnsi="微软雅黑" w:hint="eastAsia"/>
          <w:b/>
          <w:szCs w:val="21"/>
        </w:rPr>
        <w:t>如何看待共产党队伍中的政委角色？</w:t>
      </w:r>
    </w:p>
    <w:p w14:paraId="13E8BE5D" w14:textId="12A42D7B" w:rsidR="003F0515" w:rsidRPr="00FA11E1" w:rsidRDefault="002B110F" w:rsidP="003F0515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善用整合思维，突破部门之间分歧；</w:t>
      </w:r>
    </w:p>
    <w:p w14:paraId="42622D76" w14:textId="5C788256" w:rsidR="003F0515" w:rsidRPr="00935B54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</w:t>
      </w:r>
      <w:r w:rsidRPr="00935B54">
        <w:rPr>
          <w:rFonts w:ascii="微软雅黑" w:eastAsia="微软雅黑" w:hAnsi="微软雅黑" w:hint="eastAsia"/>
          <w:b/>
          <w:szCs w:val="21"/>
        </w:rPr>
        <w:t>如何用整合思维方式解决与他人之间的冲突</w:t>
      </w:r>
    </w:p>
    <w:p w14:paraId="3F719097" w14:textId="18DF1CD7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6EB7B672" w14:textId="1EF7096E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234C9D57" w14:textId="33116011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C9F2C2A" w14:textId="1B9A5642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0AEBD6A8" w14:textId="3CECDD2A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65ED567E" w14:textId="538D3601" w:rsidR="003F0515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lastRenderedPageBreak/>
        <w:t>共同利益：共赢</w:t>
      </w:r>
    </w:p>
    <w:p w14:paraId="6B5DAF6F" w14:textId="7AF4647E" w:rsidR="00935B54" w:rsidRPr="00FA11E1" w:rsidRDefault="00935B54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案例分析：面对冲突的情况下，该如何有效化解？</w:t>
      </w:r>
    </w:p>
    <w:p w14:paraId="5FE46645" w14:textId="4455DAE7" w:rsidR="008D698F" w:rsidRPr="00FA11E1" w:rsidRDefault="008D698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2CBBA723" w14:textId="24AE5539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4F0832AA" w14:textId="4222782B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3F68D18D" w14:textId="0CC01DB4" w:rsidR="003F0515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41403378" w14:textId="59BEDFE3" w:rsidR="00935B54" w:rsidRPr="00935B54" w:rsidRDefault="00935B54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Pr="00935B54">
        <w:rPr>
          <w:rFonts w:ascii="微软雅黑" w:eastAsia="微软雅黑" w:hAnsi="微软雅黑" w:hint="eastAsia"/>
          <w:b/>
          <w:szCs w:val="21"/>
        </w:rPr>
        <w:t>在制度面前如何争取他人的认同和理解？</w:t>
      </w:r>
    </w:p>
    <w:p w14:paraId="099446A4" w14:textId="46DCDFF2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22882972" w14:textId="5361AC00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651061E7" w14:textId="0A9FEC66" w:rsid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343CABDE" w14:textId="48E16F0C" w:rsidR="00935B54" w:rsidRPr="00FA11E1" w:rsidRDefault="00935B54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</w:t>
      </w:r>
      <w:r w:rsidR="00586C85">
        <w:rPr>
          <w:rFonts w:ascii="微软雅黑" w:eastAsia="微软雅黑" w:hAnsi="微软雅黑" w:hint="eastAsia"/>
          <w:bCs/>
          <w:szCs w:val="21"/>
        </w:rPr>
        <w:t>分析</w:t>
      </w:r>
      <w:r>
        <w:rPr>
          <w:rFonts w:ascii="微软雅黑" w:eastAsia="微软雅黑" w:hAnsi="微软雅黑" w:hint="eastAsia"/>
          <w:bCs/>
          <w:szCs w:val="21"/>
        </w:rPr>
        <w:t>：面对客户指责和投诉时，如何</w:t>
      </w:r>
      <w:r w:rsidR="00586C85">
        <w:rPr>
          <w:rFonts w:ascii="微软雅黑" w:eastAsia="微软雅黑" w:hAnsi="微软雅黑" w:hint="eastAsia"/>
          <w:bCs/>
          <w:szCs w:val="21"/>
        </w:rPr>
        <w:t>有效化解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64A6E68C" w14:textId="279D24CA" w:rsidR="00D778CA" w:rsidRPr="0009309B" w:rsidRDefault="002B110F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向上沟通表达的策略性训练（向上沟通要有“胆”）</w:t>
      </w:r>
    </w:p>
    <w:p w14:paraId="71E77414" w14:textId="0441A945" w:rsidR="0009309B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向上沟通需要遵从的三个原则；</w:t>
      </w:r>
    </w:p>
    <w:p w14:paraId="66076919" w14:textId="25D35498" w:rsidR="00FA11E1" w:rsidRPr="00464BA2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除非上级想听，否则不需要讲</w:t>
      </w:r>
    </w:p>
    <w:p w14:paraId="376110AE" w14:textId="22881222" w:rsidR="00FA11E1" w:rsidRPr="00464BA2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讲事实还是讲看法要根据具体情境来衡量</w:t>
      </w:r>
    </w:p>
    <w:p w14:paraId="592C5DD8" w14:textId="0B6DFF6C" w:rsidR="00FA11E1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要做到合理的坚持</w:t>
      </w:r>
    </w:p>
    <w:p w14:paraId="15EC8078" w14:textId="6851786B" w:rsidR="00586C85" w:rsidRPr="00586C85" w:rsidRDefault="00586C85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案例分析</w:t>
      </w:r>
      <w:r w:rsidRPr="00586C85">
        <w:rPr>
          <w:rFonts w:ascii="微软雅黑" w:eastAsia="微软雅黑" w:hAnsi="微软雅黑" w:hint="eastAsia"/>
          <w:b/>
          <w:szCs w:val="21"/>
        </w:rPr>
        <w:t>：如何</w:t>
      </w:r>
      <w:r>
        <w:rPr>
          <w:rFonts w:ascii="微软雅黑" w:eastAsia="微软雅黑" w:hAnsi="微软雅黑" w:hint="eastAsia"/>
          <w:b/>
          <w:szCs w:val="21"/>
        </w:rPr>
        <w:t>正确</w:t>
      </w:r>
      <w:r w:rsidRPr="00586C85">
        <w:rPr>
          <w:rFonts w:ascii="微软雅黑" w:eastAsia="微软雅黑" w:hAnsi="微软雅黑" w:hint="eastAsia"/>
          <w:b/>
          <w:szCs w:val="21"/>
        </w:rPr>
        <w:t>解读职场中的“马匹”现象？</w:t>
      </w:r>
    </w:p>
    <w:p w14:paraId="575D20B2" w14:textId="2275A688" w:rsidR="0009309B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向上沟通汇报的四象限法则具体应用；</w:t>
      </w:r>
    </w:p>
    <w:p w14:paraId="16826954" w14:textId="33725CBA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在过去的时间维度上描述发生的事实</w:t>
      </w:r>
    </w:p>
    <w:p w14:paraId="455C173F" w14:textId="3A140A9F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在过去的时间维度上分析事情发生的原因</w:t>
      </w:r>
    </w:p>
    <w:p w14:paraId="2DE851C6" w14:textId="3D346402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面向未来提出自己的解决问题方案</w:t>
      </w:r>
    </w:p>
    <w:p w14:paraId="1DED752C" w14:textId="2CB4609E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在解决问题思路和方案的基础上提出具体的行动计划</w:t>
      </w:r>
    </w:p>
    <w:p w14:paraId="7659783D" w14:textId="77777777" w:rsidR="00FA11E1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向上争取资源和改变上司决策的三步法则：</w:t>
      </w:r>
    </w:p>
    <w:p w14:paraId="7761291B" w14:textId="037DF073" w:rsidR="00FA11E1" w:rsidRPr="00464BA2" w:rsidRDefault="00701058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现场</w:t>
      </w:r>
      <w:r w:rsidR="00FA11E1" w:rsidRPr="00464BA2">
        <w:rPr>
          <w:rFonts w:ascii="微软雅黑" w:eastAsia="微软雅黑" w:hAnsi="微软雅黑" w:hint="eastAsia"/>
          <w:bCs/>
          <w:szCs w:val="21"/>
        </w:rPr>
        <w:t>讨论：</w:t>
      </w:r>
      <w:r w:rsidR="00FA11E1" w:rsidRPr="00464BA2">
        <w:rPr>
          <w:rFonts w:ascii="微软雅黑" w:eastAsia="微软雅黑" w:hAnsi="微软雅黑" w:hint="eastAsia"/>
          <w:b/>
          <w:szCs w:val="21"/>
        </w:rPr>
        <w:t>当你遇到这样的困境时，你该如何向上级沟通？</w:t>
      </w:r>
    </w:p>
    <w:p w14:paraId="57E63E4A" w14:textId="33769BA6" w:rsidR="00FA11E1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顺应赞美</w:t>
      </w:r>
      <w:r w:rsidR="00FA11E1" w:rsidRPr="00464BA2">
        <w:rPr>
          <w:rFonts w:ascii="微软雅黑" w:eastAsia="微软雅黑" w:hAnsi="微软雅黑" w:hint="eastAsia"/>
          <w:bCs/>
          <w:szCs w:val="21"/>
        </w:rPr>
        <w:t>：</w:t>
      </w:r>
      <w:r w:rsidR="00A764AA">
        <w:rPr>
          <w:rFonts w:ascii="微软雅黑" w:eastAsia="微软雅黑" w:hAnsi="微软雅黑" w:hint="eastAsia"/>
          <w:bCs/>
          <w:szCs w:val="21"/>
        </w:rPr>
        <w:t>让上级更愿意听你讲</w:t>
      </w:r>
    </w:p>
    <w:p w14:paraId="7DEA5DC1" w14:textId="62499A44" w:rsidR="00FA11E1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引导转向</w:t>
      </w:r>
      <w:r w:rsidR="00A764AA">
        <w:rPr>
          <w:rFonts w:ascii="微软雅黑" w:eastAsia="微软雅黑" w:hAnsi="微软雅黑" w:hint="eastAsia"/>
          <w:bCs/>
          <w:szCs w:val="21"/>
        </w:rPr>
        <w:t>：引起上级对话题的兴趣</w:t>
      </w:r>
    </w:p>
    <w:p w14:paraId="2ABC2934" w14:textId="6B9FEF00" w:rsidR="0009309B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lastRenderedPageBreak/>
        <w:t>影响改变</w:t>
      </w:r>
      <w:r w:rsidR="00A764AA">
        <w:rPr>
          <w:rFonts w:ascii="微软雅黑" w:eastAsia="微软雅黑" w:hAnsi="微软雅黑" w:hint="eastAsia"/>
          <w:bCs/>
          <w:szCs w:val="21"/>
        </w:rPr>
        <w:t>：让上级认可你的观点</w:t>
      </w:r>
    </w:p>
    <w:p w14:paraId="4EABEE4C" w14:textId="3D030B35" w:rsidR="00D778CA" w:rsidRPr="00464BA2" w:rsidRDefault="00C84136" w:rsidP="00941B9A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向上接受上级负面反馈的九步心法</w:t>
      </w:r>
      <w:bookmarkEnd w:id="0"/>
    </w:p>
    <w:p w14:paraId="38D1BBDB" w14:textId="6E2BEAF6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深呼吸</w:t>
      </w:r>
    </w:p>
    <w:p w14:paraId="25E1D994" w14:textId="2F916614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认真倾听，不要辩解</w:t>
      </w:r>
    </w:p>
    <w:p w14:paraId="7805E4A1" w14:textId="50C0EB0D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询问问题，澄清含义</w:t>
      </w:r>
    </w:p>
    <w:p w14:paraId="14062558" w14:textId="7C6FC418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感谢反馈</w:t>
      </w:r>
    </w:p>
    <w:p w14:paraId="66C2CB6C" w14:textId="5FACCBB0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认可反馈中正确的观点</w:t>
      </w:r>
    </w:p>
    <w:p w14:paraId="030F1301" w14:textId="29D962CC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用时间来整理你所听到的内容</w:t>
      </w:r>
    </w:p>
    <w:p w14:paraId="13AFFC23" w14:textId="30A283DE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决定要采取的行动</w:t>
      </w:r>
    </w:p>
    <w:p w14:paraId="65A9AE98" w14:textId="23A910C1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保持积极正面的态度</w:t>
      </w:r>
    </w:p>
    <w:p w14:paraId="23CE8C5B" w14:textId="535DF54E" w:rsidR="00995F56" w:rsidRPr="00995F56" w:rsidRDefault="00754693" w:rsidP="00995F56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 w:hint="eastAsia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感谢反馈给予者（二级反馈）</w:t>
      </w:r>
    </w:p>
    <w:p w14:paraId="7B5ACAE1" w14:textId="46D01D02" w:rsidR="00701058" w:rsidRPr="00701058" w:rsidRDefault="00701058" w:rsidP="00701058">
      <w:pPr>
        <w:ind w:firstLineChars="1100" w:firstLine="3080"/>
        <w:rPr>
          <w:rFonts w:ascii="微软雅黑" w:eastAsia="微软雅黑" w:hAnsi="微软雅黑" w:cs="微软雅黑"/>
          <w:b/>
          <w:bCs/>
          <w:color w:val="0070C0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 w:val="28"/>
          <w:szCs w:val="28"/>
        </w:rPr>
        <w:t>课程内容里</w:t>
      </w:r>
      <w:r w:rsidRPr="00701058">
        <w:rPr>
          <w:rFonts w:ascii="微软雅黑" w:eastAsia="微软雅黑" w:hAnsi="微软雅黑" w:cs="微软雅黑" w:hint="eastAsia"/>
          <w:b/>
          <w:bCs/>
          <w:color w:val="0070C0"/>
          <w:sz w:val="28"/>
          <w:szCs w:val="28"/>
        </w:rPr>
        <w:t>的主要工具名录</w:t>
      </w:r>
    </w:p>
    <w:tbl>
      <w:tblPr>
        <w:tblpPr w:leftFromText="180" w:rightFromText="180" w:vertAnchor="text" w:horzAnchor="page" w:tblpX="952" w:tblpY="134"/>
        <w:tblOverlap w:val="never"/>
        <w:tblW w:w="1044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3860"/>
        <w:gridCol w:w="1125"/>
        <w:gridCol w:w="4259"/>
      </w:tblGrid>
      <w:tr w:rsidR="00701058" w:rsidRPr="00701058" w14:paraId="7E70DEE4" w14:textId="77777777" w:rsidTr="00F834AF">
        <w:trPr>
          <w:trHeight w:val="510"/>
        </w:trPr>
        <w:tc>
          <w:tcPr>
            <w:tcW w:w="1205" w:type="dxa"/>
          </w:tcPr>
          <w:p w14:paraId="65261D3C" w14:textId="77777777" w:rsidR="00701058" w:rsidRPr="00701058" w:rsidRDefault="00701058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860" w:type="dxa"/>
          </w:tcPr>
          <w:p w14:paraId="023C7E9C" w14:textId="2AAB9E5D" w:rsidR="00701058" w:rsidRPr="00701058" w:rsidRDefault="006310DB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沟通视窗</w:t>
            </w:r>
            <w:r w:rsidR="00701058"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 w:rsidR="0037079C">
              <w:rPr>
                <w:rFonts w:ascii="微软雅黑" w:eastAsia="微软雅黑" w:hAnsi="微软雅黑" w:hint="eastAsia"/>
                <w:szCs w:val="21"/>
              </w:rPr>
              <w:t>4</w:t>
            </w:r>
            <w:r>
              <w:rPr>
                <w:rFonts w:ascii="微软雅黑" w:eastAsia="微软雅黑" w:hAnsi="微软雅黑" w:hint="eastAsia"/>
                <w:szCs w:val="21"/>
              </w:rPr>
              <w:t>象限模型</w:t>
            </w:r>
          </w:p>
        </w:tc>
        <w:tc>
          <w:tcPr>
            <w:tcW w:w="1125" w:type="dxa"/>
          </w:tcPr>
          <w:p w14:paraId="65D1EB28" w14:textId="5FAE9C18" w:rsidR="00701058" w:rsidRPr="00701058" w:rsidRDefault="00701058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</w:t>
            </w:r>
            <w:r w:rsidR="00F834AF"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4259" w:type="dxa"/>
          </w:tcPr>
          <w:p w14:paraId="4137381F" w14:textId="58C94DF9" w:rsidR="00701058" w:rsidRPr="00701058" w:rsidRDefault="00F834AF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关系觉察</w:t>
            </w:r>
            <w:r w:rsidR="00701058" w:rsidRPr="00701058">
              <w:rPr>
                <w:rFonts w:ascii="微软雅黑" w:eastAsia="微软雅黑" w:hAnsi="微软雅黑" w:hint="eastAsia"/>
                <w:szCs w:val="21"/>
              </w:rPr>
              <w:t>：3</w:t>
            </w:r>
            <w:r>
              <w:rPr>
                <w:rFonts w:ascii="微软雅黑" w:eastAsia="微软雅黑" w:hAnsi="微软雅黑" w:hint="eastAsia"/>
                <w:szCs w:val="21"/>
              </w:rPr>
              <w:t>角化关系</w:t>
            </w:r>
          </w:p>
        </w:tc>
      </w:tr>
      <w:tr w:rsidR="00701058" w:rsidRPr="00701058" w14:paraId="0799FEC1" w14:textId="77777777" w:rsidTr="00F834AF">
        <w:trPr>
          <w:trHeight w:val="510"/>
        </w:trPr>
        <w:tc>
          <w:tcPr>
            <w:tcW w:w="1205" w:type="dxa"/>
          </w:tcPr>
          <w:p w14:paraId="4B23C4AB" w14:textId="77777777" w:rsidR="00701058" w:rsidRPr="00701058" w:rsidRDefault="00701058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860" w:type="dxa"/>
          </w:tcPr>
          <w:p w14:paraId="363CA711" w14:textId="6EBC412B" w:rsidR="00701058" w:rsidRPr="00701058" w:rsidRDefault="006310DB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沟通前提</w:t>
            </w:r>
            <w:r w:rsidR="00701058" w:rsidRPr="00701058">
              <w:rPr>
                <w:rFonts w:ascii="微软雅黑" w:eastAsia="微软雅黑" w:hAnsi="微软雅黑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尊重和信任</w:t>
            </w:r>
          </w:p>
        </w:tc>
        <w:tc>
          <w:tcPr>
            <w:tcW w:w="1125" w:type="dxa"/>
          </w:tcPr>
          <w:p w14:paraId="4FE213F0" w14:textId="50D008A7" w:rsidR="00701058" w:rsidRPr="00701058" w:rsidRDefault="00701058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</w:t>
            </w:r>
            <w:r w:rsidR="00F834AF"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4259" w:type="dxa"/>
          </w:tcPr>
          <w:p w14:paraId="2F23B315" w14:textId="0ADEF3E1" w:rsidR="00701058" w:rsidRPr="00701058" w:rsidRDefault="00F834AF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整合思维</w:t>
            </w:r>
            <w:r w:rsidR="00701058"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4重思维境界</w:t>
            </w:r>
          </w:p>
        </w:tc>
      </w:tr>
      <w:tr w:rsidR="00701058" w:rsidRPr="00701058" w14:paraId="401F26BC" w14:textId="77777777" w:rsidTr="00F834AF">
        <w:trPr>
          <w:trHeight w:val="510"/>
        </w:trPr>
        <w:tc>
          <w:tcPr>
            <w:tcW w:w="1205" w:type="dxa"/>
          </w:tcPr>
          <w:p w14:paraId="39CEE896" w14:textId="77777777" w:rsidR="00701058" w:rsidRPr="00701058" w:rsidRDefault="00701058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860" w:type="dxa"/>
          </w:tcPr>
          <w:p w14:paraId="51BD9E5B" w14:textId="03A5041A" w:rsidR="00701058" w:rsidRPr="00701058" w:rsidRDefault="006310DB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性格分类</w:t>
            </w:r>
            <w:r w:rsidR="00701058"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 w:rsidR="0037079C"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种沟通特性</w:t>
            </w:r>
          </w:p>
        </w:tc>
        <w:tc>
          <w:tcPr>
            <w:tcW w:w="1125" w:type="dxa"/>
          </w:tcPr>
          <w:p w14:paraId="7270D70E" w14:textId="17F3B9D1" w:rsidR="00701058" w:rsidRPr="00701058" w:rsidRDefault="00701058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</w:t>
            </w:r>
            <w:r w:rsidR="00F834AF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4259" w:type="dxa"/>
          </w:tcPr>
          <w:p w14:paraId="6DF737A8" w14:textId="51CCB6D3" w:rsidR="00701058" w:rsidRPr="00701058" w:rsidRDefault="00F834AF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利益打包</w:t>
            </w:r>
            <w:r w:rsidR="00701058"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博弈、交换和共赢</w:t>
            </w:r>
          </w:p>
        </w:tc>
      </w:tr>
      <w:tr w:rsidR="00701058" w:rsidRPr="00701058" w14:paraId="0F2BE1CC" w14:textId="77777777" w:rsidTr="00F834AF">
        <w:trPr>
          <w:trHeight w:val="510"/>
        </w:trPr>
        <w:tc>
          <w:tcPr>
            <w:tcW w:w="1205" w:type="dxa"/>
          </w:tcPr>
          <w:p w14:paraId="061DDA22" w14:textId="77777777" w:rsidR="00701058" w:rsidRPr="00701058" w:rsidRDefault="00701058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860" w:type="dxa"/>
          </w:tcPr>
          <w:p w14:paraId="42460A0A" w14:textId="158D516A" w:rsidR="00701058" w:rsidRPr="00701058" w:rsidRDefault="006310DB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沟通场景</w:t>
            </w:r>
            <w:r w:rsidR="00701058"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 w:rsidR="0037079C"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种沟通场景</w:t>
            </w:r>
          </w:p>
        </w:tc>
        <w:tc>
          <w:tcPr>
            <w:tcW w:w="1125" w:type="dxa"/>
          </w:tcPr>
          <w:p w14:paraId="13FC0A9C" w14:textId="4830CE6F" w:rsidR="00701058" w:rsidRPr="00701058" w:rsidRDefault="00701058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</w:t>
            </w:r>
            <w:r w:rsidR="00F834AF"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4259" w:type="dxa"/>
          </w:tcPr>
          <w:p w14:paraId="472FC881" w14:textId="356A0948" w:rsidR="00701058" w:rsidRPr="00701058" w:rsidRDefault="00F834AF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标准影响力</w:t>
            </w:r>
            <w:r w:rsidR="00701058"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本来就该如此</w:t>
            </w:r>
          </w:p>
        </w:tc>
      </w:tr>
      <w:tr w:rsidR="00701058" w:rsidRPr="00701058" w14:paraId="181497CD" w14:textId="77777777" w:rsidTr="00F834AF">
        <w:trPr>
          <w:trHeight w:val="510"/>
        </w:trPr>
        <w:tc>
          <w:tcPr>
            <w:tcW w:w="1205" w:type="dxa"/>
          </w:tcPr>
          <w:p w14:paraId="2181F5ED" w14:textId="77777777" w:rsidR="00701058" w:rsidRPr="00701058" w:rsidRDefault="00701058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860" w:type="dxa"/>
          </w:tcPr>
          <w:p w14:paraId="11C43C06" w14:textId="25E60ABB" w:rsidR="00701058" w:rsidRPr="00701058" w:rsidRDefault="006310DB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沟通性质</w:t>
            </w:r>
            <w:r w:rsidR="00701058"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利益和情感分歧</w:t>
            </w:r>
          </w:p>
        </w:tc>
        <w:tc>
          <w:tcPr>
            <w:tcW w:w="1125" w:type="dxa"/>
          </w:tcPr>
          <w:p w14:paraId="303F6B20" w14:textId="3E50DEA7" w:rsidR="00701058" w:rsidRPr="00701058" w:rsidRDefault="00701058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</w:t>
            </w:r>
            <w:r w:rsidR="00F834AF"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4259" w:type="dxa"/>
          </w:tcPr>
          <w:p w14:paraId="0BFD8644" w14:textId="23E21F77" w:rsidR="00701058" w:rsidRPr="00701058" w:rsidRDefault="00F834AF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问题外化技术</w:t>
            </w:r>
            <w:r w:rsidR="00701058"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彼此立场趋同</w:t>
            </w:r>
          </w:p>
        </w:tc>
      </w:tr>
      <w:tr w:rsidR="00701058" w:rsidRPr="00701058" w14:paraId="02FAABBA" w14:textId="77777777" w:rsidTr="00F834AF">
        <w:trPr>
          <w:trHeight w:val="510"/>
        </w:trPr>
        <w:tc>
          <w:tcPr>
            <w:tcW w:w="1205" w:type="dxa"/>
          </w:tcPr>
          <w:p w14:paraId="691056AE" w14:textId="77777777" w:rsidR="00701058" w:rsidRPr="00701058" w:rsidRDefault="00701058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3860" w:type="dxa"/>
          </w:tcPr>
          <w:p w14:paraId="32DA4ECB" w14:textId="11F81411" w:rsidR="00701058" w:rsidRPr="00701058" w:rsidRDefault="006310DB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沟通风格</w:t>
            </w:r>
            <w:r w:rsidR="00701058"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托马斯-基尔曼模型</w:t>
            </w:r>
          </w:p>
        </w:tc>
        <w:tc>
          <w:tcPr>
            <w:tcW w:w="1125" w:type="dxa"/>
          </w:tcPr>
          <w:p w14:paraId="7C0D85B4" w14:textId="011797E7" w:rsidR="00701058" w:rsidRPr="00701058" w:rsidRDefault="00F834AF" w:rsidP="008C322D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19</w:t>
            </w:r>
          </w:p>
        </w:tc>
        <w:tc>
          <w:tcPr>
            <w:tcW w:w="4259" w:type="dxa"/>
          </w:tcPr>
          <w:p w14:paraId="2DCF40EE" w14:textId="17E29996" w:rsidR="00701058" w:rsidRPr="00701058" w:rsidRDefault="0037079C" w:rsidP="008C322D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职场冲突类型：4</w:t>
            </w:r>
            <w:r>
              <w:rPr>
                <w:rFonts w:ascii="微软雅黑" w:eastAsia="微软雅黑" w:hAnsi="微软雅黑"/>
                <w:szCs w:val="21"/>
              </w:rPr>
              <w:t>C</w:t>
            </w:r>
            <w:r>
              <w:rPr>
                <w:rFonts w:ascii="微软雅黑" w:eastAsia="微软雅黑" w:hAnsi="微软雅黑" w:hint="eastAsia"/>
                <w:szCs w:val="21"/>
              </w:rPr>
              <w:t>模型</w:t>
            </w:r>
          </w:p>
        </w:tc>
      </w:tr>
      <w:tr w:rsidR="0037079C" w:rsidRPr="00701058" w14:paraId="3C705F5B" w14:textId="77777777" w:rsidTr="00F834AF">
        <w:trPr>
          <w:trHeight w:val="510"/>
        </w:trPr>
        <w:tc>
          <w:tcPr>
            <w:tcW w:w="1205" w:type="dxa"/>
          </w:tcPr>
          <w:p w14:paraId="659ABA10" w14:textId="77777777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3860" w:type="dxa"/>
          </w:tcPr>
          <w:p w14:paraId="7BE0DA31" w14:textId="64BEB4D6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沟通表达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3角框架模型</w:t>
            </w:r>
          </w:p>
        </w:tc>
        <w:tc>
          <w:tcPr>
            <w:tcW w:w="1125" w:type="dxa"/>
          </w:tcPr>
          <w:p w14:paraId="7C1F8D99" w14:textId="721932ED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0</w:t>
            </w:r>
          </w:p>
        </w:tc>
        <w:tc>
          <w:tcPr>
            <w:tcW w:w="4259" w:type="dxa"/>
          </w:tcPr>
          <w:p w14:paraId="618813E7" w14:textId="00CCB1E2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说服上司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遵从3原则</w:t>
            </w:r>
          </w:p>
        </w:tc>
      </w:tr>
      <w:tr w:rsidR="0037079C" w:rsidRPr="00701058" w14:paraId="44083DDC" w14:textId="77777777" w:rsidTr="00F834AF">
        <w:trPr>
          <w:trHeight w:val="510"/>
        </w:trPr>
        <w:tc>
          <w:tcPr>
            <w:tcW w:w="1205" w:type="dxa"/>
          </w:tcPr>
          <w:p w14:paraId="3E07091D" w14:textId="77777777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3860" w:type="dxa"/>
          </w:tcPr>
          <w:p w14:paraId="2EF57C52" w14:textId="377EF635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提问技巧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W</w:t>
            </w:r>
            <w:r>
              <w:rPr>
                <w:rFonts w:ascii="微软雅黑" w:eastAsia="微软雅黑" w:hAnsi="微软雅黑" w:hint="eastAsia"/>
                <w:szCs w:val="21"/>
              </w:rPr>
              <w:t>模型</w:t>
            </w:r>
          </w:p>
        </w:tc>
        <w:tc>
          <w:tcPr>
            <w:tcW w:w="1125" w:type="dxa"/>
          </w:tcPr>
          <w:p w14:paraId="1AAF2704" w14:textId="28E0094A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4259" w:type="dxa"/>
          </w:tcPr>
          <w:p w14:paraId="4C787408" w14:textId="778F780C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向上汇报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4象限法则</w:t>
            </w:r>
          </w:p>
        </w:tc>
      </w:tr>
      <w:tr w:rsidR="0037079C" w:rsidRPr="00701058" w14:paraId="7B77169A" w14:textId="77777777" w:rsidTr="00F834AF">
        <w:trPr>
          <w:trHeight w:val="510"/>
        </w:trPr>
        <w:tc>
          <w:tcPr>
            <w:tcW w:w="1205" w:type="dxa"/>
          </w:tcPr>
          <w:p w14:paraId="0B39EA6E" w14:textId="77777777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3860" w:type="dxa"/>
          </w:tcPr>
          <w:p w14:paraId="47E338B4" w14:textId="37CCB141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聆听技巧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3重聆听境界</w:t>
            </w:r>
          </w:p>
        </w:tc>
        <w:tc>
          <w:tcPr>
            <w:tcW w:w="1125" w:type="dxa"/>
          </w:tcPr>
          <w:p w14:paraId="73033AD0" w14:textId="33AE06E9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4259" w:type="dxa"/>
          </w:tcPr>
          <w:p w14:paraId="5DF42D34" w14:textId="31A6BB14" w:rsidR="0037079C" w:rsidRPr="0037079C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向上争取资源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3步法则</w:t>
            </w:r>
          </w:p>
        </w:tc>
      </w:tr>
      <w:tr w:rsidR="0037079C" w:rsidRPr="00701058" w14:paraId="682B9478" w14:textId="77777777" w:rsidTr="00F834AF">
        <w:trPr>
          <w:trHeight w:val="510"/>
        </w:trPr>
        <w:tc>
          <w:tcPr>
            <w:tcW w:w="1205" w:type="dxa"/>
          </w:tcPr>
          <w:p w14:paraId="22AB15AC" w14:textId="77777777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3860" w:type="dxa"/>
          </w:tcPr>
          <w:p w14:paraId="186B278D" w14:textId="076BDCF7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启发式提问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：6</w:t>
            </w:r>
            <w:r>
              <w:rPr>
                <w:rFonts w:ascii="微软雅黑" w:eastAsia="微软雅黑" w:hAnsi="微软雅黑" w:hint="eastAsia"/>
                <w:szCs w:val="21"/>
              </w:rPr>
              <w:t>种问句</w:t>
            </w:r>
          </w:p>
        </w:tc>
        <w:tc>
          <w:tcPr>
            <w:tcW w:w="1125" w:type="dxa"/>
          </w:tcPr>
          <w:p w14:paraId="61D90B4F" w14:textId="176955D7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4259" w:type="dxa"/>
          </w:tcPr>
          <w:p w14:paraId="5E93D3A7" w14:textId="31A787EC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获取上司信任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与上司具有同样的格局</w:t>
            </w:r>
          </w:p>
        </w:tc>
      </w:tr>
      <w:tr w:rsidR="0037079C" w:rsidRPr="00701058" w14:paraId="2B32CAD3" w14:textId="77777777" w:rsidTr="00F834AF">
        <w:trPr>
          <w:trHeight w:val="510"/>
        </w:trPr>
        <w:tc>
          <w:tcPr>
            <w:tcW w:w="1205" w:type="dxa"/>
          </w:tcPr>
          <w:p w14:paraId="6AEBA186" w14:textId="77777777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3860" w:type="dxa"/>
          </w:tcPr>
          <w:p w14:paraId="6CA07B07" w14:textId="6DEB97AA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有效反馈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3种技巧</w:t>
            </w:r>
          </w:p>
        </w:tc>
        <w:tc>
          <w:tcPr>
            <w:tcW w:w="1125" w:type="dxa"/>
          </w:tcPr>
          <w:p w14:paraId="639CA45E" w14:textId="34BFEDD4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4259" w:type="dxa"/>
          </w:tcPr>
          <w:p w14:paraId="0B5A887D" w14:textId="6646AFD5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向上沟通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首讲事实</w:t>
            </w:r>
          </w:p>
        </w:tc>
      </w:tr>
      <w:tr w:rsidR="0037079C" w:rsidRPr="00701058" w14:paraId="5A358538" w14:textId="77777777" w:rsidTr="00F834AF">
        <w:trPr>
          <w:trHeight w:val="510"/>
        </w:trPr>
        <w:tc>
          <w:tcPr>
            <w:tcW w:w="1205" w:type="dxa"/>
          </w:tcPr>
          <w:p w14:paraId="569BC8F5" w14:textId="77777777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3860" w:type="dxa"/>
          </w:tcPr>
          <w:p w14:paraId="317943B5" w14:textId="65DF8BE3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正向反馈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二级反馈</w:t>
            </w:r>
          </w:p>
        </w:tc>
        <w:tc>
          <w:tcPr>
            <w:tcW w:w="1125" w:type="dxa"/>
          </w:tcPr>
          <w:p w14:paraId="14275564" w14:textId="09617FA8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4259" w:type="dxa"/>
          </w:tcPr>
          <w:p w14:paraId="4403A09D" w14:textId="08F5F7E5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上级询问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首讲观点</w:t>
            </w:r>
          </w:p>
        </w:tc>
      </w:tr>
      <w:tr w:rsidR="0037079C" w:rsidRPr="00701058" w14:paraId="0AF3ECF5" w14:textId="77777777" w:rsidTr="00F834AF">
        <w:trPr>
          <w:trHeight w:val="510"/>
        </w:trPr>
        <w:tc>
          <w:tcPr>
            <w:tcW w:w="1205" w:type="dxa"/>
          </w:tcPr>
          <w:p w14:paraId="52449B8C" w14:textId="77777777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3860" w:type="dxa"/>
          </w:tcPr>
          <w:p w14:paraId="2D101A69" w14:textId="5D2B3F83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负向反馈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B</w:t>
            </w:r>
            <w:r>
              <w:rPr>
                <w:rFonts w:ascii="微软雅黑" w:eastAsia="微软雅黑" w:hAnsi="微软雅黑"/>
                <w:szCs w:val="21"/>
              </w:rPr>
              <w:t>IC</w:t>
            </w:r>
            <w:r>
              <w:rPr>
                <w:rFonts w:ascii="微软雅黑" w:eastAsia="微软雅黑" w:hAnsi="微软雅黑" w:hint="eastAsia"/>
                <w:szCs w:val="21"/>
              </w:rPr>
              <w:t>法则</w:t>
            </w:r>
          </w:p>
        </w:tc>
        <w:tc>
          <w:tcPr>
            <w:tcW w:w="1125" w:type="dxa"/>
          </w:tcPr>
          <w:p w14:paraId="5DD1EBBC" w14:textId="316C78A6" w:rsidR="0037079C" w:rsidRPr="00701058" w:rsidRDefault="0037079C" w:rsidP="0037079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4259" w:type="dxa"/>
          </w:tcPr>
          <w:p w14:paraId="594D70F9" w14:textId="7ECFF75D" w:rsidR="0037079C" w:rsidRPr="00701058" w:rsidRDefault="0037079C" w:rsidP="0037079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接受上级批评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9步心法</w:t>
            </w:r>
          </w:p>
        </w:tc>
      </w:tr>
    </w:tbl>
    <w:p w14:paraId="2A2200BA" w14:textId="77777777" w:rsidR="00701058" w:rsidRPr="00701058" w:rsidRDefault="00701058" w:rsidP="00701058">
      <w:pPr>
        <w:spacing w:line="500" w:lineRule="exact"/>
        <w:rPr>
          <w:rFonts w:ascii="微软雅黑" w:eastAsia="微软雅黑" w:hAnsi="微软雅黑" w:hint="eastAsia"/>
          <w:bCs/>
          <w:szCs w:val="21"/>
        </w:rPr>
      </w:pPr>
    </w:p>
    <w:sectPr w:rsidR="00701058" w:rsidRPr="007010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55A3A" w14:textId="77777777" w:rsidR="0089573B" w:rsidRDefault="0089573B" w:rsidP="00E860F8">
      <w:r>
        <w:separator/>
      </w:r>
    </w:p>
  </w:endnote>
  <w:endnote w:type="continuationSeparator" w:id="0">
    <w:p w14:paraId="378860F2" w14:textId="77777777" w:rsidR="0089573B" w:rsidRDefault="0089573B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87D37" w14:textId="77777777" w:rsidR="0089573B" w:rsidRDefault="0089573B" w:rsidP="00E860F8">
      <w:r>
        <w:separator/>
      </w:r>
    </w:p>
  </w:footnote>
  <w:footnote w:type="continuationSeparator" w:id="0">
    <w:p w14:paraId="0AB52D75" w14:textId="77777777" w:rsidR="0089573B" w:rsidRDefault="0089573B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0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1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3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8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5AB51C48"/>
    <w:multiLevelType w:val="hybridMultilevel"/>
    <w:tmpl w:val="7D84AF4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5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377775598">
    <w:abstractNumId w:val="32"/>
  </w:num>
  <w:num w:numId="2" w16cid:durableId="1247376486">
    <w:abstractNumId w:val="8"/>
  </w:num>
  <w:num w:numId="3" w16cid:durableId="168913753">
    <w:abstractNumId w:val="34"/>
  </w:num>
  <w:num w:numId="4" w16cid:durableId="172426337">
    <w:abstractNumId w:val="28"/>
  </w:num>
  <w:num w:numId="5" w16cid:durableId="880823508">
    <w:abstractNumId w:val="18"/>
  </w:num>
  <w:num w:numId="6" w16cid:durableId="322856267">
    <w:abstractNumId w:val="22"/>
  </w:num>
  <w:num w:numId="7" w16cid:durableId="1056319807">
    <w:abstractNumId w:val="9"/>
  </w:num>
  <w:num w:numId="8" w16cid:durableId="1124537974">
    <w:abstractNumId w:val="3"/>
  </w:num>
  <w:num w:numId="9" w16cid:durableId="643774937">
    <w:abstractNumId w:val="20"/>
  </w:num>
  <w:num w:numId="10" w16cid:durableId="552078645">
    <w:abstractNumId w:val="5"/>
  </w:num>
  <w:num w:numId="11" w16cid:durableId="1852912355">
    <w:abstractNumId w:val="11"/>
  </w:num>
  <w:num w:numId="12" w16cid:durableId="675576736">
    <w:abstractNumId w:val="27"/>
  </w:num>
  <w:num w:numId="13" w16cid:durableId="1961833949">
    <w:abstractNumId w:val="17"/>
  </w:num>
  <w:num w:numId="14" w16cid:durableId="1661692153">
    <w:abstractNumId w:val="33"/>
  </w:num>
  <w:num w:numId="15" w16cid:durableId="2124569712">
    <w:abstractNumId w:val="6"/>
  </w:num>
  <w:num w:numId="16" w16cid:durableId="900287447">
    <w:abstractNumId w:val="7"/>
  </w:num>
  <w:num w:numId="17" w16cid:durableId="562788878">
    <w:abstractNumId w:val="19"/>
  </w:num>
  <w:num w:numId="18" w16cid:durableId="422065958">
    <w:abstractNumId w:val="23"/>
  </w:num>
  <w:num w:numId="19" w16cid:durableId="37824411">
    <w:abstractNumId w:val="4"/>
  </w:num>
  <w:num w:numId="20" w16cid:durableId="1503279893">
    <w:abstractNumId w:val="35"/>
  </w:num>
  <w:num w:numId="21" w16cid:durableId="2093162145">
    <w:abstractNumId w:val="13"/>
  </w:num>
  <w:num w:numId="22" w16cid:durableId="1449351798">
    <w:abstractNumId w:val="24"/>
  </w:num>
  <w:num w:numId="23" w16cid:durableId="324403227">
    <w:abstractNumId w:val="29"/>
  </w:num>
  <w:num w:numId="24" w16cid:durableId="1831410981">
    <w:abstractNumId w:val="21"/>
  </w:num>
  <w:num w:numId="25" w16cid:durableId="763571019">
    <w:abstractNumId w:val="38"/>
  </w:num>
  <w:num w:numId="26" w16cid:durableId="2015761171">
    <w:abstractNumId w:val="25"/>
  </w:num>
  <w:num w:numId="27" w16cid:durableId="1545873717">
    <w:abstractNumId w:val="30"/>
  </w:num>
  <w:num w:numId="28" w16cid:durableId="1743984307">
    <w:abstractNumId w:val="36"/>
  </w:num>
  <w:num w:numId="29" w16cid:durableId="636570505">
    <w:abstractNumId w:val="37"/>
  </w:num>
  <w:num w:numId="30" w16cid:durableId="2062947744">
    <w:abstractNumId w:val="15"/>
  </w:num>
  <w:num w:numId="31" w16cid:durableId="543519079">
    <w:abstractNumId w:val="16"/>
  </w:num>
  <w:num w:numId="32" w16cid:durableId="423571779">
    <w:abstractNumId w:val="26"/>
  </w:num>
  <w:num w:numId="33" w16cid:durableId="1829859191">
    <w:abstractNumId w:val="1"/>
  </w:num>
  <w:num w:numId="34" w16cid:durableId="1618562839">
    <w:abstractNumId w:val="14"/>
  </w:num>
  <w:num w:numId="35" w16cid:durableId="1997300395">
    <w:abstractNumId w:val="2"/>
  </w:num>
  <w:num w:numId="36" w16cid:durableId="1455711338">
    <w:abstractNumId w:val="0"/>
  </w:num>
  <w:num w:numId="37" w16cid:durableId="533613118">
    <w:abstractNumId w:val="12"/>
  </w:num>
  <w:num w:numId="38" w16cid:durableId="1874998006">
    <w:abstractNumId w:val="10"/>
  </w:num>
  <w:num w:numId="39" w16cid:durableId="82617092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55AED"/>
    <w:rsid w:val="000775A1"/>
    <w:rsid w:val="00082150"/>
    <w:rsid w:val="0009265B"/>
    <w:rsid w:val="0009309B"/>
    <w:rsid w:val="000F329C"/>
    <w:rsid w:val="000F7DE4"/>
    <w:rsid w:val="00105288"/>
    <w:rsid w:val="00140CE3"/>
    <w:rsid w:val="001573F0"/>
    <w:rsid w:val="00160E97"/>
    <w:rsid w:val="0017400A"/>
    <w:rsid w:val="00175AE1"/>
    <w:rsid w:val="001A6813"/>
    <w:rsid w:val="001C0E68"/>
    <w:rsid w:val="001F4D98"/>
    <w:rsid w:val="00206BE0"/>
    <w:rsid w:val="00211C5B"/>
    <w:rsid w:val="002376F6"/>
    <w:rsid w:val="002528DA"/>
    <w:rsid w:val="002B110F"/>
    <w:rsid w:val="0032538D"/>
    <w:rsid w:val="0037079C"/>
    <w:rsid w:val="00385089"/>
    <w:rsid w:val="0038542E"/>
    <w:rsid w:val="003C0560"/>
    <w:rsid w:val="003D15D7"/>
    <w:rsid w:val="003D2AD7"/>
    <w:rsid w:val="003D65A6"/>
    <w:rsid w:val="003F0515"/>
    <w:rsid w:val="003F15BF"/>
    <w:rsid w:val="003F452E"/>
    <w:rsid w:val="0045439D"/>
    <w:rsid w:val="00464BA2"/>
    <w:rsid w:val="00466656"/>
    <w:rsid w:val="00477A1F"/>
    <w:rsid w:val="004A190C"/>
    <w:rsid w:val="004D1460"/>
    <w:rsid w:val="00580E71"/>
    <w:rsid w:val="00586C85"/>
    <w:rsid w:val="005B7B76"/>
    <w:rsid w:val="005E794D"/>
    <w:rsid w:val="00616F0C"/>
    <w:rsid w:val="00623EAD"/>
    <w:rsid w:val="006310DB"/>
    <w:rsid w:val="00631471"/>
    <w:rsid w:val="00637499"/>
    <w:rsid w:val="00671FDE"/>
    <w:rsid w:val="006952C4"/>
    <w:rsid w:val="00701058"/>
    <w:rsid w:val="00707CE1"/>
    <w:rsid w:val="00727688"/>
    <w:rsid w:val="00754693"/>
    <w:rsid w:val="00767A24"/>
    <w:rsid w:val="007754BB"/>
    <w:rsid w:val="0078422B"/>
    <w:rsid w:val="007A4A4B"/>
    <w:rsid w:val="007D7460"/>
    <w:rsid w:val="00802FDB"/>
    <w:rsid w:val="0086364C"/>
    <w:rsid w:val="00894473"/>
    <w:rsid w:val="0089573B"/>
    <w:rsid w:val="008A5F11"/>
    <w:rsid w:val="008C2750"/>
    <w:rsid w:val="008D29D4"/>
    <w:rsid w:val="008D698F"/>
    <w:rsid w:val="008E4977"/>
    <w:rsid w:val="00935B54"/>
    <w:rsid w:val="00941B9A"/>
    <w:rsid w:val="0094620D"/>
    <w:rsid w:val="0095223B"/>
    <w:rsid w:val="00952421"/>
    <w:rsid w:val="0096442B"/>
    <w:rsid w:val="0098467D"/>
    <w:rsid w:val="00995F56"/>
    <w:rsid w:val="009B4758"/>
    <w:rsid w:val="00A252DD"/>
    <w:rsid w:val="00A33E73"/>
    <w:rsid w:val="00A439D9"/>
    <w:rsid w:val="00A54239"/>
    <w:rsid w:val="00A61065"/>
    <w:rsid w:val="00A764AA"/>
    <w:rsid w:val="00AA4E8B"/>
    <w:rsid w:val="00AE1FE5"/>
    <w:rsid w:val="00B31BBF"/>
    <w:rsid w:val="00B3370E"/>
    <w:rsid w:val="00B45E3A"/>
    <w:rsid w:val="00B817B2"/>
    <w:rsid w:val="00B833DE"/>
    <w:rsid w:val="00B93A5A"/>
    <w:rsid w:val="00BA7E3A"/>
    <w:rsid w:val="00BB2740"/>
    <w:rsid w:val="00BD1AF4"/>
    <w:rsid w:val="00BE66C9"/>
    <w:rsid w:val="00C00610"/>
    <w:rsid w:val="00C25F6B"/>
    <w:rsid w:val="00C552FE"/>
    <w:rsid w:val="00C84136"/>
    <w:rsid w:val="00C851DE"/>
    <w:rsid w:val="00CA11A4"/>
    <w:rsid w:val="00CC7EB4"/>
    <w:rsid w:val="00CD38AB"/>
    <w:rsid w:val="00D228A6"/>
    <w:rsid w:val="00D36D7B"/>
    <w:rsid w:val="00D778CA"/>
    <w:rsid w:val="00D90A8F"/>
    <w:rsid w:val="00DA3534"/>
    <w:rsid w:val="00DA49DB"/>
    <w:rsid w:val="00DA6492"/>
    <w:rsid w:val="00DB13B5"/>
    <w:rsid w:val="00E7200E"/>
    <w:rsid w:val="00E860F8"/>
    <w:rsid w:val="00EA4E43"/>
    <w:rsid w:val="00EE4784"/>
    <w:rsid w:val="00F16588"/>
    <w:rsid w:val="00F26825"/>
    <w:rsid w:val="00F5580B"/>
    <w:rsid w:val="00F56521"/>
    <w:rsid w:val="00F639DB"/>
    <w:rsid w:val="00F75686"/>
    <w:rsid w:val="00F834AF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11</cp:revision>
  <dcterms:created xsi:type="dcterms:W3CDTF">2021-10-11T05:58:00Z</dcterms:created>
  <dcterms:modified xsi:type="dcterms:W3CDTF">2023-12-14T07:44:00Z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